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65" w:rsidRPr="00AD7424" w:rsidRDefault="00E46913">
      <w:pPr>
        <w:rPr>
          <w:rFonts w:ascii="Arial Armenian" w:hAnsi="Arial Armenian"/>
          <w:b/>
          <w:sz w:val="24"/>
          <w:szCs w:val="24"/>
        </w:rPr>
      </w:pPr>
      <w:r w:rsidRPr="00AD7424">
        <w:rPr>
          <w:rFonts w:ascii="Arial Armenian" w:hAnsi="Arial Armenian"/>
          <w:b/>
          <w:sz w:val="24"/>
          <w:szCs w:val="24"/>
        </w:rPr>
        <w:t xml:space="preserve">                                                    </w:t>
      </w:r>
      <w:r w:rsidRPr="00AD7424">
        <w:rPr>
          <w:rFonts w:ascii="Arial Armenian" w:hAnsi="Sylfaen"/>
          <w:b/>
          <w:sz w:val="24"/>
          <w:szCs w:val="24"/>
        </w:rPr>
        <w:t>ՀԱՅՏԱՐԱՐՈՒԹՅՈՒՆ</w:t>
      </w:r>
    </w:p>
    <w:p w:rsidR="00E46913" w:rsidRPr="00AD7424" w:rsidRDefault="00E46913">
      <w:pPr>
        <w:rPr>
          <w:rFonts w:ascii="Arial Armenian" w:hAnsi="Arial Armenian"/>
          <w:b/>
          <w:sz w:val="24"/>
          <w:szCs w:val="24"/>
        </w:rPr>
      </w:pPr>
      <w:r w:rsidRPr="00AD7424">
        <w:rPr>
          <w:rFonts w:ascii="Arial Armenian" w:hAnsi="Arial Armenian"/>
          <w:b/>
          <w:sz w:val="24"/>
          <w:szCs w:val="24"/>
        </w:rPr>
        <w:t xml:space="preserve">                                </w:t>
      </w:r>
      <w:proofErr w:type="spellStart"/>
      <w:proofErr w:type="gramStart"/>
      <w:r w:rsidRPr="00AD7424">
        <w:rPr>
          <w:rFonts w:ascii="Arial Armenian" w:hAnsi="Sylfaen"/>
          <w:b/>
          <w:sz w:val="24"/>
          <w:szCs w:val="24"/>
        </w:rPr>
        <w:t>շահերի</w:t>
      </w:r>
      <w:proofErr w:type="spellEnd"/>
      <w:proofErr w:type="gramEnd"/>
      <w:r w:rsidRPr="00AD7424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Pr="00AD7424">
        <w:rPr>
          <w:rFonts w:ascii="Arial Armenian" w:hAnsi="Sylfaen"/>
          <w:b/>
          <w:sz w:val="24"/>
          <w:szCs w:val="24"/>
        </w:rPr>
        <w:t>բախման</w:t>
      </w:r>
      <w:proofErr w:type="spellEnd"/>
      <w:r w:rsidRPr="00AD7424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Pr="00AD7424">
        <w:rPr>
          <w:rFonts w:ascii="Arial Armenian" w:hAnsi="Sylfaen"/>
          <w:b/>
          <w:sz w:val="24"/>
          <w:szCs w:val="24"/>
        </w:rPr>
        <w:t>բացակայության</w:t>
      </w:r>
      <w:proofErr w:type="spellEnd"/>
      <w:r w:rsidRPr="00AD7424">
        <w:rPr>
          <w:rFonts w:ascii="Arial Armenian" w:hAnsi="Arial Armenian"/>
          <w:b/>
          <w:sz w:val="24"/>
          <w:szCs w:val="24"/>
        </w:rPr>
        <w:t xml:space="preserve"> </w:t>
      </w:r>
      <w:proofErr w:type="spellStart"/>
      <w:r w:rsidRPr="00AD7424">
        <w:rPr>
          <w:rFonts w:ascii="Arial Armenian" w:hAnsi="Sylfaen"/>
          <w:b/>
          <w:sz w:val="24"/>
          <w:szCs w:val="24"/>
        </w:rPr>
        <w:t>մասին</w:t>
      </w:r>
      <w:proofErr w:type="spellEnd"/>
      <w:r w:rsidRPr="00AD7424">
        <w:rPr>
          <w:rFonts w:ascii="Arial Armenian" w:hAnsi="Arial Armenian"/>
          <w:b/>
          <w:sz w:val="24"/>
          <w:szCs w:val="24"/>
        </w:rPr>
        <w:t xml:space="preserve"> </w:t>
      </w:r>
    </w:p>
    <w:p w:rsidR="00E46913" w:rsidRPr="00B150C2" w:rsidRDefault="00E46913">
      <w:pPr>
        <w:rPr>
          <w:rFonts w:ascii="Sylfaen" w:hAnsi="Sylfaen"/>
          <w:color w:val="FF0000"/>
        </w:rPr>
      </w:pPr>
      <w:r>
        <w:rPr>
          <w:rFonts w:ascii="Sylfaen" w:hAnsi="Sylfaen"/>
        </w:rPr>
        <w:t xml:space="preserve">ք. </w:t>
      </w:r>
      <w:proofErr w:type="spellStart"/>
      <w:r>
        <w:rPr>
          <w:rFonts w:ascii="Sylfaen" w:hAnsi="Sylfaen"/>
        </w:rPr>
        <w:t>Վանաձոր</w:t>
      </w:r>
      <w:proofErr w:type="spellEnd"/>
      <w:r>
        <w:rPr>
          <w:rFonts w:ascii="Sylfaen" w:hAnsi="Sylfaen"/>
        </w:rPr>
        <w:t xml:space="preserve">                                                                                                 </w:t>
      </w:r>
      <w:r w:rsidR="00BC4601">
        <w:rPr>
          <w:rFonts w:ascii="Sylfaen" w:hAnsi="Sylfaen"/>
        </w:rPr>
        <w:t xml:space="preserve">           </w:t>
      </w:r>
      <w:r w:rsidR="00A71989">
        <w:rPr>
          <w:rFonts w:ascii="Sylfaen" w:hAnsi="Sylfaen"/>
        </w:rPr>
        <w:t xml:space="preserve">  </w:t>
      </w:r>
      <w:r w:rsidR="009A5D5B">
        <w:rPr>
          <w:rFonts w:ascii="Sylfaen" w:hAnsi="Sylfaen"/>
        </w:rPr>
        <w:t xml:space="preserve">  </w:t>
      </w:r>
      <w:r w:rsidR="00C10B6C" w:rsidRPr="00C10B6C">
        <w:rPr>
          <w:rFonts w:ascii="Sylfaen" w:hAnsi="Sylfaen"/>
        </w:rPr>
        <w:t xml:space="preserve">  </w:t>
      </w:r>
      <w:r w:rsidR="005B5471">
        <w:rPr>
          <w:rFonts w:ascii="Sylfaen" w:hAnsi="Sylfaen"/>
          <w:lang w:val="hy-AM"/>
        </w:rPr>
        <w:t>18</w:t>
      </w:r>
      <w:r w:rsidR="0070136A" w:rsidRPr="00E30B1F">
        <w:rPr>
          <w:rFonts w:ascii="Sylfaen" w:hAnsi="Sylfaen"/>
        </w:rPr>
        <w:t xml:space="preserve"> </w:t>
      </w:r>
      <w:proofErr w:type="spellStart"/>
      <w:r w:rsidR="00F515BF">
        <w:rPr>
          <w:rFonts w:ascii="Sylfaen" w:hAnsi="Sylfaen"/>
        </w:rPr>
        <w:t>հունի</w:t>
      </w:r>
      <w:bookmarkStart w:id="0" w:name="_GoBack"/>
      <w:bookmarkEnd w:id="0"/>
      <w:proofErr w:type="spellEnd"/>
      <w:r w:rsidR="00EB1922">
        <w:rPr>
          <w:rFonts w:ascii="Sylfaen" w:hAnsi="Sylfaen"/>
          <w:lang w:val="ru-RU"/>
        </w:rPr>
        <w:t>ս</w:t>
      </w:r>
      <w:r w:rsidR="00386EBD">
        <w:rPr>
          <w:rFonts w:ascii="Sylfaen" w:hAnsi="Sylfaen"/>
        </w:rPr>
        <w:t>ի</w:t>
      </w:r>
      <w:r w:rsidRPr="00BC4601">
        <w:rPr>
          <w:rFonts w:ascii="Sylfaen" w:hAnsi="Sylfaen"/>
        </w:rPr>
        <w:t xml:space="preserve"> 20</w:t>
      </w:r>
      <w:r w:rsidR="009A5D5B">
        <w:rPr>
          <w:rFonts w:ascii="Sylfaen" w:hAnsi="Sylfaen"/>
        </w:rPr>
        <w:t>20</w:t>
      </w:r>
      <w:r w:rsidRPr="00BC4601">
        <w:rPr>
          <w:rFonts w:ascii="Sylfaen" w:hAnsi="Sylfaen"/>
        </w:rPr>
        <w:t>թ</w:t>
      </w:r>
    </w:p>
    <w:p w:rsidR="00E46913" w:rsidRDefault="00E46913">
      <w:pPr>
        <w:rPr>
          <w:rFonts w:ascii="Sylfaen" w:hAnsi="Sylfaen"/>
        </w:rPr>
      </w:pPr>
    </w:p>
    <w:p w:rsidR="00E46913" w:rsidRPr="00BC4601" w:rsidRDefault="00BC4601" w:rsidP="00C863A7">
      <w:pPr>
        <w:jc w:val="both"/>
        <w:rPr>
          <w:rFonts w:ascii="Arial Armenian" w:hAnsi="Arial Armenian"/>
          <w:sz w:val="24"/>
          <w:szCs w:val="24"/>
        </w:rPr>
      </w:pPr>
      <w:r w:rsidRPr="00BC4601">
        <w:rPr>
          <w:rFonts w:ascii="Arial Armenian" w:hAnsi="Arial Armenian"/>
          <w:bCs/>
          <w:iCs/>
          <w:sz w:val="24"/>
          <w:szCs w:val="24"/>
          <w:lang w:val="pt-BR"/>
        </w:rPr>
        <w:t>§</w:t>
      </w:r>
      <w:r w:rsidRPr="00BC4601">
        <w:rPr>
          <w:rFonts w:ascii="Arial Armenian" w:hAnsi="Sylfaen"/>
          <w:bCs/>
          <w:iCs/>
          <w:sz w:val="24"/>
          <w:szCs w:val="24"/>
          <w:lang w:val="hy-AM"/>
        </w:rPr>
        <w:t>ՎՊ</w:t>
      </w:r>
      <w:r w:rsidR="00E21A52">
        <w:rPr>
          <w:rFonts w:ascii="Arial Armenian" w:hAnsi="Sylfaen"/>
          <w:bCs/>
          <w:iCs/>
          <w:sz w:val="24"/>
          <w:szCs w:val="24"/>
        </w:rPr>
        <w:t>Հ</w:t>
      </w:r>
      <w:r w:rsidRPr="00BC4601">
        <w:rPr>
          <w:rFonts w:ascii="Arial Armenian" w:hAnsi="Arial Armenian"/>
          <w:bCs/>
          <w:iCs/>
          <w:sz w:val="24"/>
          <w:szCs w:val="24"/>
          <w:lang w:val="pt-BR"/>
        </w:rPr>
        <w:t>-</w:t>
      </w:r>
      <w:r w:rsidR="00E40421">
        <w:rPr>
          <w:rFonts w:ascii="Sylfaen" w:hAnsi="Sylfaen"/>
          <w:bCs/>
          <w:iCs/>
          <w:sz w:val="24"/>
          <w:szCs w:val="24"/>
          <w:lang w:val="pt-BR"/>
        </w:rPr>
        <w:t>ԳՀ</w:t>
      </w:r>
      <w:r w:rsidR="00C10B6C">
        <w:rPr>
          <w:rFonts w:ascii="Arial Armenian" w:hAnsi="Sylfaen"/>
          <w:bCs/>
          <w:iCs/>
          <w:sz w:val="24"/>
          <w:szCs w:val="24"/>
          <w:lang w:val="ru-RU"/>
        </w:rPr>
        <w:t>ԱՊ</w:t>
      </w:r>
      <w:r w:rsidR="000310BF">
        <w:rPr>
          <w:rFonts w:ascii="Arial Armenian" w:hAnsi="Arial Armenian"/>
          <w:bCs/>
          <w:iCs/>
          <w:sz w:val="24"/>
          <w:szCs w:val="24"/>
          <w:lang w:val="pt-BR"/>
        </w:rPr>
        <w:t>Ò´-</w:t>
      </w:r>
      <w:r w:rsidR="009A5D5B">
        <w:rPr>
          <w:rFonts w:ascii="Arial Armenian" w:hAnsi="Arial Armenian"/>
          <w:bCs/>
          <w:iCs/>
          <w:sz w:val="24"/>
          <w:szCs w:val="24"/>
          <w:lang w:val="pt-BR"/>
        </w:rPr>
        <w:t>20</w:t>
      </w:r>
      <w:r w:rsidR="000310BF">
        <w:rPr>
          <w:rFonts w:ascii="Arial Armenian" w:hAnsi="Arial Armenian"/>
          <w:bCs/>
          <w:iCs/>
          <w:sz w:val="24"/>
          <w:szCs w:val="24"/>
          <w:lang w:val="pt-BR"/>
        </w:rPr>
        <w:t>/</w:t>
      </w:r>
      <w:r w:rsidR="005B5471">
        <w:rPr>
          <w:rFonts w:ascii="Sylfaen" w:hAnsi="Sylfaen"/>
          <w:bCs/>
          <w:iCs/>
          <w:sz w:val="24"/>
          <w:szCs w:val="24"/>
          <w:lang w:val="hy-AM"/>
        </w:rPr>
        <w:t>3</w:t>
      </w:r>
      <w:r w:rsidRPr="00BC4601">
        <w:rPr>
          <w:rFonts w:ascii="Arial Armenian" w:hAnsi="Arial Armenian"/>
          <w:bCs/>
          <w:iCs/>
          <w:sz w:val="24"/>
          <w:szCs w:val="24"/>
          <w:lang w:val="pt-BR"/>
        </w:rPr>
        <w:t>¦</w:t>
      </w:r>
      <w:r w:rsidRPr="00BC4601">
        <w:rPr>
          <w:rFonts w:ascii="Arial Armenian" w:hAnsi="Arial Armenian"/>
          <w:b/>
          <w:bCs/>
          <w:i/>
          <w:iCs/>
          <w:sz w:val="24"/>
          <w:szCs w:val="24"/>
          <w:lang w:val="pt-BR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ծածկագրով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0421">
        <w:rPr>
          <w:rFonts w:ascii="Sylfaen" w:hAnsi="Sylfaen"/>
          <w:sz w:val="24"/>
          <w:szCs w:val="24"/>
        </w:rPr>
        <w:t>գնանշման</w:t>
      </w:r>
      <w:proofErr w:type="spellEnd"/>
      <w:r w:rsidR="00E40421">
        <w:rPr>
          <w:rFonts w:ascii="Sylfaen" w:hAnsi="Sylfaen"/>
          <w:sz w:val="24"/>
          <w:szCs w:val="24"/>
        </w:rPr>
        <w:t xml:space="preserve"> </w:t>
      </w:r>
      <w:proofErr w:type="spellStart"/>
      <w:r w:rsidR="00E40421">
        <w:rPr>
          <w:rFonts w:ascii="Sylfaen" w:hAnsi="Sylfaen"/>
          <w:sz w:val="24"/>
          <w:szCs w:val="24"/>
        </w:rPr>
        <w:t>հարցման</w:t>
      </w:r>
      <w:proofErr w:type="spellEnd"/>
      <w:r w:rsidR="00E063E7">
        <w:rPr>
          <w:rFonts w:ascii="Sylfaen" w:hAnsi="Sylfaen"/>
          <w:sz w:val="24"/>
          <w:szCs w:val="24"/>
        </w:rPr>
        <w:t xml:space="preserve"> </w:t>
      </w:r>
      <w:proofErr w:type="spellStart"/>
      <w:r w:rsidR="00E063E7">
        <w:rPr>
          <w:rFonts w:ascii="Sylfaen" w:hAnsi="Sylfaen"/>
          <w:sz w:val="24"/>
          <w:szCs w:val="24"/>
        </w:rPr>
        <w:t>ընթացակարգի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միջոցով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r w:rsidR="005B5471">
        <w:rPr>
          <w:rFonts w:ascii="Sylfaen" w:hAnsi="Sylfaen"/>
          <w:sz w:val="24"/>
          <w:szCs w:val="24"/>
          <w:lang w:val="hy-AM"/>
        </w:rPr>
        <w:t>գրենական պիտույքներ</w:t>
      </w:r>
      <w:r w:rsidR="00EB1922">
        <w:rPr>
          <w:rFonts w:ascii="Sylfaen" w:hAnsi="Sylfaen"/>
          <w:sz w:val="24"/>
          <w:szCs w:val="24"/>
          <w:lang w:val="ru-RU"/>
        </w:rPr>
        <w:t>ի</w:t>
      </w:r>
      <w:r w:rsidR="00E46913" w:rsidRPr="00BC4601">
        <w:rPr>
          <w:rFonts w:ascii="Arial Armenian" w:hAnsi="Arial Armenian"/>
          <w:color w:val="FF0000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գնման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գնահատող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հանձնաժողովի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անդամներ</w:t>
      </w:r>
      <w:r w:rsidR="009A5D5B">
        <w:rPr>
          <w:rFonts w:ascii="Sylfaen" w:hAnsi="Sylfaen"/>
          <w:sz w:val="24"/>
          <w:szCs w:val="24"/>
        </w:rPr>
        <w:t>ս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նշված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ծածկագրով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գնման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ընթացակարգի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գնային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առաջարկների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բացման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նիստից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հետո</w:t>
      </w:r>
      <w:proofErr w:type="spellEnd"/>
      <w:r w:rsidR="00E46913" w:rsidRPr="008B2105">
        <w:rPr>
          <w:rFonts w:ascii="Arial Armenian" w:hAnsi="Arial Armenian"/>
          <w:color w:val="000000" w:themeColor="text1"/>
          <w:sz w:val="24"/>
          <w:szCs w:val="24"/>
        </w:rPr>
        <w:t xml:space="preserve"> </w:t>
      </w:r>
      <w:proofErr w:type="spellStart"/>
      <w:r w:rsidR="00E46913" w:rsidRPr="008B2105">
        <w:rPr>
          <w:rFonts w:ascii="Arial Armenian" w:hAnsi="Sylfaen"/>
          <w:color w:val="000000" w:themeColor="text1"/>
          <w:sz w:val="24"/>
          <w:szCs w:val="24"/>
        </w:rPr>
        <w:t>հայտարարում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ենք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,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որ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հիշյալ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ընթացագարգի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առնչությամբ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չունենք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շահերի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E46913" w:rsidRPr="00BC4601">
        <w:rPr>
          <w:rFonts w:ascii="Arial Armenian" w:hAnsi="Sylfaen"/>
          <w:sz w:val="24"/>
          <w:szCs w:val="24"/>
        </w:rPr>
        <w:t>բախում</w:t>
      </w:r>
      <w:proofErr w:type="spellEnd"/>
      <w:r w:rsidR="00E46913" w:rsidRPr="00BC4601">
        <w:rPr>
          <w:rFonts w:ascii="Arial Armenian" w:hAnsi="Arial Armenian"/>
          <w:sz w:val="24"/>
          <w:szCs w:val="24"/>
        </w:rPr>
        <w:t xml:space="preserve">: </w:t>
      </w:r>
    </w:p>
    <w:tbl>
      <w:tblPr>
        <w:tblpPr w:leftFromText="180" w:rightFromText="180" w:vertAnchor="text" w:tblpX="1526" w:tblpY="1"/>
        <w:tblOverlap w:val="never"/>
        <w:tblW w:w="7513" w:type="dxa"/>
        <w:tblLayout w:type="fixed"/>
        <w:tblLook w:val="0000"/>
      </w:tblPr>
      <w:tblGrid>
        <w:gridCol w:w="7513"/>
      </w:tblGrid>
      <w:tr w:rsidR="00E46913" w:rsidRPr="00BC4601" w:rsidTr="00E46913">
        <w:tc>
          <w:tcPr>
            <w:tcW w:w="2835" w:type="dxa"/>
          </w:tcPr>
          <w:p w:rsidR="00E46913" w:rsidRPr="00BC4601" w:rsidRDefault="00E46913" w:rsidP="00BC4601">
            <w:pPr>
              <w:ind w:firstLine="720"/>
              <w:rPr>
                <w:rFonts w:ascii="Arial Armenian" w:hAnsi="Arial Armenian"/>
                <w:snapToGrid w:val="0"/>
              </w:rPr>
            </w:pPr>
          </w:p>
        </w:tc>
      </w:tr>
      <w:tr w:rsidR="00E46913" w:rsidRPr="00487AC2" w:rsidTr="00E46913">
        <w:tc>
          <w:tcPr>
            <w:tcW w:w="2835" w:type="dxa"/>
            <w:vAlign w:val="bottom"/>
          </w:tcPr>
          <w:p w:rsidR="00E46913" w:rsidRPr="00487AC2" w:rsidRDefault="00E46913" w:rsidP="00E46913">
            <w:pPr>
              <w:ind w:firstLine="742"/>
            </w:pPr>
          </w:p>
        </w:tc>
      </w:tr>
    </w:tbl>
    <w:p w:rsidR="00E46913" w:rsidRPr="00BC4601" w:rsidRDefault="00E46913">
      <w:pPr>
        <w:rPr>
          <w:rFonts w:ascii="Arial Armenian" w:hAnsi="Arial Armenian"/>
          <w:sz w:val="24"/>
          <w:szCs w:val="24"/>
        </w:rPr>
      </w:pPr>
      <w:r>
        <w:rPr>
          <w:rFonts w:ascii="Sylfaen" w:hAnsi="Sylfaen"/>
        </w:rPr>
        <w:br w:type="textWrapping" w:clear="all"/>
      </w:r>
      <w:proofErr w:type="spellStart"/>
      <w:r w:rsidRPr="00BC4601">
        <w:rPr>
          <w:rFonts w:ascii="Arial Armenian" w:hAnsi="Sylfaen"/>
          <w:sz w:val="24"/>
          <w:szCs w:val="24"/>
        </w:rPr>
        <w:t>Հանձնաժողովի</w:t>
      </w:r>
      <w:proofErr w:type="spellEnd"/>
      <w:r w:rsidRPr="00BC4601">
        <w:rPr>
          <w:rFonts w:ascii="Arial Armenian" w:hAnsi="Arial Armenian"/>
          <w:sz w:val="24"/>
          <w:szCs w:val="24"/>
        </w:rPr>
        <w:t xml:space="preserve"> </w:t>
      </w:r>
    </w:p>
    <w:p w:rsidR="00E46913" w:rsidRPr="00E063E7" w:rsidRDefault="00E46913">
      <w:pPr>
        <w:rPr>
          <w:rFonts w:ascii="Arial Armenian" w:hAnsi="Arial Armenian"/>
          <w:sz w:val="20"/>
          <w:szCs w:val="20"/>
        </w:rPr>
      </w:pPr>
      <w:proofErr w:type="spellStart"/>
      <w:r w:rsidRPr="00BC4601">
        <w:rPr>
          <w:rFonts w:ascii="Arial Armenian" w:hAnsi="Sylfaen"/>
          <w:sz w:val="24"/>
          <w:szCs w:val="24"/>
        </w:rPr>
        <w:t>նախագահ</w:t>
      </w:r>
      <w:proofErr w:type="spellEnd"/>
      <w:r w:rsidRPr="00BC4601">
        <w:rPr>
          <w:rFonts w:ascii="Arial Armenian" w:hAnsi="Sylfaen"/>
          <w:sz w:val="24"/>
          <w:szCs w:val="24"/>
        </w:rPr>
        <w:t>՝</w:t>
      </w:r>
      <w:r w:rsidR="00B150C2" w:rsidRPr="00BC4601">
        <w:rPr>
          <w:rFonts w:ascii="Arial Armenian" w:hAnsi="Arial Armenian"/>
          <w:sz w:val="24"/>
          <w:szCs w:val="24"/>
        </w:rPr>
        <w:t xml:space="preserve">                                                                         </w:t>
      </w:r>
      <w:r w:rsidR="00BC4601">
        <w:rPr>
          <w:rFonts w:ascii="Arial Armenian" w:hAnsi="Arial Armenian"/>
          <w:sz w:val="24"/>
          <w:szCs w:val="24"/>
        </w:rPr>
        <w:t xml:space="preserve">          </w:t>
      </w:r>
      <w:r w:rsidR="00B150C2" w:rsidRPr="00BC4601">
        <w:rPr>
          <w:rFonts w:ascii="Arial Armenian" w:hAnsi="Arial Armenian"/>
          <w:sz w:val="24"/>
          <w:szCs w:val="24"/>
        </w:rPr>
        <w:t xml:space="preserve">  </w:t>
      </w:r>
      <w:r w:rsidR="00734665">
        <w:rPr>
          <w:rFonts w:ascii="Arial Armenian" w:hAnsi="Arial Armenian"/>
          <w:sz w:val="24"/>
          <w:szCs w:val="24"/>
        </w:rPr>
        <w:t xml:space="preserve"> </w:t>
      </w:r>
      <w:r w:rsidR="00B150C2" w:rsidRPr="00BC4601">
        <w:rPr>
          <w:rFonts w:ascii="Arial Armenian" w:hAnsi="Arial Armenian"/>
          <w:sz w:val="24"/>
          <w:szCs w:val="24"/>
        </w:rPr>
        <w:t xml:space="preserve"> </w:t>
      </w:r>
      <w:proofErr w:type="spellStart"/>
      <w:r w:rsidR="005B5471" w:rsidRPr="00836C4F">
        <w:rPr>
          <w:rFonts w:ascii="Sylfaen" w:hAnsi="Sylfaen"/>
          <w:sz w:val="20"/>
          <w:szCs w:val="20"/>
        </w:rPr>
        <w:t>Մ.Վիրաբյան</w:t>
      </w:r>
      <w:proofErr w:type="spellEnd"/>
    </w:p>
    <w:p w:rsidR="00F65469" w:rsidRPr="00BA6237" w:rsidRDefault="00E46913" w:rsidP="00C75A52">
      <w:pPr>
        <w:rPr>
          <w:rFonts w:ascii="Arial Unicode" w:hAnsi="Arial Unicode"/>
          <w:sz w:val="20"/>
          <w:szCs w:val="20"/>
        </w:rPr>
      </w:pPr>
      <w:proofErr w:type="spellStart"/>
      <w:r w:rsidRPr="00E063E7">
        <w:rPr>
          <w:rFonts w:ascii="Arial Armenian" w:hAnsi="Sylfaen"/>
          <w:sz w:val="20"/>
          <w:szCs w:val="20"/>
        </w:rPr>
        <w:t>անդամներ</w:t>
      </w:r>
      <w:proofErr w:type="spellEnd"/>
      <w:r w:rsidRPr="00E063E7">
        <w:rPr>
          <w:rFonts w:ascii="Arial Armenian" w:hAnsi="Sylfaen"/>
          <w:sz w:val="20"/>
          <w:szCs w:val="20"/>
        </w:rPr>
        <w:t>՝</w:t>
      </w:r>
      <w:r w:rsidR="00B150C2" w:rsidRPr="00E063E7">
        <w:rPr>
          <w:rFonts w:ascii="Arial Armenian" w:hAnsi="Arial Armenian"/>
          <w:sz w:val="20"/>
          <w:szCs w:val="20"/>
        </w:rPr>
        <w:t xml:space="preserve">                                                                        </w:t>
      </w:r>
      <w:r w:rsidR="00BC4601" w:rsidRPr="00E063E7">
        <w:rPr>
          <w:rFonts w:ascii="Arial Armenian" w:hAnsi="Arial Armenian"/>
          <w:sz w:val="20"/>
          <w:szCs w:val="20"/>
        </w:rPr>
        <w:t xml:space="preserve">          </w:t>
      </w:r>
      <w:r w:rsidR="00B150C2" w:rsidRPr="00E063E7">
        <w:rPr>
          <w:rFonts w:ascii="Arial Armenian" w:hAnsi="Arial Armenian"/>
          <w:sz w:val="20"/>
          <w:szCs w:val="20"/>
        </w:rPr>
        <w:t xml:space="preserve">    </w:t>
      </w:r>
      <w:r w:rsidR="00E063E7">
        <w:rPr>
          <w:rFonts w:ascii="Arial Armenian" w:hAnsi="Arial Armenian"/>
          <w:sz w:val="20"/>
          <w:szCs w:val="20"/>
        </w:rPr>
        <w:t xml:space="preserve">                    </w:t>
      </w:r>
      <w:r w:rsidR="002A5609">
        <w:rPr>
          <w:rFonts w:ascii="Arial Armenian" w:hAnsi="Arial Armenian"/>
          <w:sz w:val="20"/>
          <w:szCs w:val="20"/>
        </w:rPr>
        <w:t xml:space="preserve">  </w:t>
      </w:r>
      <w:r w:rsidR="005B5471" w:rsidRPr="009A5D5B">
        <w:rPr>
          <w:rFonts w:ascii="Arial Unicode" w:hAnsi="Arial Unicode"/>
          <w:sz w:val="20"/>
          <w:szCs w:val="20"/>
        </w:rPr>
        <w:t xml:space="preserve">Ա. </w:t>
      </w:r>
      <w:proofErr w:type="spellStart"/>
      <w:r w:rsidR="005B5471" w:rsidRPr="009A5D5B">
        <w:rPr>
          <w:rFonts w:ascii="Arial Unicode" w:hAnsi="Arial Unicode"/>
          <w:sz w:val="20"/>
          <w:szCs w:val="20"/>
        </w:rPr>
        <w:t>Աբրահամյան</w:t>
      </w:r>
      <w:proofErr w:type="spellEnd"/>
    </w:p>
    <w:p w:rsidR="00E40421" w:rsidRPr="005B5471" w:rsidRDefault="00F65469" w:rsidP="00C75A52">
      <w:pPr>
        <w:rPr>
          <w:rFonts w:ascii="Sylfaen" w:hAnsi="Sylfaen"/>
          <w:sz w:val="20"/>
          <w:szCs w:val="20"/>
        </w:rPr>
      </w:pPr>
      <w:r w:rsidRPr="007E5812">
        <w:rPr>
          <w:rFonts w:ascii="Arial Unicode" w:hAnsi="Arial Unicode"/>
          <w:sz w:val="20"/>
          <w:szCs w:val="20"/>
          <w:lang w:val="pt-BR"/>
        </w:rPr>
        <w:t xml:space="preserve">    </w:t>
      </w:r>
      <w:r w:rsidRPr="00BA6237">
        <w:rPr>
          <w:rFonts w:ascii="Arial Unicode" w:hAnsi="Arial Unicode"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7E5812">
        <w:rPr>
          <w:rFonts w:ascii="Arial Unicode" w:hAnsi="Arial Unicode"/>
          <w:sz w:val="20"/>
          <w:szCs w:val="20"/>
          <w:lang w:val="pt-BR"/>
        </w:rPr>
        <w:t xml:space="preserve"> </w:t>
      </w:r>
      <w:proofErr w:type="spellStart"/>
      <w:r w:rsidR="005B5471" w:rsidRPr="00464202">
        <w:rPr>
          <w:rFonts w:ascii="Sylfaen" w:hAnsi="Sylfaen"/>
          <w:sz w:val="20"/>
          <w:szCs w:val="20"/>
        </w:rPr>
        <w:t>Ա</w:t>
      </w:r>
      <w:r w:rsidR="005B5471" w:rsidRPr="005B5471">
        <w:rPr>
          <w:rFonts w:ascii="Sylfaen" w:hAnsi="Sylfaen"/>
          <w:sz w:val="20"/>
          <w:szCs w:val="20"/>
        </w:rPr>
        <w:t>.</w:t>
      </w:r>
      <w:r w:rsidR="005B5471" w:rsidRPr="00464202">
        <w:rPr>
          <w:rFonts w:ascii="Sylfaen" w:hAnsi="Sylfaen"/>
          <w:sz w:val="20"/>
          <w:szCs w:val="20"/>
        </w:rPr>
        <w:t>Դավթյան</w:t>
      </w:r>
      <w:proofErr w:type="spellEnd"/>
    </w:p>
    <w:p w:rsidR="00EB1922" w:rsidRPr="005B5471" w:rsidRDefault="00EB1922" w:rsidP="00EB1922">
      <w:pPr>
        <w:tabs>
          <w:tab w:val="left" w:pos="9275"/>
        </w:tabs>
        <w:ind w:right="-7624"/>
        <w:rPr>
          <w:rFonts w:ascii="Sylfaen" w:hAnsi="Sylfaen"/>
          <w:sz w:val="20"/>
          <w:szCs w:val="20"/>
        </w:rPr>
      </w:pPr>
      <w:r w:rsidRPr="005B5471">
        <w:rPr>
          <w:rFonts w:ascii="Sylfaen" w:hAnsi="Sylfae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5B5471" w:rsidRPr="00836C4F">
        <w:rPr>
          <w:rFonts w:ascii="Sylfaen" w:hAnsi="Sylfaen"/>
          <w:sz w:val="20"/>
          <w:szCs w:val="20"/>
        </w:rPr>
        <w:t>Ա</w:t>
      </w:r>
      <w:r w:rsidR="005B5471" w:rsidRPr="00836C4F">
        <w:rPr>
          <w:rFonts w:ascii="Sylfaen" w:hAnsi="Sylfaen"/>
          <w:sz w:val="20"/>
          <w:szCs w:val="20"/>
          <w:lang w:val="es-ES"/>
        </w:rPr>
        <w:t xml:space="preserve">. </w:t>
      </w:r>
      <w:proofErr w:type="spellStart"/>
      <w:r w:rsidR="005B5471" w:rsidRPr="00836C4F">
        <w:rPr>
          <w:rFonts w:ascii="Sylfaen" w:hAnsi="Sylfaen"/>
          <w:sz w:val="20"/>
          <w:szCs w:val="20"/>
        </w:rPr>
        <w:t>Ստեփանյան</w:t>
      </w:r>
      <w:proofErr w:type="spellEnd"/>
    </w:p>
    <w:p w:rsidR="005B5471" w:rsidRDefault="00E40421">
      <w:pPr>
        <w:rPr>
          <w:rFonts w:ascii="Arial Armenian" w:hAnsi="Sylfaen"/>
          <w:sz w:val="20"/>
          <w:szCs w:val="20"/>
          <w:lang w:val="hy-AM"/>
        </w:rPr>
      </w:pPr>
      <w:r w:rsidRPr="00BA6237">
        <w:rPr>
          <w:rFonts w:ascii="Arial Unicode" w:hAnsi="Arial Unicode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2A5609" w:rsidRPr="00BA6237">
        <w:rPr>
          <w:rFonts w:ascii="Arial Unicode" w:hAnsi="Arial Unicode"/>
          <w:sz w:val="20"/>
          <w:szCs w:val="20"/>
        </w:rPr>
        <w:t xml:space="preserve"> </w:t>
      </w:r>
      <w:r w:rsidR="005B5471" w:rsidRPr="00836C4F">
        <w:rPr>
          <w:rFonts w:ascii="Arial Unicode" w:hAnsi="Arial Unicode"/>
          <w:sz w:val="20"/>
          <w:szCs w:val="20"/>
        </w:rPr>
        <w:t>Գ</w:t>
      </w:r>
      <w:r w:rsidR="005B5471" w:rsidRPr="00836C4F">
        <w:rPr>
          <w:rFonts w:ascii="Arial Unicode" w:hAnsi="Arial Unicode"/>
          <w:sz w:val="20"/>
          <w:szCs w:val="20"/>
          <w:lang w:val="es-ES"/>
        </w:rPr>
        <w:t xml:space="preserve">. </w:t>
      </w:r>
      <w:proofErr w:type="spellStart"/>
      <w:r w:rsidR="005B5471" w:rsidRPr="00836C4F">
        <w:rPr>
          <w:rFonts w:ascii="Arial Unicode" w:hAnsi="Arial Unicode"/>
          <w:sz w:val="20"/>
          <w:szCs w:val="20"/>
        </w:rPr>
        <w:t>Սիմոնյան</w:t>
      </w:r>
      <w:proofErr w:type="spellEnd"/>
      <w:r w:rsidR="005B5471" w:rsidRPr="00E063E7">
        <w:rPr>
          <w:rFonts w:ascii="Arial Armenian" w:hAnsi="Sylfaen"/>
          <w:sz w:val="20"/>
          <w:szCs w:val="20"/>
        </w:rPr>
        <w:t xml:space="preserve"> </w:t>
      </w:r>
    </w:p>
    <w:p w:rsidR="00E46913" w:rsidRPr="006535F5" w:rsidRDefault="00B150C2">
      <w:pPr>
        <w:rPr>
          <w:rFonts w:ascii="Arial Armenian" w:hAnsi="Arial Armenian"/>
          <w:sz w:val="24"/>
          <w:szCs w:val="24"/>
          <w:lang w:val="es-ES"/>
        </w:rPr>
      </w:pPr>
      <w:proofErr w:type="spellStart"/>
      <w:r w:rsidRPr="00E063E7">
        <w:rPr>
          <w:rFonts w:ascii="Arial Armenian" w:hAnsi="Sylfaen"/>
          <w:sz w:val="20"/>
          <w:szCs w:val="20"/>
        </w:rPr>
        <w:t>ք</w:t>
      </w:r>
      <w:r w:rsidR="00E46913" w:rsidRPr="00E063E7">
        <w:rPr>
          <w:rFonts w:ascii="Arial Armenian" w:hAnsi="Sylfaen"/>
          <w:sz w:val="20"/>
          <w:szCs w:val="20"/>
        </w:rPr>
        <w:t>արտուղար</w:t>
      </w:r>
      <w:proofErr w:type="spellEnd"/>
      <w:r w:rsidR="00E46913" w:rsidRPr="006535F5">
        <w:rPr>
          <w:rFonts w:ascii="Arial Armenian" w:hAnsi="Sylfaen"/>
          <w:sz w:val="24"/>
          <w:szCs w:val="24"/>
        </w:rPr>
        <w:t>՝</w:t>
      </w:r>
      <w:r w:rsidRPr="006535F5">
        <w:rPr>
          <w:rFonts w:ascii="Arial Armenian" w:hAnsi="Arial Armenian"/>
          <w:sz w:val="24"/>
          <w:szCs w:val="24"/>
          <w:lang w:val="es-ES"/>
        </w:rPr>
        <w:t xml:space="preserve">                                         </w:t>
      </w:r>
      <w:r w:rsidR="006535F5">
        <w:rPr>
          <w:rFonts w:ascii="Arial Armenian" w:hAnsi="Arial Armenian"/>
          <w:sz w:val="24"/>
          <w:szCs w:val="24"/>
          <w:lang w:val="es-ES"/>
        </w:rPr>
        <w:t xml:space="preserve">                         </w:t>
      </w:r>
      <w:r w:rsidR="00BC4601" w:rsidRPr="006535F5">
        <w:rPr>
          <w:rFonts w:ascii="Arial Armenian" w:hAnsi="Arial Armenian"/>
          <w:sz w:val="24"/>
          <w:szCs w:val="24"/>
          <w:lang w:val="es-ES"/>
        </w:rPr>
        <w:t xml:space="preserve">  </w:t>
      </w:r>
      <w:r w:rsidRPr="006535F5">
        <w:rPr>
          <w:rFonts w:ascii="Arial Armenian" w:hAnsi="Arial Armenian"/>
          <w:sz w:val="24"/>
          <w:szCs w:val="24"/>
          <w:lang w:val="es-ES"/>
        </w:rPr>
        <w:t xml:space="preserve"> </w:t>
      </w:r>
      <w:r w:rsidR="00E063E7" w:rsidRPr="006535F5">
        <w:rPr>
          <w:rFonts w:ascii="Arial Armenian" w:hAnsi="Arial Armenian"/>
          <w:sz w:val="24"/>
          <w:szCs w:val="24"/>
          <w:lang w:val="es-ES"/>
        </w:rPr>
        <w:t xml:space="preserve">                  </w:t>
      </w:r>
      <w:r w:rsidR="00133DD8">
        <w:rPr>
          <w:rFonts w:ascii="Arial Armenian" w:hAnsi="Arial Armenian"/>
          <w:sz w:val="24"/>
          <w:szCs w:val="24"/>
          <w:lang w:val="es-ES"/>
        </w:rPr>
        <w:t xml:space="preserve"> </w:t>
      </w:r>
      <w:r w:rsidRPr="00F61BC9">
        <w:rPr>
          <w:rFonts w:ascii="Arial Armenian" w:hAnsi="Sylfaen"/>
          <w:sz w:val="20"/>
          <w:szCs w:val="20"/>
        </w:rPr>
        <w:t>Ա</w:t>
      </w:r>
      <w:r w:rsidRPr="00F61BC9">
        <w:rPr>
          <w:rFonts w:ascii="Arial Armenian" w:hAnsi="Arial Armenian"/>
          <w:sz w:val="20"/>
          <w:szCs w:val="20"/>
          <w:lang w:val="es-ES"/>
        </w:rPr>
        <w:t xml:space="preserve">. </w:t>
      </w:r>
      <w:proofErr w:type="spellStart"/>
      <w:r w:rsidRPr="00F61BC9">
        <w:rPr>
          <w:rFonts w:ascii="Arial Armenian" w:hAnsi="Sylfaen"/>
          <w:sz w:val="20"/>
          <w:szCs w:val="20"/>
        </w:rPr>
        <w:t>Ծատուրյան</w:t>
      </w:r>
      <w:proofErr w:type="spellEnd"/>
    </w:p>
    <w:sectPr w:rsidR="00E46913" w:rsidRPr="006535F5" w:rsidSect="0036276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6913"/>
    <w:rsid w:val="00005C1B"/>
    <w:rsid w:val="000310BF"/>
    <w:rsid w:val="0008654C"/>
    <w:rsid w:val="00097FF8"/>
    <w:rsid w:val="00133DD8"/>
    <w:rsid w:val="001849FE"/>
    <w:rsid w:val="001A3E8E"/>
    <w:rsid w:val="00226134"/>
    <w:rsid w:val="00266FA7"/>
    <w:rsid w:val="00273F8C"/>
    <w:rsid w:val="002A5609"/>
    <w:rsid w:val="002E34A6"/>
    <w:rsid w:val="00362765"/>
    <w:rsid w:val="00362A7D"/>
    <w:rsid w:val="00386EBD"/>
    <w:rsid w:val="00396946"/>
    <w:rsid w:val="003C3DE4"/>
    <w:rsid w:val="003E3DA2"/>
    <w:rsid w:val="004155F2"/>
    <w:rsid w:val="004178B9"/>
    <w:rsid w:val="004559A6"/>
    <w:rsid w:val="004F3226"/>
    <w:rsid w:val="00524551"/>
    <w:rsid w:val="0059143C"/>
    <w:rsid w:val="00594273"/>
    <w:rsid w:val="005B5471"/>
    <w:rsid w:val="006227B2"/>
    <w:rsid w:val="00623B25"/>
    <w:rsid w:val="00650037"/>
    <w:rsid w:val="006535F5"/>
    <w:rsid w:val="0070136A"/>
    <w:rsid w:val="00734665"/>
    <w:rsid w:val="007534D1"/>
    <w:rsid w:val="00792782"/>
    <w:rsid w:val="00792DCD"/>
    <w:rsid w:val="007A14A9"/>
    <w:rsid w:val="007A1AC0"/>
    <w:rsid w:val="0086674B"/>
    <w:rsid w:val="0086768D"/>
    <w:rsid w:val="0089355C"/>
    <w:rsid w:val="00894F93"/>
    <w:rsid w:val="008A35B3"/>
    <w:rsid w:val="008B2105"/>
    <w:rsid w:val="008E7A7F"/>
    <w:rsid w:val="008F7A68"/>
    <w:rsid w:val="00906506"/>
    <w:rsid w:val="009176BF"/>
    <w:rsid w:val="00925608"/>
    <w:rsid w:val="00950719"/>
    <w:rsid w:val="0095523D"/>
    <w:rsid w:val="00966205"/>
    <w:rsid w:val="00983237"/>
    <w:rsid w:val="009A5D5B"/>
    <w:rsid w:val="009E1F0F"/>
    <w:rsid w:val="009E3DD8"/>
    <w:rsid w:val="00A51F79"/>
    <w:rsid w:val="00A71989"/>
    <w:rsid w:val="00AA6E31"/>
    <w:rsid w:val="00AC51C9"/>
    <w:rsid w:val="00AD7424"/>
    <w:rsid w:val="00B13BE2"/>
    <w:rsid w:val="00B150C2"/>
    <w:rsid w:val="00B46722"/>
    <w:rsid w:val="00B83937"/>
    <w:rsid w:val="00BA54A2"/>
    <w:rsid w:val="00BA6237"/>
    <w:rsid w:val="00BC4601"/>
    <w:rsid w:val="00BC72C2"/>
    <w:rsid w:val="00BD35E9"/>
    <w:rsid w:val="00C0448B"/>
    <w:rsid w:val="00C10B6C"/>
    <w:rsid w:val="00C251F4"/>
    <w:rsid w:val="00C74DEB"/>
    <w:rsid w:val="00C75A52"/>
    <w:rsid w:val="00C863A7"/>
    <w:rsid w:val="00CC0670"/>
    <w:rsid w:val="00E063E7"/>
    <w:rsid w:val="00E21A52"/>
    <w:rsid w:val="00E30B1F"/>
    <w:rsid w:val="00E35618"/>
    <w:rsid w:val="00E40421"/>
    <w:rsid w:val="00E46913"/>
    <w:rsid w:val="00E659C1"/>
    <w:rsid w:val="00E8394B"/>
    <w:rsid w:val="00EA15B7"/>
    <w:rsid w:val="00EB1922"/>
    <w:rsid w:val="00F515BF"/>
    <w:rsid w:val="00F61BC9"/>
    <w:rsid w:val="00F65469"/>
    <w:rsid w:val="00FF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765"/>
  </w:style>
  <w:style w:type="paragraph" w:styleId="2">
    <w:name w:val="heading 2"/>
    <w:basedOn w:val="a"/>
    <w:next w:val="a"/>
    <w:link w:val="20"/>
    <w:qFormat/>
    <w:rsid w:val="00BC46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460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5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5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gnumnerhamakargox</dc:creator>
  <cp:keywords/>
  <dc:description/>
  <cp:lastModifiedBy>ARAM</cp:lastModifiedBy>
  <cp:revision>82</cp:revision>
  <cp:lastPrinted>2020-06-10T09:05:00Z</cp:lastPrinted>
  <dcterms:created xsi:type="dcterms:W3CDTF">2013-06-25T10:29:00Z</dcterms:created>
  <dcterms:modified xsi:type="dcterms:W3CDTF">2020-06-18T10:50:00Z</dcterms:modified>
</cp:coreProperties>
</file>