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23536B" w:rsidRDefault="00EA1F2E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F2E">
        <w:fldChar w:fldCharType="begin"/>
      </w:r>
      <w:r w:rsidR="00553CCB" w:rsidRPr="00176824">
        <w:rPr>
          <w:rFonts w:ascii="GHEA Grapalat" w:hAnsi="GHEA Grapalat"/>
          <w:sz w:val="20"/>
          <w:lang w:val="af-ZA"/>
        </w:rPr>
        <w:instrText xml:space="preserve"> HYPERLINK "http://armeps.am/epps/prepareViewCAOrganisation.do?id=1080" </w:instrText>
      </w:r>
      <w:r w:rsidRPr="00EA1F2E">
        <w:fldChar w:fldCharType="separate"/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176824" w:rsidRPr="00176824">
        <w:rPr>
          <w:rFonts w:ascii="GHEA Grapalat" w:hAnsi="GHEA Grapalat"/>
          <w:sz w:val="20"/>
          <w:lang w:val="hy-AM"/>
        </w:rPr>
        <w:t>ՀՀ Արմավիրի մարզի Փարաքար համայնքի Փարաքար բնակավայրի Արևելյան նորակառույց թաղամասում անցնող անձրևատար կոլեկտորի  վերակառուցման աշխատանքների տեխնիկական հսկողության ծառայության</w:t>
      </w:r>
      <w:r w:rsidR="00055383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176824" w:rsidRPr="00176824">
        <w:rPr>
          <w:rFonts w:ascii="GHEA Grapalat" w:hAnsi="GHEA Grapalat" w:cs="Sylfaen"/>
          <w:sz w:val="20"/>
          <w:lang w:val="hy-AM"/>
        </w:rPr>
        <w:t>մատուցման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176824" w:rsidRPr="00176824">
        <w:rPr>
          <w:rFonts w:ascii="GHEA Grapalat" w:hAnsi="GHEA Grapalat"/>
          <w:sz w:val="20"/>
        </w:rPr>
        <w:t>ՀՀ</w:t>
      </w:r>
      <w:r w:rsidR="00176824" w:rsidRPr="00176824">
        <w:rPr>
          <w:rFonts w:ascii="GHEA Grapalat" w:hAnsi="GHEA Grapalat"/>
          <w:sz w:val="20"/>
          <w:lang w:val="af-ZA"/>
        </w:rPr>
        <w:t xml:space="preserve"> </w:t>
      </w:r>
      <w:r w:rsidR="00176824" w:rsidRPr="00176824">
        <w:rPr>
          <w:rFonts w:ascii="GHEA Grapalat" w:hAnsi="GHEA Grapalat"/>
          <w:sz w:val="20"/>
        </w:rPr>
        <w:t>ԱՄ</w:t>
      </w:r>
      <w:r w:rsidR="00176824" w:rsidRPr="00176824">
        <w:rPr>
          <w:rFonts w:ascii="GHEA Grapalat" w:hAnsi="GHEA Grapalat"/>
          <w:sz w:val="20"/>
          <w:lang w:val="af-ZA"/>
        </w:rPr>
        <w:t>-</w:t>
      </w:r>
      <w:r w:rsidR="00176824" w:rsidRPr="00176824">
        <w:rPr>
          <w:rFonts w:ascii="GHEA Grapalat" w:hAnsi="GHEA Grapalat"/>
          <w:sz w:val="20"/>
        </w:rPr>
        <w:t>ԳՀԾՁԲ</w:t>
      </w:r>
      <w:r w:rsidR="00176824" w:rsidRPr="00176824">
        <w:rPr>
          <w:rFonts w:ascii="GHEA Grapalat" w:hAnsi="GHEA Grapalat"/>
          <w:sz w:val="20"/>
          <w:lang w:val="af-ZA"/>
        </w:rPr>
        <w:t>-25/01</w:t>
      </w:r>
      <w:r w:rsidR="0026652C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2025թվականի </w:t>
      </w:r>
      <w:r w:rsidR="00176824" w:rsidRPr="00176824">
        <w:rPr>
          <w:rFonts w:ascii="GHEA Grapalat" w:hAnsi="GHEA Grapalat" w:cs="Sylfaen"/>
          <w:sz w:val="20"/>
          <w:lang w:val="hy-AM"/>
        </w:rPr>
        <w:t>հունիսի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  </w:t>
      </w:r>
      <w:r w:rsidR="00176824" w:rsidRPr="00176824">
        <w:rPr>
          <w:rFonts w:ascii="GHEA Grapalat" w:hAnsi="GHEA Grapalat" w:cs="Sylfaen"/>
          <w:sz w:val="20"/>
          <w:lang w:val="hy-AM"/>
        </w:rPr>
        <w:t>13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176824" w:rsidRPr="00176824">
        <w:rPr>
          <w:rFonts w:ascii="GHEA Grapalat" w:hAnsi="GHEA Grapalat"/>
          <w:sz w:val="20"/>
        </w:rPr>
        <w:t>ՀՀ</w:t>
      </w:r>
      <w:r w:rsidR="00176824" w:rsidRPr="00176824">
        <w:rPr>
          <w:rFonts w:ascii="GHEA Grapalat" w:hAnsi="GHEA Grapalat"/>
          <w:sz w:val="20"/>
          <w:lang w:val="af-ZA"/>
        </w:rPr>
        <w:t xml:space="preserve"> </w:t>
      </w:r>
      <w:r w:rsidR="00176824" w:rsidRPr="00176824">
        <w:rPr>
          <w:rFonts w:ascii="GHEA Grapalat" w:hAnsi="GHEA Grapalat"/>
          <w:sz w:val="20"/>
        </w:rPr>
        <w:t>ԱՄ</w:t>
      </w:r>
      <w:r w:rsidR="00176824" w:rsidRPr="00176824">
        <w:rPr>
          <w:rFonts w:ascii="GHEA Grapalat" w:hAnsi="GHEA Grapalat"/>
          <w:sz w:val="20"/>
          <w:lang w:val="af-ZA"/>
        </w:rPr>
        <w:t>-</w:t>
      </w:r>
      <w:r w:rsidR="00176824" w:rsidRPr="00176824">
        <w:rPr>
          <w:rFonts w:ascii="GHEA Grapalat" w:hAnsi="GHEA Grapalat"/>
          <w:sz w:val="20"/>
        </w:rPr>
        <w:t>ԳՀԾՁԲ</w:t>
      </w:r>
      <w:r w:rsidR="00176824" w:rsidRPr="00176824">
        <w:rPr>
          <w:rFonts w:ascii="GHEA Grapalat" w:hAnsi="GHEA Grapalat"/>
          <w:sz w:val="20"/>
          <w:lang w:val="af-ZA"/>
        </w:rPr>
        <w:t>-25/01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276"/>
        <w:gridCol w:w="540"/>
        <w:gridCol w:w="178"/>
        <w:gridCol w:w="302"/>
        <w:gridCol w:w="518"/>
        <w:gridCol w:w="392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28"/>
        <w:gridCol w:w="15"/>
        <w:gridCol w:w="192"/>
        <w:gridCol w:w="177"/>
        <w:gridCol w:w="686"/>
        <w:gridCol w:w="36"/>
        <w:gridCol w:w="311"/>
        <w:gridCol w:w="66"/>
        <w:gridCol w:w="342"/>
        <w:gridCol w:w="187"/>
        <w:gridCol w:w="194"/>
        <w:gridCol w:w="59"/>
        <w:gridCol w:w="135"/>
        <w:gridCol w:w="145"/>
        <w:gridCol w:w="265"/>
        <w:gridCol w:w="281"/>
        <w:gridCol w:w="25"/>
        <w:gridCol w:w="163"/>
        <w:gridCol w:w="33"/>
        <w:gridCol w:w="6"/>
        <w:gridCol w:w="311"/>
        <w:gridCol w:w="390"/>
        <w:gridCol w:w="149"/>
        <w:gridCol w:w="20"/>
        <w:gridCol w:w="221"/>
        <w:gridCol w:w="124"/>
        <w:gridCol w:w="86"/>
        <w:gridCol w:w="121"/>
        <w:gridCol w:w="619"/>
        <w:gridCol w:w="131"/>
        <w:gridCol w:w="150"/>
        <w:gridCol w:w="817"/>
      </w:tblGrid>
      <w:tr w:rsidR="00BB0338" w:rsidRPr="00BF7713" w:rsidTr="00E530A3">
        <w:trPr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9" w:type="dxa"/>
            <w:gridSpan w:val="50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B0338" w:rsidRPr="00BF7713" w:rsidTr="00176824">
        <w:trPr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91" w:type="dxa"/>
            <w:gridSpan w:val="7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810" w:type="dxa"/>
            <w:gridSpan w:val="14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38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B0338" w:rsidRPr="00BF7713" w:rsidTr="00176824">
        <w:trPr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7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10" w:type="dxa"/>
            <w:gridSpan w:val="14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176824">
        <w:trPr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26652C" w:rsidTr="00176824">
        <w:trPr>
          <w:trHeight w:val="40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176824" w:rsidRDefault="00176824" w:rsidP="0084065A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176824">
              <w:rPr>
                <w:rFonts w:ascii="GHEA Grapalat" w:hAnsi="GHEA Grapalat"/>
                <w:sz w:val="16"/>
                <w:lang w:val="hy-AM"/>
              </w:rPr>
              <w:t>ՀՀ Արմավիրի մարզի Փարաքար համայնքի Փարաքար բնակավայրի Արևելյան նորակառույց թաղամասում անցնող անձրևատար կոլեկտորի  վերակառուցման աշխատանքների տեխնիկական հսկողության ծառայություն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9947FB" w:rsidRDefault="00176824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 w:rsidRPr="007679F9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679F9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7679F9">
              <w:rPr>
                <w:rFonts w:ascii="GHEA Grapalat" w:hAnsi="GHEA Grapalat"/>
                <w:sz w:val="22"/>
                <w:szCs w:val="22"/>
                <w:lang w:val="hy-AM"/>
              </w:rPr>
              <w:t>390</w:t>
            </w:r>
            <w:r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7679F9">
              <w:rPr>
                <w:rFonts w:ascii="GHEA Grapalat" w:hAnsi="GHEA Grapalat"/>
                <w:sz w:val="22"/>
                <w:szCs w:val="22"/>
                <w:lang w:val="hy-AM"/>
              </w:rPr>
              <w:t>861</w:t>
            </w: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9947FB" w:rsidRDefault="00176824" w:rsidP="00CC4679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 w:rsidRPr="007679F9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679F9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7679F9">
              <w:rPr>
                <w:rFonts w:ascii="GHEA Grapalat" w:hAnsi="GHEA Grapalat"/>
                <w:sz w:val="22"/>
                <w:szCs w:val="22"/>
                <w:lang w:val="hy-AM"/>
              </w:rPr>
              <w:t>390</w:t>
            </w:r>
            <w:r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7679F9">
              <w:rPr>
                <w:rFonts w:ascii="GHEA Grapalat" w:hAnsi="GHEA Grapalat"/>
                <w:sz w:val="22"/>
                <w:szCs w:val="22"/>
                <w:lang w:val="hy-AM"/>
              </w:rPr>
              <w:t>861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176824" w:rsidRDefault="00176824" w:rsidP="0084065A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76824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Փարաքար համայնքի Փարաքար բնակավայրի Արևելյան նորակառույց թաղամասում անցնող անձրևատար կոլեկտորի  վերակառուցման աշխատանքների տեխնիկական հսկողության ծառայություն</w:t>
            </w:r>
          </w:p>
        </w:tc>
        <w:tc>
          <w:tcPr>
            <w:tcW w:w="1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176824" w:rsidRDefault="00176824" w:rsidP="0084065A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76824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Փարաքար համայնքի Փարաքար բնակավայրի Արևելյան նորակառույց թաղամասում անցնող անձրևատար կոլեկտորի  վերակառուցման աշխատանքների տեխնիկական հսկողության ծառայություն</w:t>
            </w:r>
          </w:p>
        </w:tc>
      </w:tr>
      <w:tr w:rsidR="00F61457" w:rsidRPr="00BF7713" w:rsidTr="00176824">
        <w:trPr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3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CA0A9E">
        <w:trPr>
          <w:trHeight w:val="169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E530A3">
        <w:trPr>
          <w:trHeight w:val="137"/>
        </w:trPr>
        <w:tc>
          <w:tcPr>
            <w:tcW w:w="44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5C0B4A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«Գնումների մասին» ՀՀ</w:t>
            </w:r>
            <w:r w:rsidRPr="005C0B4A">
              <w:rPr>
                <w:rFonts w:ascii="Calibri" w:hAnsi="Calibri" w:cs="Calibri"/>
                <w:b/>
                <w:sz w:val="16"/>
                <w:szCs w:val="16"/>
                <w:lang w:val="af-ZA"/>
              </w:rPr>
              <w:t> </w:t>
            </w: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օրենքի</w:t>
            </w:r>
            <w:r w:rsidRPr="005C0B4A">
              <w:rPr>
                <w:rFonts w:ascii="Calibri" w:hAnsi="Calibri" w:cs="Calibri"/>
                <w:b/>
                <w:sz w:val="16"/>
                <w:szCs w:val="16"/>
                <w:lang w:val="af-ZA"/>
              </w:rPr>
              <w:t> </w:t>
            </w: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15-րդ հոդվածի 6-րդ մասի պահանջներին համապատասխան</w:t>
            </w:r>
          </w:p>
        </w:tc>
      </w:tr>
      <w:tr w:rsidR="00BB0338" w:rsidRPr="00BF7713" w:rsidTr="00CA0A9E">
        <w:trPr>
          <w:trHeight w:val="196"/>
        </w:trPr>
        <w:tc>
          <w:tcPr>
            <w:tcW w:w="1127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CA0A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B0338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1006E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CA0A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176824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13.05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CA0A9E">
        <w:trPr>
          <w:trHeight w:val="54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0"/>
        </w:trPr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2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6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30A3" w:rsidRPr="00BF7713" w:rsidTr="00E530A3">
        <w:trPr>
          <w:trHeight w:val="213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6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530A3" w:rsidRPr="00BF7713" w:rsidTr="00E530A3">
        <w:trPr>
          <w:trHeight w:val="137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30A3" w:rsidRPr="00BF7713" w:rsidTr="00E530A3">
        <w:trPr>
          <w:trHeight w:val="137"/>
        </w:trPr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30A3" w:rsidRPr="00BF7713" w:rsidTr="00E530A3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01" w:type="dxa"/>
            <w:gridSpan w:val="48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76824" w:rsidRPr="00BF7713" w:rsidTr="00E530A3">
        <w:trPr>
          <w:trHeight w:val="83"/>
        </w:trPr>
        <w:tc>
          <w:tcPr>
            <w:tcW w:w="1276" w:type="dxa"/>
            <w:gridSpan w:val="4"/>
            <w:shd w:val="clear" w:color="auto" w:fill="auto"/>
          </w:tcPr>
          <w:p w:rsidR="00176824" w:rsidRPr="00FC4924" w:rsidRDefault="00176824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>ՏԵԽ ՔՈՆԹՐՈԼ ՍՊԸ</w:t>
            </w:r>
            <w:r w:rsidRPr="00C010DD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 xml:space="preserve">և </w:t>
            </w:r>
          </w:p>
          <w:p w:rsidR="00176824" w:rsidRPr="00C010DD" w:rsidRDefault="00176824" w:rsidP="00017F4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>ԻՐՏԻԳ ՍՊԸ-կոնսորցիում</w:t>
            </w:r>
          </w:p>
        </w:tc>
        <w:tc>
          <w:tcPr>
            <w:tcW w:w="1802" w:type="dxa"/>
            <w:gridSpan w:val="9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499 000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499 000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499 000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499 000</w:t>
            </w:r>
          </w:p>
        </w:tc>
      </w:tr>
      <w:tr w:rsidR="00176824" w:rsidRPr="00BF7713" w:rsidTr="009F6859">
        <w:trPr>
          <w:trHeight w:val="47"/>
        </w:trPr>
        <w:tc>
          <w:tcPr>
            <w:tcW w:w="1276" w:type="dxa"/>
            <w:gridSpan w:val="4"/>
            <w:shd w:val="clear" w:color="auto" w:fill="auto"/>
          </w:tcPr>
          <w:p w:rsidR="00176824" w:rsidRPr="00FC4924" w:rsidRDefault="00176824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76824" w:rsidRPr="003625FC" w:rsidRDefault="00176824" w:rsidP="00017F4D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3625FC">
              <w:rPr>
                <w:rFonts w:ascii="GHEA Grapalat" w:hAnsi="GHEA Grapalat" w:cs="Aptos"/>
                <w:color w:val="000000"/>
                <w:sz w:val="20"/>
                <w:lang w:val="hy-AM"/>
              </w:rPr>
              <w:t>Վահրամ Կնյազյան ԱՁ</w:t>
            </w:r>
          </w:p>
        </w:tc>
        <w:tc>
          <w:tcPr>
            <w:tcW w:w="1802" w:type="dxa"/>
            <w:gridSpan w:val="9"/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900 000</w:t>
            </w:r>
          </w:p>
        </w:tc>
        <w:tc>
          <w:tcPr>
            <w:tcW w:w="1628" w:type="dxa"/>
            <w:gridSpan w:val="6"/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900 000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77" w:type="dxa"/>
            <w:gridSpan w:val="7"/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900 000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900 000</w:t>
            </w:r>
          </w:p>
        </w:tc>
      </w:tr>
      <w:tr w:rsidR="00176824" w:rsidRPr="00BF7713" w:rsidTr="00E530A3">
        <w:trPr>
          <w:trHeight w:val="138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FC4924" w:rsidRDefault="00176824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6824" w:rsidRPr="003625FC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25FC">
              <w:rPr>
                <w:rFonts w:ascii="GHEA Grapalat" w:hAnsi="GHEA Grapalat"/>
                <w:sz w:val="20"/>
                <w:lang w:val="hy-AM"/>
              </w:rPr>
              <w:t>ԳՐԻՏԻԳ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200 000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200 000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200 000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824" w:rsidRPr="00C010DD" w:rsidRDefault="00176824" w:rsidP="00017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200 000</w:t>
            </w:r>
          </w:p>
        </w:tc>
      </w:tr>
      <w:tr w:rsidR="00E530A3" w:rsidRPr="00E530A3" w:rsidTr="0051147E">
        <w:trPr>
          <w:trHeight w:val="319"/>
        </w:trPr>
        <w:tc>
          <w:tcPr>
            <w:tcW w:w="11277" w:type="dxa"/>
            <w:gridSpan w:val="5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E530A3" w:rsidTr="00E828E7">
        <w:trPr>
          <w:trHeight w:val="70"/>
        </w:trPr>
        <w:tc>
          <w:tcPr>
            <w:tcW w:w="11277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BF7713" w:rsidTr="00E530A3">
        <w:trPr>
          <w:trHeight w:val="290"/>
        </w:trPr>
        <w:tc>
          <w:tcPr>
            <w:tcW w:w="2656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1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CA0A9E">
        <w:tc>
          <w:tcPr>
            <w:tcW w:w="1127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0A3" w:rsidRPr="00BF7713" w:rsidTr="00E530A3">
        <w:tc>
          <w:tcPr>
            <w:tcW w:w="1098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30A3" w:rsidRPr="00BF7713" w:rsidTr="00E530A3">
        <w:tc>
          <w:tcPr>
            <w:tcW w:w="10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30A3" w:rsidRPr="00BF7713" w:rsidTr="00E530A3">
        <w:trPr>
          <w:trHeight w:val="150"/>
        </w:trPr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88123E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E530A3">
        <w:trPr>
          <w:trHeight w:val="125"/>
        </w:trPr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4C0706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ED407B">
        <w:trPr>
          <w:trHeight w:val="317"/>
        </w:trPr>
        <w:tc>
          <w:tcPr>
            <w:tcW w:w="11277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E530A3" w:rsidRDefault="00E530A3"/>
        </w:tc>
      </w:tr>
      <w:tr w:rsidR="00E530A3" w:rsidRPr="00311DC4" w:rsidTr="00E530A3">
        <w:trPr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5" w:type="dxa"/>
            <w:gridSpan w:val="5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0A3" w:rsidRPr="0074659A" w:rsidRDefault="00E530A3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E530A3">
        <w:trPr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81" w:type="dxa"/>
            <w:gridSpan w:val="4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530A3" w:rsidRPr="004B1D48" w:rsidTr="00E530A3">
        <w:trPr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813EBB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1" w:type="dxa"/>
            <w:gridSpan w:val="4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E530A3">
        <w:trPr>
          <w:trHeight w:val="289"/>
        </w:trPr>
        <w:tc>
          <w:tcPr>
            <w:tcW w:w="2096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1" w:type="dxa"/>
            <w:gridSpan w:val="46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E530A3">
        <w:trPr>
          <w:trHeight w:val="346"/>
        </w:trPr>
        <w:tc>
          <w:tcPr>
            <w:tcW w:w="50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2616FE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176824" w:rsidP="001768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5D4B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D4B0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E530A3">
        <w:trPr>
          <w:trHeight w:val="92"/>
        </w:trPr>
        <w:tc>
          <w:tcPr>
            <w:tcW w:w="5027" w:type="dxa"/>
            <w:gridSpan w:val="23"/>
            <w:vMerge w:val="restart"/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30A3" w:rsidRPr="002000AE" w:rsidTr="00E530A3">
        <w:trPr>
          <w:trHeight w:val="92"/>
        </w:trPr>
        <w:tc>
          <w:tcPr>
            <w:tcW w:w="5027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E530A3" w:rsidRDefault="005D4B04" w:rsidP="005D4B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.05.2025թ</w:t>
            </w:r>
          </w:p>
        </w:tc>
        <w:tc>
          <w:tcPr>
            <w:tcW w:w="3145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5D4B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D4B0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D4B0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2000AE" w:rsidTr="00CA0A9E">
        <w:trPr>
          <w:trHeight w:val="344"/>
        </w:trPr>
        <w:tc>
          <w:tcPr>
            <w:tcW w:w="11277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5D4B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D4B0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D4B0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E530A3">
        <w:trPr>
          <w:trHeight w:val="344"/>
        </w:trPr>
        <w:tc>
          <w:tcPr>
            <w:tcW w:w="50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76268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E530A3" w:rsidP="005D4B0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D4B0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D4B0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E530A3">
        <w:trPr>
          <w:trHeight w:val="344"/>
        </w:trPr>
        <w:tc>
          <w:tcPr>
            <w:tcW w:w="50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E530A3" w:rsidP="005D4B0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D4B0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D4B0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c>
          <w:tcPr>
            <w:tcW w:w="1098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69" w:type="dxa"/>
            <w:gridSpan w:val="4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30A3" w:rsidRPr="00BF7713" w:rsidTr="00E530A3">
        <w:trPr>
          <w:trHeight w:val="237"/>
        </w:trPr>
        <w:tc>
          <w:tcPr>
            <w:tcW w:w="1098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95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14" w:type="dxa"/>
            <w:gridSpan w:val="6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8" w:type="dxa"/>
            <w:gridSpan w:val="1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0A3" w:rsidRPr="00BF7713" w:rsidTr="00E530A3">
        <w:trPr>
          <w:trHeight w:val="238"/>
        </w:trPr>
        <w:tc>
          <w:tcPr>
            <w:tcW w:w="1098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8" w:type="dxa"/>
            <w:gridSpan w:val="1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0A3" w:rsidRPr="00BF7713" w:rsidTr="00E530A3">
        <w:trPr>
          <w:trHeight w:val="263"/>
        </w:trPr>
        <w:tc>
          <w:tcPr>
            <w:tcW w:w="10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2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530A3" w:rsidRPr="00BF7713" w:rsidTr="007766E4">
        <w:trPr>
          <w:trHeight w:val="146"/>
        </w:trPr>
        <w:tc>
          <w:tcPr>
            <w:tcW w:w="1098" w:type="dxa"/>
            <w:gridSpan w:val="3"/>
            <w:shd w:val="clear" w:color="auto" w:fill="auto"/>
            <w:vAlign w:val="center"/>
          </w:tcPr>
          <w:p w:rsidR="00E530A3" w:rsidRPr="004C60F4" w:rsidRDefault="00E530A3" w:rsidP="0052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E530A3" w:rsidRPr="0026652C" w:rsidRDefault="00E530A3" w:rsidP="0084065A">
            <w:pPr>
              <w:pStyle w:val="Default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176824" w:rsidRPr="00C010DD" w:rsidRDefault="00176824" w:rsidP="00176824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>ՏԵԽ ՔՈՆԹՐՈԼ ՍՊԸ</w:t>
            </w:r>
            <w:r w:rsidRPr="00C010DD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 xml:space="preserve">և </w:t>
            </w:r>
          </w:p>
          <w:p w:rsidR="00E530A3" w:rsidRPr="004C60F4" w:rsidRDefault="00176824" w:rsidP="0017682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>ԻՐՏԻԳ ՍՊԸ-կոնսորցիում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530A3" w:rsidRPr="004C60F4" w:rsidRDefault="00176824" w:rsidP="004B69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76824">
              <w:rPr>
                <w:rFonts w:ascii="GHEA Grapalat" w:hAnsi="GHEA Grapalat"/>
                <w:sz w:val="20"/>
              </w:rPr>
              <w:t>ՀՀ</w:t>
            </w:r>
            <w:r w:rsidRPr="001768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6824">
              <w:rPr>
                <w:rFonts w:ascii="GHEA Grapalat" w:hAnsi="GHEA Grapalat"/>
                <w:sz w:val="20"/>
              </w:rPr>
              <w:t>ԱՄ</w:t>
            </w:r>
            <w:r w:rsidRPr="00176824">
              <w:rPr>
                <w:rFonts w:ascii="GHEA Grapalat" w:hAnsi="GHEA Grapalat"/>
                <w:sz w:val="20"/>
                <w:lang w:val="af-ZA"/>
              </w:rPr>
              <w:t>-</w:t>
            </w:r>
            <w:r w:rsidRPr="00176824">
              <w:rPr>
                <w:rFonts w:ascii="GHEA Grapalat" w:hAnsi="GHEA Grapalat"/>
                <w:sz w:val="20"/>
              </w:rPr>
              <w:t>ԳՀԾՁԲ</w:t>
            </w:r>
            <w:r w:rsidRPr="00176824">
              <w:rPr>
                <w:rFonts w:ascii="GHEA Grapalat" w:hAnsi="GHEA Grapalat"/>
                <w:sz w:val="20"/>
                <w:lang w:val="af-ZA"/>
              </w:rPr>
              <w:t>-25/01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30A3" w:rsidRPr="004C60F4" w:rsidRDefault="00176824" w:rsidP="00176824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  <w:r w:rsidR="00E530A3"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E530A3"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.2025թ</w:t>
            </w:r>
          </w:p>
        </w:tc>
        <w:tc>
          <w:tcPr>
            <w:tcW w:w="1195" w:type="dxa"/>
            <w:gridSpan w:val="7"/>
            <w:shd w:val="clear" w:color="auto" w:fill="auto"/>
          </w:tcPr>
          <w:p w:rsidR="00E530A3" w:rsidRPr="004C60F4" w:rsidRDefault="00E530A3" w:rsidP="008406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Ֆինանսական միջոցներ նախատեսվելու դեպքում կողմերի միջև կնքված համաձայնագրի ուժի մեջ մտնելու օրվանից հաջորդող 210 օր</w:t>
            </w:r>
          </w:p>
        </w:tc>
        <w:tc>
          <w:tcPr>
            <w:tcW w:w="1014" w:type="dxa"/>
            <w:gridSpan w:val="6"/>
            <w:shd w:val="clear" w:color="auto" w:fill="auto"/>
            <w:vAlign w:val="center"/>
          </w:tcPr>
          <w:p w:rsidR="00E530A3" w:rsidRPr="004C60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30A3" w:rsidRPr="004C60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048" w:type="dxa"/>
            <w:gridSpan w:val="7"/>
            <w:shd w:val="clear" w:color="auto" w:fill="auto"/>
            <w:vAlign w:val="center"/>
          </w:tcPr>
          <w:p w:rsidR="00E530A3" w:rsidRPr="004C60F4" w:rsidRDefault="00176824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499000</w:t>
            </w:r>
          </w:p>
        </w:tc>
      </w:tr>
      <w:tr w:rsidR="00E530A3" w:rsidRPr="00BF7713" w:rsidTr="00E530A3">
        <w:trPr>
          <w:trHeight w:val="540"/>
        </w:trPr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530A3" w:rsidRPr="00AC7A34" w:rsidRDefault="00E530A3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30A3" w:rsidRPr="00BF7713" w:rsidTr="00E530A3">
        <w:trPr>
          <w:trHeight w:val="195"/>
        </w:trPr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AC7A34" w:rsidRDefault="00E530A3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30A3" w:rsidRPr="00BF7713" w:rsidTr="00E530A3">
        <w:trPr>
          <w:trHeight w:val="418"/>
        </w:trPr>
        <w:tc>
          <w:tcPr>
            <w:tcW w:w="10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530A3" w:rsidRPr="00AC7A34" w:rsidRDefault="00E530A3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530A3" w:rsidRDefault="00E530A3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30A3" w:rsidRPr="00BF7713" w:rsidTr="00CA0A9E">
        <w:trPr>
          <w:trHeight w:val="150"/>
        </w:trPr>
        <w:tc>
          <w:tcPr>
            <w:tcW w:w="11277" w:type="dxa"/>
            <w:gridSpan w:val="52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30A3" w:rsidRPr="00BF7713" w:rsidTr="00E530A3">
        <w:trPr>
          <w:trHeight w:val="125"/>
        </w:trPr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76824" w:rsidRPr="000527DC" w:rsidTr="00BD4E2E">
        <w:trPr>
          <w:trHeight w:val="155"/>
        </w:trPr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824" w:rsidRPr="00E530A3" w:rsidRDefault="00176824" w:rsidP="004C60F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530A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6824" w:rsidRPr="00C010DD" w:rsidRDefault="00176824" w:rsidP="00176824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>ՏԵԽ ՔՈՆԹՐՈԼ ՍՊԸ</w:t>
            </w:r>
            <w:r w:rsidRPr="00C010DD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 xml:space="preserve">և </w:t>
            </w:r>
          </w:p>
          <w:p w:rsidR="00176824" w:rsidRPr="00E530A3" w:rsidRDefault="00176824" w:rsidP="001768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10DD">
              <w:rPr>
                <w:rFonts w:ascii="GHEA Grapalat" w:hAnsi="GHEA Grapalat" w:cs="Sylfaen"/>
                <w:b/>
                <w:sz w:val="20"/>
                <w:lang w:val="hy-AM"/>
              </w:rPr>
              <w:t>ԻՐՏԻԳ ՍՊԸ-կոնսորցիում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824" w:rsidRPr="003625FC" w:rsidRDefault="00176824" w:rsidP="00017F4D">
            <w:pPr>
              <w:rPr>
                <w:rFonts w:ascii="GHEA Grapalat" w:eastAsia="MS Mincho" w:hAnsi="GHEA Grapalat" w:cs="MS Mincho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</w:t>
            </w:r>
            <w:r w:rsidRPr="003625FC">
              <w:rPr>
                <w:rFonts w:ascii="GHEA Grapalat" w:hAnsi="GHEA Grapalat"/>
                <w:sz w:val="20"/>
                <w:lang w:val="hy-AM"/>
              </w:rPr>
              <w:t>Հասցե՝ Ք</w:t>
            </w:r>
            <w:r w:rsidRPr="003625FC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3625FC">
              <w:rPr>
                <w:rFonts w:ascii="GHEA Grapalat" w:eastAsia="MS Mincho" w:hAnsi="GHEA Grapalat" w:cs="MS Mincho"/>
                <w:sz w:val="20"/>
                <w:lang w:val="hy-AM"/>
              </w:rPr>
              <w:t xml:space="preserve"> Երևան, Խորենացի 2-րդ փակ</w:t>
            </w:r>
            <w:r w:rsidRPr="003625FC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3625FC">
              <w:rPr>
                <w:rFonts w:ascii="GHEA Grapalat" w:eastAsia="MS Mincho" w:hAnsi="GHEA Grapalat" w:cs="MS Mincho"/>
                <w:sz w:val="20"/>
                <w:lang w:val="hy-AM"/>
              </w:rPr>
              <w:t xml:space="preserve"> 17բն</w:t>
            </w:r>
            <w:r w:rsidRPr="003625FC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</w:p>
          <w:p w:rsidR="00176824" w:rsidRPr="003625FC" w:rsidRDefault="00176824" w:rsidP="00017F4D">
            <w:pPr>
              <w:rPr>
                <w:rFonts w:ascii="GHEA Grapalat" w:eastAsia="MS Mincho" w:hAnsi="GHEA Grapalat" w:cs="MS Mincho"/>
                <w:sz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2.</w:t>
            </w:r>
            <w:r w:rsidRPr="003625FC">
              <w:rPr>
                <w:rFonts w:ascii="GHEA Grapalat" w:hAnsi="GHEA Grapalat"/>
                <w:sz w:val="20"/>
                <w:lang w:val="hy-AM"/>
              </w:rPr>
              <w:t xml:space="preserve"> Հասցե՝ Ք</w:t>
            </w:r>
            <w:r w:rsidRPr="003625FC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3625FC">
              <w:rPr>
                <w:rFonts w:ascii="GHEA Grapalat" w:eastAsia="MS Mincho" w:hAnsi="GHEA Grapalat" w:cs="MS Mincho"/>
                <w:sz w:val="20"/>
                <w:lang w:val="hy-AM"/>
              </w:rPr>
              <w:t xml:space="preserve"> Վանաձոր, Տ/Մեծի փող</w:t>
            </w:r>
            <w:r w:rsidRPr="003625FC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3625FC">
              <w:rPr>
                <w:rFonts w:ascii="GHEA Grapalat" w:eastAsia="MS Mincho" w:hAnsi="GHEA Grapalat" w:cs="MS Mincho"/>
                <w:sz w:val="20"/>
                <w:lang w:val="hy-AM"/>
              </w:rPr>
              <w:t>40/28</w:t>
            </w:r>
          </w:p>
          <w:p w:rsidR="00176824" w:rsidRPr="003625FC" w:rsidRDefault="00176824" w:rsidP="00017F4D">
            <w:pPr>
              <w:rPr>
                <w:rFonts w:ascii="GHEA Grapalat" w:eastAsia="MS Mincho" w:hAnsi="GHEA Grapalat" w:cs="MS Mincho"/>
                <w:sz w:val="20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652C" w:rsidRDefault="0026652C" w:rsidP="0026652C">
            <w:pPr>
              <w:rPr>
                <w:rFonts w:ascii="GHEA Grapalat" w:eastAsia="MS Mincho" w:hAnsi="GHEA Grapalat" w:cs="MS Mincho"/>
                <w:sz w:val="20"/>
                <w:lang w:val="hy-AM"/>
              </w:rPr>
            </w:pPr>
            <w:hyperlink r:id="rId7" w:history="1">
              <w:r w:rsidRPr="00B15DB3">
                <w:rPr>
                  <w:rStyle w:val="ad"/>
                  <w:rFonts w:ascii="GHEA Grapalat" w:eastAsia="MS Mincho" w:hAnsi="GHEA Grapalat" w:cs="MS Mincho"/>
                  <w:sz w:val="20"/>
                  <w:lang w:val="hy-AM"/>
                </w:rPr>
                <w:t>texqontrol@mail.ru</w:t>
              </w:r>
            </w:hyperlink>
          </w:p>
          <w:p w:rsidR="00176824" w:rsidRPr="00E530A3" w:rsidRDefault="00176824" w:rsidP="004C60F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76824" w:rsidRPr="005D4B04" w:rsidRDefault="005D4B04" w:rsidP="004C60F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220013334994000</w:t>
            </w:r>
          </w:p>
          <w:p w:rsidR="00176824" w:rsidRPr="00E530A3" w:rsidRDefault="00176824" w:rsidP="004C60F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6824" w:rsidRPr="005D4B04" w:rsidRDefault="00176824" w:rsidP="005D4B0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30A3">
              <w:rPr>
                <w:rFonts w:ascii="GHEA Grapalat" w:hAnsi="GHEA Grapalat"/>
                <w:sz w:val="20"/>
                <w:szCs w:val="20"/>
              </w:rPr>
              <w:t>042</w:t>
            </w:r>
            <w:r w:rsidR="005D4B04">
              <w:rPr>
                <w:rFonts w:ascii="GHEA Grapalat" w:hAnsi="GHEA Grapalat"/>
                <w:sz w:val="20"/>
                <w:szCs w:val="20"/>
                <w:lang w:val="en-US"/>
              </w:rPr>
              <w:t>40119</w:t>
            </w:r>
          </w:p>
        </w:tc>
      </w:tr>
      <w:tr w:rsidR="00E530A3" w:rsidRPr="000527DC" w:rsidTr="00F93947">
        <w:trPr>
          <w:trHeight w:val="835"/>
        </w:trPr>
        <w:tc>
          <w:tcPr>
            <w:tcW w:w="11277" w:type="dxa"/>
            <w:gridSpan w:val="5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530A3" w:rsidRPr="000527DC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75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EA1F2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530A3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E530A3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E530A3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E530A3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E530A3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27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27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4B1D48" w:rsidTr="00E530A3">
        <w:trPr>
          <w:trHeight w:val="427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953F4" w:rsidRDefault="00E530A3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530A3" w:rsidRPr="004B1D48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7953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530A3" w:rsidRPr="004B1D48" w:rsidTr="00CA0A9E">
        <w:trPr>
          <w:trHeight w:val="227"/>
        </w:trPr>
        <w:tc>
          <w:tcPr>
            <w:tcW w:w="11277" w:type="dxa"/>
            <w:gridSpan w:val="52"/>
            <w:shd w:val="clear" w:color="auto" w:fill="auto"/>
            <w:vAlign w:val="center"/>
          </w:tcPr>
          <w:p w:rsidR="00E530A3" w:rsidRPr="00334195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0A3" w:rsidRPr="00BF7713" w:rsidTr="00E530A3">
        <w:trPr>
          <w:trHeight w:val="47"/>
        </w:trPr>
        <w:tc>
          <w:tcPr>
            <w:tcW w:w="3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30A3" w:rsidRPr="00BF7713" w:rsidTr="00E530A3">
        <w:trPr>
          <w:trHeight w:val="47"/>
        </w:trPr>
        <w:tc>
          <w:tcPr>
            <w:tcW w:w="3380" w:type="dxa"/>
            <w:gridSpan w:val="13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lastRenderedPageBreak/>
              <w:t>Ա.Պողոսյան</w:t>
            </w:r>
          </w:p>
        </w:tc>
        <w:tc>
          <w:tcPr>
            <w:tcW w:w="3985" w:type="dxa"/>
            <w:gridSpan w:val="21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3912" w:type="dxa"/>
            <w:gridSpan w:val="18"/>
            <w:shd w:val="clear" w:color="auto" w:fill="auto"/>
          </w:tcPr>
          <w:p w:rsidR="00E530A3" w:rsidRPr="00806EB0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Default="00BB0338" w:rsidP="00BB033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9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</w:p>
    <w:p w:rsidR="008C17A6" w:rsidRPr="00CA7C6F" w:rsidRDefault="00BB0338" w:rsidP="00EE52C2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RPr="00CA7C6F" w:rsidSect="001F54F3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21" w:rsidRDefault="00E70821" w:rsidP="00BB0338">
      <w:r>
        <w:separator/>
      </w:r>
    </w:p>
  </w:endnote>
  <w:endnote w:type="continuationSeparator" w:id="1">
    <w:p w:rsidR="00E70821" w:rsidRDefault="00E70821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EA1F2E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21" w:rsidRDefault="00E70821" w:rsidP="00BB0338">
      <w:r>
        <w:separator/>
      </w:r>
    </w:p>
  </w:footnote>
  <w:footnote w:type="continuationSeparator" w:id="1">
    <w:p w:rsidR="00E70821" w:rsidRDefault="00E70821" w:rsidP="00BB0338">
      <w:r>
        <w:continuationSeparator/>
      </w:r>
    </w:p>
  </w:footnote>
  <w:footnote w:id="2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30A3" w:rsidRPr="0087136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530A3" w:rsidRPr="002D0BF6" w:rsidRDefault="00E530A3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6652C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4B04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F27"/>
    <w:rsid w:val="008C17A6"/>
    <w:rsid w:val="008D09D7"/>
    <w:rsid w:val="008D4A20"/>
    <w:rsid w:val="008F044B"/>
    <w:rsid w:val="008F1F00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0821"/>
    <w:rsid w:val="00E73183"/>
    <w:rsid w:val="00E7720C"/>
    <w:rsid w:val="00E828E7"/>
    <w:rsid w:val="00E972F5"/>
    <w:rsid w:val="00EA1F2E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xqontro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rmeps.am/epps/prepareViewCAOrganisation.do?id=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comp</cp:lastModifiedBy>
  <cp:revision>4</cp:revision>
  <cp:lastPrinted>2018-03-01T05:15:00Z</cp:lastPrinted>
  <dcterms:created xsi:type="dcterms:W3CDTF">2025-05-19T08:50:00Z</dcterms:created>
  <dcterms:modified xsi:type="dcterms:W3CDTF">2025-06-13T11:14:00Z</dcterms:modified>
</cp:coreProperties>
</file>