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B0" w:rsidRPr="00086CB0" w:rsidRDefault="00086CB0" w:rsidP="00086CB0">
      <w:pPr>
        <w:spacing w:after="160" w:line="360" w:lineRule="auto"/>
        <w:ind w:right="565"/>
        <w:jc w:val="center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ОБЪЯВЛЕНИЕ</w:t>
      </w: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br/>
        <w:t>О ЗАПРОСЕ КОТИРОВОК</w:t>
      </w:r>
    </w:p>
    <w:p w:rsidR="00086CB0" w:rsidRPr="00086CB0" w:rsidRDefault="00086CB0" w:rsidP="00086CB0">
      <w:pPr>
        <w:spacing w:after="160" w:line="336" w:lineRule="auto"/>
        <w:ind w:left="567" w:right="565"/>
        <w:jc w:val="center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Настоящий текст объявления утвержден решением Комиссии по</w:t>
      </w:r>
      <w:r w:rsidRPr="00086CB0">
        <w:rPr>
          <w:rFonts w:ascii="Courier New" w:eastAsia="Times New Roman" w:hAnsi="Courier New" w:cs="Courier New"/>
          <w:sz w:val="16"/>
          <w:szCs w:val="16"/>
          <w:lang w:val="en-AU"/>
        </w:rPr>
        <w:t> </w:t>
      </w: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запросу котировок от "09" "ноября" 2018года "1" и публикуется в</w:t>
      </w:r>
      <w:r w:rsidRPr="00086CB0">
        <w:rPr>
          <w:rFonts w:ascii="Courier New" w:eastAsia="Times New Roman" w:hAnsi="Courier New" w:cs="Courier New"/>
          <w:sz w:val="16"/>
          <w:szCs w:val="16"/>
          <w:lang w:val="en-AU"/>
        </w:rPr>
        <w:t> </w:t>
      </w: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соответствии со статьей 27 Закона Республики Армения "О закупках"</w:t>
      </w:r>
    </w:p>
    <w:p w:rsidR="00086CB0" w:rsidRPr="00086CB0" w:rsidRDefault="00086CB0" w:rsidP="00086CB0">
      <w:pPr>
        <w:spacing w:after="160" w:line="336" w:lineRule="auto"/>
        <w:ind w:left="567" w:right="565"/>
        <w:jc w:val="center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 xml:space="preserve">Код запроса котировок  </w:t>
      </w:r>
      <w:r w:rsidRPr="00086CB0">
        <w:rPr>
          <w:rFonts w:ascii="GHEA Grapalat" w:eastAsia="Times New Roman" w:hAnsi="GHEA Grapalat" w:cs="Times New Roman"/>
          <w:sz w:val="16"/>
          <w:szCs w:val="16"/>
        </w:rPr>
        <w:t>PG</w:t>
      </w: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 xml:space="preserve">18- </w:t>
      </w:r>
      <w:proofErr w:type="spellStart"/>
      <w:r w:rsidRPr="00086CB0">
        <w:rPr>
          <w:rFonts w:ascii="GHEA Grapalat" w:eastAsia="Times New Roman" w:hAnsi="GHEA Grapalat" w:cs="Times New Roman"/>
          <w:sz w:val="16"/>
          <w:szCs w:val="16"/>
          <w:lang w:val="en-AU"/>
        </w:rPr>
        <w:t>GHAPDzB</w:t>
      </w:r>
      <w:proofErr w:type="spellEnd"/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 xml:space="preserve"> –L05</w:t>
      </w:r>
    </w:p>
    <w:p w:rsidR="00086CB0" w:rsidRPr="00086CB0" w:rsidRDefault="00086CB0" w:rsidP="00086CB0">
      <w:pPr>
        <w:spacing w:after="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Заказчик &lt;&lt; Агенство инвентаризации и оценки государственного имущества&gt;&gt; ГНКО, находящийся по адресу ул.Закяна 10 объявляет запрос котировок, который проводится одним этапом.</w:t>
      </w:r>
    </w:p>
    <w:p w:rsidR="00086CB0" w:rsidRPr="00086CB0" w:rsidRDefault="00086CB0" w:rsidP="00086CB0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электрических устройств и ламп (далее — договор). </w:t>
      </w:r>
    </w:p>
    <w:p w:rsidR="00086CB0" w:rsidRPr="00086CB0" w:rsidRDefault="00086CB0" w:rsidP="00086CB0">
      <w:pPr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086CB0">
        <w:rPr>
          <w:rFonts w:ascii="Courier New" w:eastAsia="Times New Roman" w:hAnsi="Courier New" w:cs="Courier New"/>
          <w:sz w:val="16"/>
          <w:szCs w:val="16"/>
          <w:lang w:val="en-AU"/>
        </w:rPr>
        <w:t> </w:t>
      </w: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настоящем запросе котировок.</w:t>
      </w:r>
    </w:p>
    <w:p w:rsidR="00086CB0" w:rsidRPr="00086CB0" w:rsidRDefault="00086CB0" w:rsidP="00086CB0">
      <w:pPr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86CB0" w:rsidRPr="00086CB0" w:rsidRDefault="00086CB0" w:rsidP="00086CB0">
      <w:pPr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86CB0" w:rsidRPr="00086CB0" w:rsidRDefault="00086CB0" w:rsidP="00086CB0">
      <w:pPr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Для получения приглашения на запрос котировок в документарной форме необходимо обратиться к заказчику до 11.00 часов 7-ого дня с даты опубликования настоящего объявления. При этом, для получения приглашения в</w:t>
      </w:r>
      <w:r w:rsidRPr="00086CB0">
        <w:rPr>
          <w:rFonts w:ascii="Courier New" w:eastAsia="Times New Roman" w:hAnsi="Courier New" w:cs="Courier New"/>
          <w:sz w:val="16"/>
          <w:szCs w:val="16"/>
          <w:lang w:val="en-AU"/>
        </w:rPr>
        <w:t> </w:t>
      </w: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086CB0">
        <w:rPr>
          <w:rFonts w:ascii="Courier New" w:eastAsia="Times New Roman" w:hAnsi="Courier New" w:cs="Courier New"/>
          <w:sz w:val="16"/>
          <w:szCs w:val="16"/>
          <w:lang w:val="en-AU"/>
        </w:rPr>
        <w:t> </w:t>
      </w: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 xml:space="preserve">документарной форме  в первый рабочий день, следующий за получением такого требования. </w:t>
      </w:r>
    </w:p>
    <w:p w:rsidR="00086CB0" w:rsidRPr="00086CB0" w:rsidRDefault="00086CB0" w:rsidP="00086CB0">
      <w:pPr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086CB0">
        <w:rPr>
          <w:rFonts w:ascii="Courier New" w:eastAsia="Times New Roman" w:hAnsi="Courier New" w:cs="Courier New"/>
          <w:sz w:val="16"/>
          <w:szCs w:val="16"/>
        </w:rPr>
        <w:t> </w:t>
      </w: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86CB0" w:rsidRPr="00086CB0" w:rsidRDefault="00086CB0" w:rsidP="00086CB0">
      <w:pPr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Неполучение приглашения не ограничивает права участника на участие в</w:t>
      </w:r>
      <w:r w:rsidRPr="00086CB0">
        <w:rPr>
          <w:rFonts w:ascii="Courier New" w:eastAsia="Times New Roman" w:hAnsi="Courier New" w:cs="Courier New"/>
          <w:sz w:val="16"/>
          <w:szCs w:val="16"/>
        </w:rPr>
        <w:t> </w:t>
      </w: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 xml:space="preserve">настоящей процедуре. </w:t>
      </w:r>
    </w:p>
    <w:p w:rsidR="00086CB0" w:rsidRPr="00086CB0" w:rsidRDefault="00086CB0" w:rsidP="00086CB0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 xml:space="preserve">Заявки на запрос котировок необходимо подать по адресу: г.Ереван, ул.Закяна 10, в документарной форме, до 11.00 часов 7-ого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086CB0" w:rsidRPr="00086CB0" w:rsidRDefault="00086CB0" w:rsidP="00086CB0">
      <w:pPr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 xml:space="preserve">Вскрытие заявок будет проводиться по адресу: г.Ереван, </w:t>
      </w:r>
      <w:r w:rsidR="001C24F7">
        <w:rPr>
          <w:rFonts w:ascii="GHEA Grapalat" w:eastAsia="Times New Roman" w:hAnsi="GHEA Grapalat" w:cs="Times New Roman"/>
          <w:sz w:val="16"/>
          <w:szCs w:val="16"/>
          <w:lang w:val="ru-RU"/>
        </w:rPr>
        <w:t>ул.Закяна 10, в 11.00 часов, "1</w:t>
      </w:r>
      <w:r w:rsidR="001C24F7" w:rsidRPr="001C24F7">
        <w:rPr>
          <w:rFonts w:ascii="GHEA Grapalat" w:eastAsia="Times New Roman" w:hAnsi="GHEA Grapalat" w:cs="Times New Roman"/>
          <w:sz w:val="16"/>
          <w:szCs w:val="16"/>
          <w:lang w:val="ru-RU"/>
        </w:rPr>
        <w:t>9</w:t>
      </w: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" "ноября" "2018г".</w:t>
      </w:r>
    </w:p>
    <w:p w:rsidR="00086CB0" w:rsidRPr="00086CB0" w:rsidRDefault="00086CB0" w:rsidP="00086CB0">
      <w:pPr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086CB0">
        <w:rPr>
          <w:rFonts w:ascii="Courier New" w:eastAsia="Times New Roman" w:hAnsi="Courier New" w:cs="Courier New"/>
          <w:sz w:val="16"/>
          <w:szCs w:val="16"/>
        </w:rPr>
        <w:t> </w:t>
      </w: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 xml:space="preserve">Армения. </w:t>
      </w:r>
    </w:p>
    <w:p w:rsidR="00086CB0" w:rsidRPr="00086CB0" w:rsidRDefault="00086CB0" w:rsidP="00086CB0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16"/>
          <w:szCs w:val="16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Армине Мирумян</w:t>
      </w:r>
      <w:bookmarkStart w:id="0" w:name="_GoBack"/>
      <w:bookmarkEnd w:id="0"/>
    </w:p>
    <w:p w:rsidR="00086CB0" w:rsidRPr="00086CB0" w:rsidRDefault="00086CB0" w:rsidP="00086CB0">
      <w:pPr>
        <w:spacing w:after="160" w:line="360" w:lineRule="auto"/>
        <w:jc w:val="both"/>
        <w:rPr>
          <w:rFonts w:ascii="GHEA Grapalat" w:eastAsia="Times New Roman" w:hAnsi="GHEA Grapalat" w:cs="Times New Roman"/>
          <w:sz w:val="16"/>
          <w:szCs w:val="16"/>
          <w:u w:val="single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Телефон (37410)540734</w:t>
      </w:r>
    </w:p>
    <w:p w:rsidR="00086CB0" w:rsidRPr="00086CB0" w:rsidRDefault="00086CB0" w:rsidP="00086CB0">
      <w:pPr>
        <w:spacing w:after="160" w:line="360" w:lineRule="auto"/>
        <w:jc w:val="both"/>
        <w:rPr>
          <w:rFonts w:ascii="GHEA Grapalat" w:eastAsia="Times New Roman" w:hAnsi="GHEA Grapalat" w:cs="Times New Roman"/>
          <w:sz w:val="16"/>
          <w:szCs w:val="16"/>
          <w:u w:val="single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 xml:space="preserve">Электронная почта </w:t>
      </w:r>
      <w:proofErr w:type="spellStart"/>
      <w:r w:rsidRPr="00086CB0">
        <w:rPr>
          <w:rFonts w:ascii="GHEA Grapalat" w:eastAsia="Times New Roman" w:hAnsi="GHEA Grapalat" w:cs="Times New Roman"/>
          <w:sz w:val="16"/>
          <w:szCs w:val="16"/>
          <w:lang w:val="en-AU"/>
        </w:rPr>
        <w:t>petguyq</w:t>
      </w:r>
      <w:proofErr w:type="spellEnd"/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@</w:t>
      </w:r>
      <w:r w:rsidRPr="00086CB0">
        <w:rPr>
          <w:rFonts w:ascii="GHEA Grapalat" w:eastAsia="Times New Roman" w:hAnsi="GHEA Grapalat" w:cs="Times New Roman"/>
          <w:sz w:val="16"/>
          <w:szCs w:val="16"/>
          <w:lang w:val="en-AU"/>
        </w:rPr>
        <w:t>inbox</w:t>
      </w: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.</w:t>
      </w:r>
      <w:proofErr w:type="spellStart"/>
      <w:r w:rsidRPr="00086CB0">
        <w:rPr>
          <w:rFonts w:ascii="GHEA Grapalat" w:eastAsia="Times New Roman" w:hAnsi="GHEA Grapalat" w:cs="Times New Roman"/>
          <w:sz w:val="16"/>
          <w:szCs w:val="16"/>
          <w:lang w:val="en-AU"/>
        </w:rPr>
        <w:t>ru</w:t>
      </w:r>
      <w:proofErr w:type="spellEnd"/>
    </w:p>
    <w:p w:rsidR="00086CB0" w:rsidRPr="00086CB0" w:rsidRDefault="00086CB0" w:rsidP="00086CB0">
      <w:pPr>
        <w:spacing w:after="0" w:line="360" w:lineRule="auto"/>
        <w:rPr>
          <w:rFonts w:ascii="GHEA Grapalat" w:eastAsia="Times New Roman" w:hAnsi="GHEA Grapalat" w:cs="Times New Roman"/>
          <w:sz w:val="16"/>
          <w:szCs w:val="16"/>
          <w:u w:val="single"/>
          <w:lang w:val="ru-RU"/>
        </w:rPr>
      </w:pPr>
      <w:r w:rsidRPr="00086CB0">
        <w:rPr>
          <w:rFonts w:ascii="GHEA Grapalat" w:eastAsia="Times New Roman" w:hAnsi="GHEA Grapalat" w:cs="Times New Roman"/>
          <w:sz w:val="16"/>
          <w:szCs w:val="16"/>
          <w:lang w:val="ru-RU"/>
        </w:rPr>
        <w:t>Заказчик &lt;&lt; Агенство инвентаризации и оценки государственного имущества&gt;&gt; ГНКО</w:t>
      </w:r>
    </w:p>
    <w:p w:rsidR="008E1937" w:rsidRPr="00086CB0" w:rsidRDefault="008E1937">
      <w:pPr>
        <w:rPr>
          <w:lang w:val="ru-RU"/>
        </w:rPr>
      </w:pPr>
    </w:p>
    <w:sectPr w:rsidR="008E1937" w:rsidRPr="00086CB0" w:rsidSect="00086CB0">
      <w:type w:val="continuous"/>
      <w:pgSz w:w="11906" w:h="16838" w:code="9"/>
      <w:pgMar w:top="900" w:right="1016" w:bottom="720" w:left="1350" w:header="562" w:footer="562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8"/>
  <w:drawingGridVerticalSpacing w:val="299"/>
  <w:displayHorizontalDrawingGridEvery w:val="2"/>
  <w:characterSpacingControl w:val="doNotCompress"/>
  <w:compat/>
  <w:rsids>
    <w:rsidRoot w:val="00086CB0"/>
    <w:rsid w:val="00086CB0"/>
    <w:rsid w:val="001C24F7"/>
    <w:rsid w:val="00224BB3"/>
    <w:rsid w:val="00272664"/>
    <w:rsid w:val="0035076C"/>
    <w:rsid w:val="004349C8"/>
    <w:rsid w:val="00590A15"/>
    <w:rsid w:val="00617DAF"/>
    <w:rsid w:val="006550FE"/>
    <w:rsid w:val="00790265"/>
    <w:rsid w:val="00892329"/>
    <w:rsid w:val="008A569F"/>
    <w:rsid w:val="008E1937"/>
    <w:rsid w:val="009A2A1B"/>
    <w:rsid w:val="009D2961"/>
    <w:rsid w:val="00B76BC0"/>
    <w:rsid w:val="00E4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2018-11-12T07:12:00Z</dcterms:created>
  <dcterms:modified xsi:type="dcterms:W3CDTF">2018-11-12T07:16:00Z</dcterms:modified>
</cp:coreProperties>
</file>