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37" w:rsidRDefault="00447337" w:rsidP="0044733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447337" w:rsidRDefault="00447337" w:rsidP="0044733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447337" w:rsidRPr="002E31F1" w:rsidRDefault="00447337" w:rsidP="0044733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sz w:val="20"/>
          <w:szCs w:val="20"/>
          <w:lang w:val="af-ZA" w:eastAsia="ru-RU"/>
        </w:rPr>
        <w:t>Ընթացակարգի ծածկագիրը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՝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D67E52">
        <w:rPr>
          <w:rFonts w:ascii="GHEA Grapalat" w:eastAsia="Times New Roman" w:hAnsi="GHEA Grapalat"/>
          <w:sz w:val="20"/>
          <w:szCs w:val="20"/>
          <w:lang w:val="hy-AM" w:eastAsia="ru-RU"/>
        </w:rPr>
        <w:t>ԱԲՀ-ՄԱԱՊՁԲ-2</w:t>
      </w:r>
      <w:r w:rsidR="00D67E52">
        <w:rPr>
          <w:rFonts w:ascii="GHEA Grapalat" w:eastAsia="Times New Roman" w:hAnsi="GHEA Grapalat"/>
          <w:sz w:val="20"/>
          <w:szCs w:val="20"/>
          <w:lang w:val="en-US" w:eastAsia="ru-RU"/>
        </w:rPr>
        <w:t>4</w:t>
      </w:r>
      <w:r w:rsidR="00923181">
        <w:rPr>
          <w:rFonts w:ascii="GHEA Grapalat" w:eastAsia="Times New Roman" w:hAnsi="GHEA Grapalat"/>
          <w:sz w:val="20"/>
          <w:szCs w:val="20"/>
          <w:lang w:val="hy-AM" w:eastAsia="ru-RU"/>
        </w:rPr>
        <w:t>/</w:t>
      </w:r>
      <w:r w:rsidR="00D67E52">
        <w:rPr>
          <w:rFonts w:ascii="GHEA Grapalat" w:eastAsia="Times New Roman" w:hAnsi="GHEA Grapalat"/>
          <w:sz w:val="20"/>
          <w:szCs w:val="20"/>
          <w:lang w:val="hy-AM" w:eastAsia="ru-RU"/>
        </w:rPr>
        <w:t>10</w:t>
      </w:r>
    </w:p>
    <w:p w:rsidR="00447337" w:rsidRDefault="00447337" w:rsidP="00447337">
      <w:pPr>
        <w:spacing w:after="0" w:line="240" w:lineRule="auto"/>
        <w:rPr>
          <w:rFonts w:ascii="Sylfaen" w:eastAsia="Times New Roman" w:hAnsi="Sylfaen"/>
          <w:sz w:val="24"/>
          <w:szCs w:val="20"/>
          <w:lang w:val="hy-AM" w:eastAsia="ru-RU"/>
        </w:rPr>
      </w:pPr>
    </w:p>
    <w:p w:rsidR="00447337" w:rsidRDefault="00447337" w:rsidP="00447337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Աբովյանի համայնքապետարանը ստորև ներկայացնում է իր կարիքների համար ապրանքների ձեռքբերման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ԱԲՀ-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ՄԱ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ԱՊՁԲ-2</w:t>
      </w:r>
      <w:r w:rsidR="00D67E52">
        <w:rPr>
          <w:rFonts w:ascii="GHEA Grapalat" w:eastAsia="Times New Roman" w:hAnsi="GHEA Grapalat"/>
          <w:sz w:val="20"/>
          <w:szCs w:val="20"/>
          <w:lang w:val="hy-AM" w:eastAsia="ru-RU"/>
        </w:rPr>
        <w:t>4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/</w:t>
      </w:r>
      <w:r w:rsidR="00D67E52">
        <w:rPr>
          <w:rFonts w:ascii="GHEA Grapalat" w:eastAsia="Times New Roman" w:hAnsi="GHEA Grapalat"/>
          <w:sz w:val="20"/>
          <w:szCs w:val="20"/>
          <w:lang w:val="hy-AM" w:eastAsia="ru-RU"/>
        </w:rPr>
        <w:t>10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։</w:t>
      </w:r>
    </w:p>
    <w:p w:rsidR="00447337" w:rsidRDefault="00447337" w:rsidP="00E30782">
      <w:pPr>
        <w:spacing w:after="240" w:line="36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 w:rsidR="00D67E52">
        <w:rPr>
          <w:rFonts w:ascii="GHEA Grapalat" w:hAnsi="GHEA Grapalat" w:cs="Sylfaen"/>
          <w:sz w:val="20"/>
          <w:lang w:val="hy-AM"/>
        </w:rPr>
        <w:t>Աբովյան համայնքի կարիքների համար ղեկավարի սեղան</w:t>
      </w:r>
      <w:r w:rsidR="002E31F1">
        <w:rPr>
          <w:rFonts w:ascii="GHEA Grapalat" w:hAnsi="GHEA Grapalat" w:cs="Sylfaen"/>
          <w:sz w:val="20"/>
          <w:lang w:val="hy-AM"/>
        </w:rPr>
        <w:t>ի</w:t>
      </w:r>
      <w:r w:rsidR="0087781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ձեռքբերումը.</w:t>
      </w: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78"/>
        <w:gridCol w:w="2410"/>
        <w:gridCol w:w="2552"/>
        <w:gridCol w:w="3034"/>
      </w:tblGrid>
      <w:tr w:rsidR="00447337" w:rsidTr="0044733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47337" w:rsidTr="0044733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Pr="00447337" w:rsidRDefault="00D67E5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9136A8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Արման Հակոբյան</w:t>
            </w:r>
            <w:r w:rsidRPr="009136A8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X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</w:tbl>
    <w:p w:rsidR="00447337" w:rsidRPr="00447337" w:rsidRDefault="00447337" w:rsidP="00447337">
      <w:pPr>
        <w:spacing w:after="240" w:line="360" w:lineRule="auto"/>
        <w:ind w:firstLine="709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tbl>
      <w:tblPr>
        <w:tblW w:w="9620" w:type="dxa"/>
        <w:tblInd w:w="96" w:type="dxa"/>
        <w:tblLook w:val="04A0" w:firstRow="1" w:lastRow="0" w:firstColumn="1" w:lastColumn="0" w:noHBand="0" w:noVBand="1"/>
      </w:tblPr>
      <w:tblGrid>
        <w:gridCol w:w="1623"/>
        <w:gridCol w:w="1933"/>
        <w:gridCol w:w="2429"/>
        <w:gridCol w:w="1944"/>
        <w:gridCol w:w="1691"/>
      </w:tblGrid>
      <w:tr w:rsidR="00447337" w:rsidRPr="00447337" w:rsidTr="0087781E">
        <w:trPr>
          <w:trHeight w:val="193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337" w:rsidRPr="00447337" w:rsidRDefault="00447337" w:rsidP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7" w:rsidRPr="00447337" w:rsidRDefault="00447337" w:rsidP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Ապրանքի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7" w:rsidRPr="00447337" w:rsidRDefault="00447337" w:rsidP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1-ին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տեղ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զբաղեցրած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մասնակցի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7" w:rsidRPr="00447337" w:rsidRDefault="00447337" w:rsidP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Ընտրված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մասնակից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ընտրված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մասնակցի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համար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նշել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“X”/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337" w:rsidRPr="00447337" w:rsidRDefault="00447337" w:rsidP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Մասնակցի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առաջարկած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գին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br/>
              <w:t>/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առանց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 ԱՀՀ,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հազ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447337">
              <w:rPr>
                <w:rFonts w:ascii="GHEA Grapalat" w:eastAsia="Times New Roman" w:hAnsi="GHEA Grapalat"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</w:tc>
      </w:tr>
      <w:tr w:rsidR="00E35FEC" w:rsidRPr="00447337" w:rsidTr="00092E69">
        <w:trPr>
          <w:trHeight w:val="624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FEC" w:rsidRPr="00447337" w:rsidRDefault="00E35FEC" w:rsidP="009A48C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</w:pPr>
            <w:r w:rsidRPr="00447337"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EC" w:rsidRPr="006262C6" w:rsidRDefault="00D67E52" w:rsidP="009A48CE">
            <w:pPr>
              <w:jc w:val="center"/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0"/>
                <w:lang w:val="hy-AM"/>
              </w:rPr>
              <w:t>Ղ</w:t>
            </w:r>
            <w:r>
              <w:rPr>
                <w:rFonts w:ascii="GHEA Grapalat" w:hAnsi="GHEA Grapalat" w:cs="Sylfaen"/>
                <w:sz w:val="20"/>
                <w:lang w:val="hy-AM"/>
              </w:rPr>
              <w:t>եկավարի սեղան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EC" w:rsidRDefault="00D67E52" w:rsidP="009A48CE">
            <w:pPr>
              <w:jc w:val="center"/>
            </w:pPr>
            <w:r w:rsidRPr="009136A8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Արման Հակոբյան</w:t>
            </w:r>
            <w:r w:rsidRPr="009136A8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0"/>
                <w:lang w:val="hy-AM"/>
              </w:rPr>
              <w:t>ԱՁ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EC" w:rsidRPr="00447337" w:rsidRDefault="00D67E52" w:rsidP="00D67E5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16"/>
                <w:lang w:val="hy-AM" w:eastAsia="ru-RU"/>
              </w:rPr>
              <w:t xml:space="preserve">          </w:t>
            </w:r>
            <w:r w:rsidR="00E35FEC" w:rsidRPr="00D67E52">
              <w:rPr>
                <w:rFonts w:ascii="GHEA Grapalat" w:eastAsia="Times New Roman" w:hAnsi="GHEA Grapalat"/>
                <w:color w:val="000000"/>
                <w:sz w:val="20"/>
                <w:szCs w:val="16"/>
                <w:lang w:eastAsia="ru-RU"/>
              </w:rPr>
              <w:t>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EC" w:rsidRPr="006262C6" w:rsidRDefault="00D67E52" w:rsidP="009A48CE">
            <w:pPr>
              <w:jc w:val="center"/>
              <w:rPr>
                <w:rFonts w:ascii="GHEA Grapalat" w:hAnsi="GHEA Grapalat" w:cs="Arial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250 000</w:t>
            </w:r>
          </w:p>
        </w:tc>
      </w:tr>
    </w:tbl>
    <w:p w:rsidR="00447337" w:rsidRPr="00447337" w:rsidRDefault="00447337" w:rsidP="00447337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447337" w:rsidRDefault="00C40E0A" w:rsidP="00836674">
      <w:pPr>
        <w:spacing w:after="24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գին։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>“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”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10-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չի սահմանվում</w:t>
      </w:r>
      <w:r w:rsidR="00447337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447337" w:rsidRDefault="00447337" w:rsidP="00447337">
      <w:pPr>
        <w:spacing w:after="240" w:line="360" w:lineRule="auto"/>
        <w:jc w:val="both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Աբովյանի համայնքապետարան</w:t>
      </w:r>
    </w:p>
    <w:p w:rsidR="00447337" w:rsidRDefault="00447337" w:rsidP="00447337"/>
    <w:p w:rsidR="00447337" w:rsidRDefault="00447337" w:rsidP="00447337"/>
    <w:p w:rsidR="00B44F78" w:rsidRDefault="00D67E52"/>
    <w:sectPr w:rsidR="00B4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156A23"/>
    <w:rsid w:val="0017385E"/>
    <w:rsid w:val="002E31F1"/>
    <w:rsid w:val="00354B0A"/>
    <w:rsid w:val="003F3AE7"/>
    <w:rsid w:val="00447337"/>
    <w:rsid w:val="004F19D2"/>
    <w:rsid w:val="0052086C"/>
    <w:rsid w:val="0054060D"/>
    <w:rsid w:val="00552828"/>
    <w:rsid w:val="00810520"/>
    <w:rsid w:val="00811823"/>
    <w:rsid w:val="00836674"/>
    <w:rsid w:val="0087781E"/>
    <w:rsid w:val="00923181"/>
    <w:rsid w:val="009A48CE"/>
    <w:rsid w:val="00A863FE"/>
    <w:rsid w:val="00B36EEE"/>
    <w:rsid w:val="00B86151"/>
    <w:rsid w:val="00C40E0A"/>
    <w:rsid w:val="00D17CCE"/>
    <w:rsid w:val="00D67E52"/>
    <w:rsid w:val="00DC1364"/>
    <w:rsid w:val="00DD4174"/>
    <w:rsid w:val="00DE5E1E"/>
    <w:rsid w:val="00E30782"/>
    <w:rsid w:val="00E35FEC"/>
    <w:rsid w:val="00F16DA4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8C79-6AD2-4789-B23B-C67C4C1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User</cp:lastModifiedBy>
  <cp:revision>24</cp:revision>
  <dcterms:created xsi:type="dcterms:W3CDTF">2022-02-08T09:12:00Z</dcterms:created>
  <dcterms:modified xsi:type="dcterms:W3CDTF">2024-01-29T11:37:00Z</dcterms:modified>
</cp:coreProperties>
</file>