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70" w:rsidRDefault="00503062" w:rsidP="00363170">
      <w:r>
        <w:t xml:space="preserve">                                                                                      </w:t>
      </w:r>
      <w:r w:rsidR="00363170">
        <w:t>ОБЪЯВЛЕНИЕ</w:t>
      </w:r>
    </w:p>
    <w:p w:rsidR="00363170" w:rsidRDefault="00503062" w:rsidP="00363170">
      <w:r>
        <w:t xml:space="preserve">                                                          </w:t>
      </w:r>
      <w:r w:rsidR="00363170">
        <w:t>О разъяснении условий приглашения</w:t>
      </w:r>
    </w:p>
    <w:p w:rsidR="00363170" w:rsidRDefault="00363170" w:rsidP="00363170"/>
    <w:p w:rsidR="00363170" w:rsidRDefault="00363170" w:rsidP="00363170">
      <w:r>
        <w:t>Настоящий текст объявления утвержден решением Оценочной комиссии</w:t>
      </w:r>
    </w:p>
    <w:p w:rsidR="00363170" w:rsidRDefault="003809C8" w:rsidP="00363170">
      <w:r>
        <w:t>от 30</w:t>
      </w:r>
      <w:r w:rsidR="00503062">
        <w:t xml:space="preserve"> </w:t>
      </w:r>
      <w:r>
        <w:t xml:space="preserve"> апреля 2026 г. № 3</w:t>
      </w:r>
      <w:r w:rsidR="00363170">
        <w:t xml:space="preserve"> и публикуется в соответствии со статьей 40 Закона РА «О закупках»</w:t>
      </w:r>
    </w:p>
    <w:p w:rsidR="00363170" w:rsidRDefault="00363170" w:rsidP="00363170"/>
    <w:p w:rsidR="00363170" w:rsidRDefault="00363170" w:rsidP="00363170">
      <w:pPr>
        <w:shd w:val="clear" w:color="auto" w:fill="FFFFFF"/>
        <w:jc w:val="center"/>
        <w:rPr>
          <w:rFonts w:ascii="GHEA Grapalat" w:hAnsi="GHEA Grapalat"/>
          <w:sz w:val="18"/>
          <w:szCs w:val="18"/>
          <w:lang w:val="af-ZA"/>
        </w:rPr>
      </w:pPr>
      <w:r>
        <w:t xml:space="preserve">Процедурный код </w:t>
      </w:r>
      <w:r w:rsidRPr="00CA776B">
        <w:rPr>
          <w:rFonts w:ascii="GHEA Grapalat" w:hAnsi="GHEA Grapalat"/>
          <w:sz w:val="18"/>
          <w:szCs w:val="18"/>
          <w:lang w:val="af-ZA"/>
        </w:rPr>
        <w:t>ՀՀ ԱԺ ԷԱՃԱՊՁԲ-</w:t>
      </w:r>
      <w:r w:rsidR="003809C8">
        <w:rPr>
          <w:rFonts w:ascii="GHEA Grapalat" w:hAnsi="GHEA Grapalat"/>
          <w:sz w:val="18"/>
          <w:szCs w:val="18"/>
          <w:lang w:val="af-ZA"/>
        </w:rPr>
        <w:t>26/11</w:t>
      </w:r>
    </w:p>
    <w:p w:rsidR="003809C8" w:rsidRDefault="003809C8" w:rsidP="003809C8">
      <w:pPr>
        <w:shd w:val="clear" w:color="auto" w:fill="FFFFFF"/>
        <w:rPr>
          <w:lang w:val="af-ZA"/>
        </w:rPr>
      </w:pPr>
    </w:p>
    <w:p w:rsidR="00363170" w:rsidRDefault="00363170" w:rsidP="003809C8">
      <w:pPr>
        <w:shd w:val="clear" w:color="auto" w:fill="FFFFFF"/>
      </w:pPr>
      <w:r>
        <w:t>Оценочная комиссия процед</w:t>
      </w:r>
      <w:r w:rsidR="00503062">
        <w:t xml:space="preserve">уры закупок </w:t>
      </w:r>
      <w:r w:rsidR="003809C8" w:rsidRPr="00CA776B">
        <w:rPr>
          <w:rFonts w:ascii="GHEA Grapalat" w:hAnsi="GHEA Grapalat"/>
          <w:sz w:val="18"/>
          <w:szCs w:val="18"/>
          <w:lang w:val="af-ZA"/>
        </w:rPr>
        <w:t>ՀՀ ԱԺ ԷԱՃԱՊՁԲ-</w:t>
      </w:r>
      <w:r w:rsidR="003809C8">
        <w:rPr>
          <w:rFonts w:ascii="GHEA Grapalat" w:hAnsi="GHEA Grapalat"/>
          <w:sz w:val="18"/>
          <w:szCs w:val="18"/>
          <w:lang w:val="af-ZA"/>
        </w:rPr>
        <w:t>26/11</w:t>
      </w:r>
      <w:r w:rsidR="003809C8">
        <w:rPr>
          <w:rFonts w:ascii="GHEA Grapalat" w:hAnsi="GHEA Grapalat"/>
          <w:sz w:val="18"/>
          <w:szCs w:val="18"/>
          <w:lang w:val="af-ZA"/>
        </w:rPr>
        <w:t xml:space="preserve"> </w:t>
      </w:r>
      <w:r>
        <w:t xml:space="preserve"> организованной с целью приобретения </w:t>
      </w:r>
      <w:r w:rsidR="00503062" w:rsidRPr="00503062">
        <w:t xml:space="preserve">кондиционеры и холодильники </w:t>
      </w:r>
      <w:r>
        <w:t>для нужд Национального собрания РА, представ</w:t>
      </w:r>
      <w:r w:rsidR="003809C8">
        <w:t>ляет ниже вопросы, полученные 29</w:t>
      </w:r>
      <w:r>
        <w:t>.04.2026 относительно приглашения с тем же кодом, и</w:t>
      </w:r>
      <w:r w:rsidR="003809C8">
        <w:t xml:space="preserve"> ответы на них от 30</w:t>
      </w:r>
      <w:r>
        <w:t>.04.2026 с разъяснениями:</w:t>
      </w:r>
    </w:p>
    <w:p w:rsidR="00363170" w:rsidRDefault="00363170" w:rsidP="00363170">
      <w:r>
        <w:t>Вопрос № 1</w:t>
      </w:r>
    </w:p>
    <w:p w:rsidR="003809C8" w:rsidRDefault="003809C8" w:rsidP="00363170">
      <w:r w:rsidRPr="003809C8">
        <w:t>Уважаемый партнер, предлагаемое нами оборудование имеет следующие размеры: 72,9х20х29,2 см. Устраивают ли вас указанные размеры, и можем ли мы принять участие в аукционе?</w:t>
      </w:r>
    </w:p>
    <w:p w:rsidR="00363170" w:rsidRDefault="00363170" w:rsidP="00363170">
      <w:r>
        <w:t>Уточнение:</w:t>
      </w:r>
    </w:p>
    <w:p w:rsidR="00503062" w:rsidRDefault="00503062" w:rsidP="00503062">
      <w:r>
        <w:t>Уважаемые партнер,</w:t>
      </w:r>
    </w:p>
    <w:p w:rsidR="003809C8" w:rsidRDefault="003809C8" w:rsidP="003809C8">
      <w:pPr>
        <w:shd w:val="clear" w:color="auto" w:fill="FFFFFF"/>
        <w:jc w:val="center"/>
        <w:rPr>
          <w:rFonts w:ascii="GHEA Grapalat" w:hAnsi="GHEA Grapalat"/>
          <w:sz w:val="18"/>
          <w:szCs w:val="18"/>
          <w:lang w:val="af-ZA"/>
        </w:rPr>
      </w:pPr>
      <w:r>
        <w:t xml:space="preserve">Заказчику необходима продукция, указанная в технических характеристиках приглашения, с кодом </w:t>
      </w:r>
      <w:r w:rsidRPr="00CA776B">
        <w:rPr>
          <w:rFonts w:ascii="GHEA Grapalat" w:hAnsi="GHEA Grapalat"/>
          <w:sz w:val="18"/>
          <w:szCs w:val="18"/>
          <w:lang w:val="af-ZA"/>
        </w:rPr>
        <w:t>ՀՀ ԱԺ ԷԱՃԱՊՁԲ-</w:t>
      </w:r>
      <w:r>
        <w:rPr>
          <w:rFonts w:ascii="GHEA Grapalat" w:hAnsi="GHEA Grapalat"/>
          <w:sz w:val="18"/>
          <w:szCs w:val="18"/>
          <w:lang w:val="af-ZA"/>
        </w:rPr>
        <w:t>26/11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63170" w:rsidRDefault="00363170" w:rsidP="003809C8">
      <w:pPr>
        <w:shd w:val="clear" w:color="auto" w:fill="FFFFFF"/>
        <w:jc w:val="center"/>
        <w:rPr>
          <w:rFonts w:ascii="GHEA Grapalat" w:hAnsi="GHEA Grapalat"/>
          <w:sz w:val="18"/>
          <w:szCs w:val="18"/>
          <w:lang w:val="af-ZA"/>
        </w:rPr>
      </w:pPr>
      <w:r>
        <w:t xml:space="preserve">За дополнительной информацией по данному </w:t>
      </w:r>
      <w:r w:rsidR="003809C8">
        <w:t xml:space="preserve">объявлению обращайтесь к </w:t>
      </w:r>
      <w:r w:rsidR="003809C8">
        <w:rPr>
          <w:lang w:val="ru-RU"/>
        </w:rPr>
        <w:t>Е</w:t>
      </w:r>
      <w:bookmarkStart w:id="0" w:name="_GoBack"/>
      <w:bookmarkEnd w:id="0"/>
      <w:r w:rsidR="003809C8">
        <w:rPr>
          <w:lang w:val="ru-RU"/>
        </w:rPr>
        <w:t>гине</w:t>
      </w:r>
      <w:r>
        <w:t xml:space="preserve"> </w:t>
      </w:r>
      <w:r w:rsidR="003809C8">
        <w:rPr>
          <w:lang w:val="ru-RU"/>
        </w:rPr>
        <w:t>Тадевосян</w:t>
      </w:r>
      <w:r>
        <w:t xml:space="preserve">, секретарю оценочной комиссии по коду </w:t>
      </w:r>
      <w:r w:rsidRPr="00CA776B">
        <w:rPr>
          <w:rFonts w:ascii="GHEA Grapalat" w:hAnsi="GHEA Grapalat"/>
          <w:sz w:val="18"/>
          <w:szCs w:val="18"/>
          <w:lang w:val="af-ZA"/>
        </w:rPr>
        <w:t>ՀՀ ԱԺ ԷԱՃԱՊՁԲ-</w:t>
      </w:r>
      <w:r w:rsidR="00503062">
        <w:rPr>
          <w:rFonts w:ascii="GHEA Grapalat" w:hAnsi="GHEA Grapalat"/>
          <w:sz w:val="18"/>
          <w:szCs w:val="18"/>
          <w:lang w:val="af-ZA"/>
        </w:rPr>
        <w:t>26/11</w:t>
      </w:r>
    </w:p>
    <w:p w:rsidR="00363170" w:rsidRDefault="00503062" w:rsidP="00363170">
      <w:r>
        <w:t>Телефон: 011 513 432</w:t>
      </w:r>
    </w:p>
    <w:p w:rsidR="00503062" w:rsidRPr="002518F7" w:rsidRDefault="00363170" w:rsidP="005030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t>Электронная почта</w:t>
      </w:r>
      <w:r w:rsidR="00503062">
        <w:t xml:space="preserve"> </w:t>
      </w:r>
      <w:r w:rsidR="00503062" w:rsidRPr="00503062">
        <w:rPr>
          <w:rFonts w:ascii="GHEA Grapalat" w:hAnsi="GHEA Grapalat"/>
          <w:sz w:val="20"/>
          <w:lang w:val="af-ZA"/>
        </w:rPr>
        <w:t xml:space="preserve"> </w:t>
      </w:r>
      <w:r w:rsidR="00503062" w:rsidRPr="00595E99">
        <w:rPr>
          <w:rFonts w:ascii="GHEA Grapalat" w:hAnsi="GHEA Grapalat"/>
          <w:sz w:val="20"/>
          <w:lang w:val="af-ZA"/>
        </w:rPr>
        <w:t>heghine.tadevosyan@parliament.am</w:t>
      </w:r>
      <w:r w:rsidR="00503062" w:rsidRPr="002518F7">
        <w:rPr>
          <w:rFonts w:ascii="GHEA Grapalat" w:hAnsi="GHEA Grapalat" w:cs="Sylfaen"/>
          <w:sz w:val="20"/>
          <w:lang w:val="af-ZA"/>
        </w:rPr>
        <w:tab/>
      </w:r>
    </w:p>
    <w:p w:rsidR="00891510" w:rsidRPr="00503062" w:rsidRDefault="00891510" w:rsidP="00363170">
      <w:pPr>
        <w:rPr>
          <w:lang w:val="af-ZA"/>
        </w:rPr>
      </w:pPr>
    </w:p>
    <w:sectPr w:rsidR="00891510" w:rsidRPr="00503062" w:rsidSect="0036317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63"/>
    <w:rsid w:val="00061463"/>
    <w:rsid w:val="00363170"/>
    <w:rsid w:val="003809C8"/>
    <w:rsid w:val="00503062"/>
    <w:rsid w:val="008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2531"/>
  <w15:chartTrackingRefBased/>
  <w15:docId w15:val="{BDD6BB15-A3AB-467B-992A-E4B51892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C8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2026-04-03T07:21:00Z</dcterms:created>
  <dcterms:modified xsi:type="dcterms:W3CDTF">2026-04-30T06:20:00Z</dcterms:modified>
</cp:coreProperties>
</file>