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9B62B9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E434E4">
        <w:rPr>
          <w:rFonts w:ascii="Sylfaen" w:hAnsi="Sylfaen"/>
          <w:sz w:val="20"/>
          <w:szCs w:val="20"/>
          <w:lang w:val="en-US"/>
        </w:rPr>
        <w:t>54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776BC7" w:rsidRPr="00FE27EC" w:rsidRDefault="00776BC7" w:rsidP="000753DC">
      <w:pPr>
        <w:rPr>
          <w:sz w:val="20"/>
          <w:szCs w:val="20"/>
          <w:lang w:val="hy-AM"/>
        </w:rPr>
      </w:pPr>
    </w:p>
    <w:p w:rsidR="00D04E0F" w:rsidRPr="009B62B9" w:rsidRDefault="00D04E0F" w:rsidP="00E434E4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hy-AM"/>
        </w:rPr>
      </w:pPr>
      <w:r w:rsidRPr="009B62B9">
        <w:rPr>
          <w:rFonts w:ascii="Sylfaen" w:hAnsi="Sylfaen" w:cs="Sylfaen"/>
          <w:color w:val="000000"/>
          <w:lang w:val="hy-AM"/>
        </w:rPr>
        <w:t>&lt;&lt;ԷՄ ԴԻ ԸՆԴ ԴԻ ԸԼԱՅԵՆՍ</w:t>
      </w:r>
      <w:r w:rsidRPr="009B62B9">
        <w:rPr>
          <w:rFonts w:ascii="Sylfaen" w:hAnsi="Sylfaen"/>
          <w:color w:val="000000"/>
          <w:lang w:val="hy-AM"/>
        </w:rPr>
        <w:t xml:space="preserve">» </w:t>
      </w:r>
      <w:r w:rsidRPr="009B62B9">
        <w:rPr>
          <w:rFonts w:ascii="Sylfaen" w:hAnsi="Sylfaen" w:cs="Sylfaen"/>
          <w:color w:val="000000"/>
          <w:lang w:val="hy-AM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D04E0F" w:rsidRPr="002D66CC" w:rsidTr="00051BED">
        <w:tc>
          <w:tcPr>
            <w:tcW w:w="2410" w:type="dxa"/>
          </w:tcPr>
          <w:p w:rsidR="00D04E0F" w:rsidRPr="00EB5D7D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0F" w:rsidRPr="00776BC7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Ռուբեն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Ավետիքի</w:t>
            </w:r>
            <w:r w:rsidRPr="00E41455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Pr="00E41455">
              <w:rPr>
                <w:rStyle w:val="fontstyle01"/>
                <w:sz w:val="20"/>
                <w:szCs w:val="20"/>
              </w:rPr>
              <w:t>Աստվածատրյան</w:t>
            </w:r>
          </w:p>
          <w:p w:rsidR="00D04E0F" w:rsidRPr="00E41455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BA3083777</w:t>
            </w:r>
          </w:p>
          <w:p w:rsidR="00D04E0F" w:rsidRPr="00E41455" w:rsidRDefault="00D04E0F" w:rsidP="00051BED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Արմեն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Էմիլի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Դավթյա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AR0224630</w:t>
            </w:r>
          </w:p>
          <w:p w:rsidR="00D04E0F" w:rsidRPr="00E41455" w:rsidRDefault="00D04E0F" w:rsidP="00051BED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Լևոն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Ռոլլանի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Սաղաթելյա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AK0212180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Արա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Կոնստանտինի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Սահակյա</w:t>
            </w:r>
            <w:r w:rsidRPr="00E41455">
              <w:rPr>
                <w:rStyle w:val="fontstyle01"/>
                <w:sz w:val="20"/>
                <w:szCs w:val="20"/>
              </w:rPr>
              <w:t>ն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AP0608</w:t>
            </w:r>
            <w:bookmarkStart w:id="0" w:name="_GoBack"/>
            <w:bookmarkEnd w:id="0"/>
            <w:r w:rsidRPr="00E41455">
              <w:rPr>
                <w:rStyle w:val="fontstyle01"/>
                <w:sz w:val="20"/>
                <w:szCs w:val="20"/>
              </w:rPr>
              <w:t>186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  <w:tr w:rsidR="00D04E0F" w:rsidRPr="00776BC7" w:rsidTr="00051BED">
        <w:trPr>
          <w:trHeight w:val="415"/>
        </w:trPr>
        <w:tc>
          <w:tcPr>
            <w:tcW w:w="2410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Աբդուազիզ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Խոդիևի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Հակիմո</w:t>
            </w:r>
            <w:r w:rsidRPr="00E41455">
              <w:rPr>
                <w:rStyle w:val="fontstyle01"/>
                <w:sz w:val="20"/>
                <w:szCs w:val="20"/>
              </w:rPr>
              <w:t>վ</w:t>
            </w:r>
          </w:p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04E0F" w:rsidRPr="00E41455" w:rsidRDefault="00D04E0F" w:rsidP="00051BED">
            <w:pPr>
              <w:rPr>
                <w:rStyle w:val="fontstyle01"/>
                <w:rFonts w:cs="Sylfaen"/>
                <w:sz w:val="20"/>
                <w:szCs w:val="20"/>
              </w:rPr>
            </w:pPr>
          </w:p>
        </w:tc>
        <w:tc>
          <w:tcPr>
            <w:tcW w:w="3538" w:type="dxa"/>
          </w:tcPr>
          <w:p w:rsidR="00D04E0F" w:rsidRPr="00E41455" w:rsidRDefault="00D04E0F" w:rsidP="00051BED">
            <w:pPr>
              <w:rPr>
                <w:sz w:val="20"/>
                <w:szCs w:val="20"/>
              </w:rPr>
            </w:pPr>
            <w:r w:rsidRPr="00E41455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համարը</w:t>
            </w:r>
            <w:r w:rsidRPr="00E41455">
              <w:rPr>
                <w:rStyle w:val="fontstyle01"/>
                <w:sz w:val="20"/>
                <w:szCs w:val="20"/>
              </w:rPr>
              <w:t xml:space="preserve"> </w:t>
            </w:r>
            <w:r w:rsidRPr="00E41455">
              <w:rPr>
                <w:rStyle w:val="fontstyle01"/>
                <w:rFonts w:cs="Sylfaen"/>
                <w:sz w:val="20"/>
                <w:szCs w:val="20"/>
              </w:rPr>
              <w:t>՝</w:t>
            </w:r>
            <w:r w:rsidRPr="00E41455">
              <w:rPr>
                <w:rStyle w:val="fontstyle01"/>
                <w:sz w:val="20"/>
                <w:szCs w:val="20"/>
              </w:rPr>
              <w:t xml:space="preserve"> No AA0470543</w:t>
            </w:r>
          </w:p>
          <w:p w:rsidR="00D04E0F" w:rsidRPr="00E41455" w:rsidRDefault="00D04E0F" w:rsidP="00051BED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B62B9" w:rsidRPr="00E434E4" w:rsidRDefault="009B62B9" w:rsidP="00E434E4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E434E4">
        <w:rPr>
          <w:rFonts w:ascii="Sylfaen" w:hAnsi="Sylfaen"/>
          <w:sz w:val="20"/>
          <w:szCs w:val="20"/>
          <w:lang w:val="hy-AM"/>
        </w:rPr>
        <w:t>&lt;&lt;</w:t>
      </w:r>
      <w:proofErr w:type="spellStart"/>
      <w:r w:rsidR="002D66CC">
        <w:rPr>
          <w:rFonts w:ascii="Sylfaen" w:hAnsi="Sylfaen" w:cs="Arial"/>
          <w:sz w:val="20"/>
          <w:szCs w:val="20"/>
          <w:lang w:val="en-US"/>
        </w:rPr>
        <w:t>Լինարե</w:t>
      </w:r>
      <w:proofErr w:type="spellEnd"/>
      <w:r w:rsidRPr="00E434E4">
        <w:rPr>
          <w:rFonts w:ascii="Sylfaen" w:hAnsi="Sylfaen" w:cs="Arial"/>
          <w:sz w:val="20"/>
          <w:szCs w:val="20"/>
        </w:rPr>
        <w:t>&gt;&gt;ՍՊԸ</w:t>
      </w:r>
      <w:r w:rsidRPr="00E434E4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9B62B9" w:rsidRPr="00654E21" w:rsidTr="00800E8B">
        <w:tc>
          <w:tcPr>
            <w:tcW w:w="2410" w:type="dxa"/>
          </w:tcPr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B9" w:rsidRPr="00FE27EC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04AC8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B9" w:rsidRPr="00FE27EC" w:rsidRDefault="009B62B9" w:rsidP="00800E8B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9B62B9" w:rsidRPr="00953918" w:rsidTr="00800E8B">
        <w:trPr>
          <w:trHeight w:val="415"/>
        </w:trPr>
        <w:tc>
          <w:tcPr>
            <w:tcW w:w="2410" w:type="dxa"/>
          </w:tcPr>
          <w:p w:rsidR="009B62B9" w:rsidRPr="00953918" w:rsidRDefault="002D66CC" w:rsidP="00800E8B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Արթուր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Շեգունց</w:t>
            </w:r>
            <w:proofErr w:type="spellEnd"/>
          </w:p>
        </w:tc>
        <w:tc>
          <w:tcPr>
            <w:tcW w:w="3969" w:type="dxa"/>
          </w:tcPr>
          <w:p w:rsidR="002D66CC" w:rsidRPr="002D66CC" w:rsidRDefault="009B62B9" w:rsidP="00800E8B">
            <w:pPr>
              <w:spacing w:after="160" w:line="259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proofErr w:type="spellStart"/>
            <w:r w:rsidRPr="002D66CC">
              <w:rPr>
                <w:rFonts w:ascii="Sylfaen" w:hAnsi="Sylfaen" w:cs="Sylfaen"/>
                <w:sz w:val="24"/>
                <w:szCs w:val="24"/>
                <w:lang w:val="en-US"/>
              </w:rPr>
              <w:t>Նույնականացման</w:t>
            </w:r>
            <w:proofErr w:type="spellEnd"/>
            <w:r w:rsidRPr="002D66CC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66CC">
              <w:rPr>
                <w:rFonts w:ascii="Sylfaen" w:hAnsi="Sylfaen" w:cs="Sylfaen"/>
                <w:sz w:val="24"/>
                <w:szCs w:val="24"/>
                <w:lang w:val="en-US"/>
              </w:rPr>
              <w:t>քարտ</w:t>
            </w:r>
            <w:proofErr w:type="spellEnd"/>
            <w:r w:rsidRPr="002D66CC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</w:p>
          <w:p w:rsidR="002D66CC" w:rsidRPr="002D66CC" w:rsidRDefault="002D66CC" w:rsidP="002D66CC">
            <w:pPr>
              <w:rPr>
                <w:sz w:val="24"/>
                <w:szCs w:val="24"/>
              </w:rPr>
            </w:pPr>
            <w:r w:rsidRPr="002D66CC">
              <w:rPr>
                <w:rStyle w:val="fontstyle01"/>
                <w:sz w:val="24"/>
                <w:szCs w:val="24"/>
              </w:rPr>
              <w:t>011499167</w:t>
            </w:r>
          </w:p>
          <w:p w:rsidR="009B62B9" w:rsidRPr="002D66CC" w:rsidRDefault="009B62B9" w:rsidP="00800E8B">
            <w:pPr>
              <w:spacing w:after="160" w:line="259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538" w:type="dxa"/>
          </w:tcPr>
          <w:p w:rsidR="009B62B9" w:rsidRPr="00E04AC8" w:rsidRDefault="009B62B9" w:rsidP="00800E8B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B94D79" w:rsidRPr="00B94D79" w:rsidRDefault="00B94D79" w:rsidP="00E434E4">
      <w:pPr>
        <w:pStyle w:val="ListParagraph"/>
        <w:rPr>
          <w:sz w:val="20"/>
          <w:szCs w:val="20"/>
          <w:lang w:val="en-US"/>
        </w:rPr>
      </w:pPr>
    </w:p>
    <w:sectPr w:rsidR="00B94D79" w:rsidRPr="00B94D79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FE5"/>
    <w:multiLevelType w:val="hybridMultilevel"/>
    <w:tmpl w:val="70CE15BE"/>
    <w:lvl w:ilvl="0" w:tplc="6058A6B8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D39E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F6E2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D77E1"/>
    <w:rsid w:val="002D66CC"/>
    <w:rsid w:val="003D7725"/>
    <w:rsid w:val="003E184F"/>
    <w:rsid w:val="004574C6"/>
    <w:rsid w:val="00654E21"/>
    <w:rsid w:val="00776BC7"/>
    <w:rsid w:val="00901472"/>
    <w:rsid w:val="0091481D"/>
    <w:rsid w:val="00953918"/>
    <w:rsid w:val="009B62B9"/>
    <w:rsid w:val="00B87F14"/>
    <w:rsid w:val="00B94D79"/>
    <w:rsid w:val="00D04E0F"/>
    <w:rsid w:val="00E04AC8"/>
    <w:rsid w:val="00E41455"/>
    <w:rsid w:val="00E434E4"/>
    <w:rsid w:val="00EB5D7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F8C6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DefaultParagraphFont"/>
    <w:rsid w:val="00E41455"/>
    <w:rPr>
      <w:rFonts w:ascii="Arial Armenian" w:hAnsi="Arial Armeni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D04E0F"/>
    <w:rPr>
      <w:rFonts w:ascii="Sylfaen" w:hAnsi="Sylfae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https://mul2-tavush.gov.am/tasks/340989/oneclick/843f7360b292745d08872e51fb65066d172b879f9631971cd015e18896a33918.docx?token=c5e348f25d5ab1858a5cf8a874eb1ada</cp:keywords>
  <dc:description/>
  <cp:lastModifiedBy>Пользователь</cp:lastModifiedBy>
  <cp:revision>20</cp:revision>
  <dcterms:created xsi:type="dcterms:W3CDTF">2020-12-16T09:03:00Z</dcterms:created>
  <dcterms:modified xsi:type="dcterms:W3CDTF">2022-11-03T10:53:00Z</dcterms:modified>
</cp:coreProperties>
</file>