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80F2791" w:rsidR="00716704" w:rsidRPr="00A63F0D" w:rsidRDefault="00670BE2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670BE2">
        <w:rPr>
          <w:rFonts w:ascii="GHEA Grapalat" w:hAnsi="GHEA Grapalat" w:cs="Sylfaen"/>
          <w:i/>
          <w:lang w:val="hy-AM"/>
        </w:rPr>
        <w:t>Աբովյան համայնքի կարիքների համար Աբովյան համայնքի փողոցների, բակերի, մայթերի ասֆալտի փոսային վերանորոգման և ասֆալտապատման աշխատանքների ձեռքբերման</w:t>
      </w:r>
      <w:r w:rsidRPr="00670BE2">
        <w:rPr>
          <w:rFonts w:ascii="Calibri" w:hAnsi="Calibri" w:cs="Calibri"/>
          <w:i/>
          <w:lang w:val="hy-AM"/>
        </w:rPr>
        <w:t> </w:t>
      </w:r>
      <w:r w:rsidRPr="00670BE2">
        <w:rPr>
          <w:rFonts w:ascii="GHEA Grapalat" w:hAnsi="GHEA Grapalat" w:cs="Sylfaen"/>
          <w:i/>
          <w:lang w:val="hy-AM"/>
        </w:rPr>
        <w:t>նպատակով «ԱԲՀ-ԲՄԱՇՁԲ-25/16»</w:t>
      </w:r>
      <w:r w:rsidRPr="00670BE2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>ծածկագրով բաց</w:t>
      </w:r>
      <w:r w:rsidR="00B52901" w:rsidRPr="00A63F0D">
        <w:rPr>
          <w:rFonts w:ascii="GHEA Grapalat" w:hAnsi="GHEA Grapalat" w:cs="Sylfaen"/>
          <w:i/>
          <w:lang w:val="hy-AM"/>
        </w:rPr>
        <w:t xml:space="preserve"> մրցույթ</w:t>
      </w:r>
      <w:r w:rsidR="00CB1FD9" w:rsidRPr="00A63F0D">
        <w:rPr>
          <w:rFonts w:ascii="GHEA Grapalat" w:hAnsi="GHEA Grapalat" w:cs="Sylfaen"/>
          <w:i/>
          <w:lang w:val="hy-AM"/>
        </w:rPr>
        <w:t>ի</w:t>
      </w:r>
      <w:r w:rsidR="00E85DBB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արդյունքում</w:t>
      </w:r>
      <w:r w:rsidR="006F2779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A63F0D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65C0B68B" w:rsidR="004C6E7E" w:rsidRPr="00A63F0D" w:rsidRDefault="00716704" w:rsidP="00670BE2">
      <w:pPr>
        <w:pStyle w:val="HTML"/>
        <w:shd w:val="clear" w:color="auto" w:fill="F8F9FA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открытого</w:t>
      </w:r>
      <w:r w:rsidR="00751F05" w:rsidRPr="00A63F0D">
        <w:rPr>
          <w:rFonts w:ascii="GHEA Grapalat" w:hAnsi="GHEA Grapalat" w:cs="Sylfaen"/>
          <w:i/>
          <w:lang w:val="hy-AM"/>
        </w:rPr>
        <w:t xml:space="preserve"> конкурса</w:t>
      </w:r>
      <w:r w:rsidR="001165CE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70BE2" w:rsidRPr="00670BE2">
        <w:rPr>
          <w:rFonts w:ascii="GHEA Grapalat" w:hAnsi="GHEA Grapalat" w:cs="Sylfaen"/>
          <w:i/>
          <w:lang w:val="hy-AM"/>
        </w:rPr>
        <w:t xml:space="preserve">"ABH-BMAShDzB-25/16"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670BE2" w:rsidRPr="00670BE2">
        <w:rPr>
          <w:rFonts w:ascii="GHEA Grapalat" w:hAnsi="GHEA Grapalat" w:cs="Sylfaen"/>
          <w:i/>
          <w:lang w:val="hy-AM"/>
        </w:rPr>
        <w:t>п</w:t>
      </w:r>
      <w:r w:rsidR="00670BE2" w:rsidRPr="00670BE2">
        <w:rPr>
          <w:rFonts w:ascii="GHEA Grapalat" w:hAnsi="GHEA Grapalat" w:cs="Sylfaen" w:hint="eastAsia"/>
          <w:i/>
          <w:lang w:val="hy-AM"/>
        </w:rPr>
        <w:t>риобретени</w:t>
      </w:r>
      <w:r w:rsidR="00670BE2" w:rsidRPr="00670BE2">
        <w:rPr>
          <w:rFonts w:ascii="GHEA Grapalat" w:hAnsi="GHEA Grapalat" w:cs="Sylfaen"/>
          <w:i/>
          <w:lang w:val="hy-AM"/>
        </w:rPr>
        <w:t>е асфальторемонтных ям и работ по укладке асфальта улиц, дворов и тротуаров для нужд общины Абовяна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1233"/>
        <w:gridCol w:w="116"/>
        <w:gridCol w:w="268"/>
        <w:gridCol w:w="169"/>
        <w:gridCol w:w="765"/>
        <w:gridCol w:w="101"/>
        <w:gridCol w:w="435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325B65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3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2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150D1B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150D1B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F0493C" w14:paraId="6CB0AC86" w14:textId="77777777" w:rsidTr="00150D1B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568938" w:rsidR="0085414E" w:rsidRPr="00670BE2" w:rsidRDefault="00670BE2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կարիքների համար Աբովյան համայնքի փողոցների, բակերի, մայթերի ասֆալտի փոսային վերանորոգման և ասֆալտապատման աշխատանքներ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, 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</w:t>
            </w:r>
            <w:r w:rsidRPr="00670BE2">
              <w:rPr>
                <w:rFonts w:ascii="GHEA Grapalat" w:hAnsi="GHEA Grapalat" w:cs="Sylfaen" w:hint="eastAsia"/>
                <w:i/>
                <w:sz w:val="18"/>
                <w:szCs w:val="18"/>
                <w:lang w:val="hy-AM"/>
              </w:rPr>
              <w:t>риобретени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е асфальторемонтных ям и работ по укладке асфальта улиц, дворов и тротуаров для нужд общины Абовяна</w:t>
            </w:r>
          </w:p>
        </w:tc>
        <w:tc>
          <w:tcPr>
            <w:tcW w:w="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82A6D6" w:rsidR="00207B08" w:rsidRPr="00A63F0D" w:rsidRDefault="00670BE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821 495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AF24368" w:rsidR="00207B08" w:rsidRPr="00A63F0D" w:rsidRDefault="00670BE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219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821 495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75953947" w:rsidR="00114640" w:rsidRPr="00A63F0D" w:rsidRDefault="00670BE2" w:rsidP="00F91F99">
            <w:pPr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կարիքների համար Աբովյան համայնքի փողոցների, բակերի, մայթերի ասֆալտի փոսային վերանորոգման և ասֆալտապատման աշխատանքներ, приобретение асфальторемонтных ям и работ по укладке асфальта улиц, дворов и тротуаров для нужд общины Абовяна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8C34343" w:rsidR="00207B08" w:rsidRPr="00A63F0D" w:rsidRDefault="00670BE2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կարիքների համար Աբովյան համայնքի փողոցների, բակերի, մայթերի ասֆալտի փոսային վերանորոգման և ասֆալտապատման աշխատանքներ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, 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приобретение асфальторемонтных ям и работ по укладке асфальта улиц, дворов и тротуаров для нужд общины Абовяна</w:t>
            </w:r>
          </w:p>
        </w:tc>
      </w:tr>
      <w:tr w:rsidR="009D12FD" w:rsidRPr="00F0493C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F0493C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778FE9" w:rsidR="009D12FD" w:rsidRPr="00A63F0D" w:rsidRDefault="00643BE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հոդված, открытий конкурс, 18-ий статьи Закона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F0493C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739F24" w:rsidR="009D12FD" w:rsidRPr="00A63F0D" w:rsidRDefault="00670BE2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24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9D1336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F0493C" w14:paraId="10DC4861" w14:textId="77777777" w:rsidTr="00325B65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52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325B65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52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63F0D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6DB40936" w:rsidR="00B11978" w:rsidRPr="00A63F0D" w:rsidRDefault="00670BE2" w:rsidP="005143AE">
            <w:pPr>
              <w:pStyle w:val="HTML"/>
              <w:shd w:val="clear" w:color="auto" w:fill="F8F9FA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կարիքների համար Աբովյան համայնքի փողոցների, բակերի, մայթերի ասֆալտի փոսային վերանորոգման և ասֆալտապատման աշխատանքներ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, 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</w:t>
            </w:r>
            <w:r w:rsidRPr="00670BE2">
              <w:rPr>
                <w:rFonts w:ascii="GHEA Grapalat" w:hAnsi="GHEA Grapalat" w:cs="Sylfaen" w:hint="eastAsia"/>
                <w:i/>
                <w:sz w:val="18"/>
                <w:szCs w:val="18"/>
                <w:lang w:val="hy-AM"/>
              </w:rPr>
              <w:t>риобретени</w:t>
            </w:r>
            <w:r w:rsidRPr="00670BE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е асфальторемонтных ям и работ по укладке асфальта улиц, дворов и тротуаров для нужд общины Абовяна</w:t>
            </w:r>
          </w:p>
        </w:tc>
      </w:tr>
      <w:tr w:rsidR="00670BE2" w:rsidRPr="00A63F0D" w14:paraId="50825522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9A0C71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59F3C98" w14:textId="3559E97C" w:rsidR="00670BE2" w:rsidRPr="00A63F0D" w:rsidRDefault="00670BE2" w:rsidP="00670B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Բալահովիտ-1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ՍՊԸ 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D867224" w14:textId="7FE6426D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124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565 000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7887D6B2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24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913 000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7109C0E0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149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478 000</w:t>
            </w:r>
          </w:p>
        </w:tc>
      </w:tr>
      <w:tr w:rsidR="00670BE2" w:rsidRPr="00A63F0D" w14:paraId="607CD3B5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D80686" w14:textId="1906EF25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67F4DC0" w14:textId="3A3A6C45" w:rsidR="00670BE2" w:rsidRPr="00A63F0D" w:rsidRDefault="00670BE2" w:rsidP="00670B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Լեյվլ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և Մարտունու «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Նորոգշին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ԲԲԸ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CD67705" w14:textId="142738B1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153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750 000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AA0E478" w14:textId="59E97221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30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750 000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69876A" w14:textId="13F7BAAA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184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500 000</w:t>
            </w:r>
          </w:p>
        </w:tc>
      </w:tr>
      <w:tr w:rsidR="00670BE2" w:rsidRPr="00A63F0D" w14:paraId="633A84A9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2C090" w14:textId="3EA9765C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EC21532" w14:textId="4ECA4F4F" w:rsidR="00670BE2" w:rsidRPr="00A63F0D" w:rsidRDefault="00670BE2" w:rsidP="00670B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«Քյավառ Սերվիս»</w:t>
            </w:r>
            <w:r w:rsidRPr="008609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B42AE7" w14:textId="7D1B93F2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162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8DEE284" w14:textId="0D25C7B4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32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450 000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9A4D2DF" w14:textId="0C91275E" w:rsidR="00670BE2" w:rsidRPr="00A63F0D" w:rsidRDefault="00670BE2" w:rsidP="00670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194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700 000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F0493C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F0493C" w14:paraId="552679BF" w14:textId="77777777" w:rsidTr="00150D1B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2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150D1B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A40CD7" w:rsidRPr="00A63F0D" w14:paraId="443F73EF" w14:textId="77777777" w:rsidTr="00150D1B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A40CD7" w:rsidRPr="00A63F0D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3A3D780A" w:rsidR="00A40CD7" w:rsidRPr="00A40CD7" w:rsidRDefault="00A40CD7" w:rsidP="00A40C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Բալահովիտ-1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ՍՊԸ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 xml:space="preserve">, </w:t>
            </w:r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ООО "Балаовит-1"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A40CD7" w:rsidRPr="00A63F0D" w14:paraId="0477C95F" w14:textId="77777777" w:rsidTr="00150D1B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BFAB0AB" w:rsidR="00A40CD7" w:rsidRPr="00A63F0D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70AD77E" w:rsidR="00A40CD7" w:rsidRPr="00A40CD7" w:rsidRDefault="00A40CD7" w:rsidP="00A40C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Լեյվլ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և Մարտունու «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Նորոգշին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</w:t>
            </w:r>
            <w:r w:rsidRPr="00670BE2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ԲԲԸ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կոնսորցիում</w:t>
            </w:r>
            <w:r w:rsidRPr="00A40CD7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, </w:t>
            </w:r>
            <w:r w:rsidRPr="00A40CD7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«Левел» и консорциум ОАО Мартуну «Норогшин»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A40CD7" w:rsidRPr="00A63F0D" w14:paraId="718E3140" w14:textId="77777777" w:rsidTr="00150D1B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388723D1" w:rsidR="00A40CD7" w:rsidRPr="00A63F0D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69F637F2" w:rsidR="00A40CD7" w:rsidRPr="00A40CD7" w:rsidRDefault="00A40CD7" w:rsidP="00A40C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«Քյավառ Սերվիս»</w:t>
            </w:r>
            <w:r w:rsidRPr="008609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  <w:r w:rsidRPr="00A40CD7">
              <w:rPr>
                <w:rFonts w:ascii="GHEA Grapalat" w:hAnsi="GHEA Grapalat" w:cs="Sylfaen"/>
                <w:i/>
                <w:color w:val="000000" w:themeColor="text1"/>
                <w:lang w:val="en-US"/>
              </w:rPr>
              <w:t xml:space="preserve">, </w:t>
            </w:r>
            <w:r w:rsidRPr="00062B48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ООО</w:t>
            </w:r>
            <w:r w:rsidRPr="00A40CD7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062B48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Кявар</w:t>
            </w:r>
            <w:proofErr w:type="spellEnd"/>
            <w:r w:rsidRPr="00A40CD7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62B48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Сервис</w:t>
            </w:r>
            <w:r w:rsidRPr="00A40CD7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F0493C" w14:paraId="522ACAFB" w14:textId="77777777" w:rsidTr="00A40CD7">
        <w:trPr>
          <w:trHeight w:val="331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23" w:type="dxa"/>
            <w:gridSpan w:val="25"/>
            <w:shd w:val="clear" w:color="auto" w:fill="auto"/>
            <w:vAlign w:val="center"/>
          </w:tcPr>
          <w:p w14:paraId="71AB42B3" w14:textId="1B30065B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F0493C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5BBCC6" w:rsidR="009D12FD" w:rsidRPr="00A63F0D" w:rsidRDefault="00A40CD7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26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02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F0493C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80ACEEC" w:rsidR="009D12FD" w:rsidRPr="00A63F0D" w:rsidRDefault="00A40CD7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27.02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E51A9DF" w:rsidR="009D12FD" w:rsidRPr="00A63F0D" w:rsidRDefault="00A40CD7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08</w:t>
            </w:r>
            <w:r w:rsidR="006E6F6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F0493C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69271E8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A40CD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13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6E6F6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7686645" w:rsidR="009D12FD" w:rsidRPr="00A63F0D" w:rsidRDefault="00F0493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7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DB6D89F" w:rsidR="009D12FD" w:rsidRPr="00A63F0D" w:rsidRDefault="00F0493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31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150D1B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3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325B65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325B65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325B65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814576" w14:paraId="1E28D31D" w14:textId="77777777" w:rsidTr="00325B65">
        <w:trPr>
          <w:trHeight w:val="1398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91CD0D1" w14:textId="400A7302" w:rsidR="006E6F6D" w:rsidRPr="00A63F0D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Բալահովիտ-1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 xml:space="preserve"> ՍՊԸ</w:t>
            </w:r>
            <w:r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352255">
              <w:rPr>
                <w:rFonts w:ascii="GHEA Grapalat" w:hAnsi="GHEA Grapalat" w:cs="Sylfaen"/>
                <w:i/>
                <w:color w:val="000000" w:themeColor="text1"/>
              </w:rPr>
              <w:t>ООО "Балаовит-1"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2183B64C" w14:textId="41AC8CFE" w:rsidR="006E6F6D" w:rsidRPr="00A63F0D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«ԱԲՀ-ԲՄԱՇՁԲ-25/16»</w:t>
            </w:r>
            <w:r w:rsidR="006E6F6D"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"ABH-BMAShDzB-25/16"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F54951" w14:textId="7CA2A9D5" w:rsidR="006E6F6D" w:rsidRPr="00F0493C" w:rsidRDefault="00F0493C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 w:rsidRPr="00F0493C"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31.</w:t>
            </w:r>
            <w:bookmarkStart w:id="0" w:name="_GoBack"/>
            <w:bookmarkEnd w:id="0"/>
            <w:r w:rsidRPr="00F0493C"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03.2025թ.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00D40DC4" w:rsidR="006E6F6D" w:rsidRPr="00814576" w:rsidRDefault="00350EE2" w:rsidP="0081457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814576">
              <w:rPr>
                <w:rFonts w:ascii="GHEA Grapalat" w:eastAsia="Calibri" w:hAnsi="GHEA Grapalat" w:cs="Sylfaen"/>
                <w:i/>
                <w:lang w:val="hy-AM" w:eastAsia="en-US"/>
              </w:rPr>
              <w:t>Պայմանագիրն ուժի մեջ մտնելու օրվանից 90-րդ օրացուցային օրը ներառյալ</w:t>
            </w:r>
            <w:r w:rsidR="00814576">
              <w:rPr>
                <w:rFonts w:ascii="GHEA Grapalat" w:eastAsia="Calibri" w:hAnsi="GHEA Grapalat" w:cs="Sylfaen"/>
                <w:i/>
                <w:lang w:val="hy-AM" w:eastAsia="en-US"/>
              </w:rPr>
              <w:t>:</w:t>
            </w:r>
            <w:r w:rsidR="00814576">
              <w:rPr>
                <w:rFonts w:ascii="GHEA Grapalat" w:eastAsia="Calibri" w:hAnsi="GHEA Grapalat" w:cs="Sylfaen"/>
                <w:i/>
                <w:lang w:val="hy-AM" w:eastAsia="en-US"/>
              </w:rPr>
              <w:br/>
            </w:r>
            <w:r w:rsidR="00814576" w:rsidRPr="00814576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 В том числе по 90-й календарный день со дня вступления Соглашения в силу.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6E2A1F6" w:rsidR="006E6F6D" w:rsidRPr="00814576" w:rsidRDefault="00814576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149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478 000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61B1CE3D" w:rsidR="006E6F6D" w:rsidRPr="00A63F0D" w:rsidRDefault="00814576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149</w:t>
            </w:r>
            <w:r>
              <w:rPr>
                <w:rFonts w:cs="Calibri"/>
                <w:i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478 000</w:t>
            </w:r>
          </w:p>
        </w:tc>
      </w:tr>
      <w:tr w:rsidR="006E6F6D" w:rsidRPr="00F0493C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F0493C" w14:paraId="1F657639" w14:textId="77777777" w:rsidTr="00325B65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325B65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B8DAC51" w:rsidR="00150D1B" w:rsidRPr="00A63F0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Բալահովիտ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>-1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ՍՊԸ</w:t>
            </w:r>
            <w:r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>ООО "</w:t>
            </w:r>
            <w:proofErr w:type="spellStart"/>
            <w:r w:rsidRPr="00814576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>Балаовит</w:t>
            </w:r>
            <w:proofErr w:type="spellEnd"/>
            <w:r w:rsidRPr="00352255">
              <w:rPr>
                <w:rFonts w:ascii="GHEA Grapalat" w:hAnsi="GHEA Grapalat" w:cs="Sylfaen"/>
                <w:i/>
                <w:color w:val="000000" w:themeColor="text1"/>
              </w:rPr>
              <w:t>-1"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71DCE72" w:rsidR="00150D1B" w:rsidRPr="00814576" w:rsidRDefault="00150D1B" w:rsidP="00150D1B">
            <w:pPr>
              <w:pStyle w:val="HTML"/>
              <w:shd w:val="clear" w:color="auto" w:fill="F8F9FA"/>
              <w:rPr>
                <w:rFonts w:ascii="inherit" w:hAnsi="inherit"/>
                <w:i/>
                <w:color w:val="1F1F1F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ՀՀ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Կոտայքի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մարզ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գ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Բալահովիտ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, 8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փող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. 17-17/1, 091-428-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394, </w:t>
            </w:r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РА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Котайкский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марз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г</w:t>
            </w:r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Балаовит</w:t>
            </w:r>
            <w:proofErr w:type="spellEnd"/>
            <w:r w:rsidRPr="00814576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, 8 </w:t>
            </w:r>
            <w:proofErr w:type="spellStart"/>
            <w:r w:rsidRPr="0035225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ул</w:t>
            </w:r>
            <w:proofErr w:type="spellEnd"/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. 17-17/1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47B141B4" w:rsidR="00150D1B" w:rsidRPr="00A63F0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52255">
              <w:rPr>
                <w:rFonts w:ascii="GHEA Grapalat" w:hAnsi="GHEA Grapalat" w:cs="Sylfaen"/>
                <w:i/>
                <w:color w:val="000000" w:themeColor="text1"/>
              </w:rPr>
              <w:t>balahovit-1@yandex.ru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7C794B" w:rsidR="00150D1B" w:rsidRPr="00150D1B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D45E6C6" w:rsidR="00150D1B" w:rsidRPr="00150D1B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ՀՎՀՀ-03502736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F0493C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F0493C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F0493C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F0493C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F0493C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F0493C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F0493C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F0493C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F0493C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F0493C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F0493C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F0493C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F0493C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F0493C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6EFF0" w14:textId="77777777" w:rsidR="00620A5D" w:rsidRDefault="00620A5D" w:rsidP="0022631D">
      <w:pPr>
        <w:spacing w:before="0" w:after="0"/>
      </w:pPr>
      <w:r>
        <w:separator/>
      </w:r>
    </w:p>
  </w:endnote>
  <w:endnote w:type="continuationSeparator" w:id="0">
    <w:p w14:paraId="7F3B5025" w14:textId="77777777" w:rsidR="00620A5D" w:rsidRDefault="00620A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F9260" w14:textId="77777777" w:rsidR="00620A5D" w:rsidRDefault="00620A5D" w:rsidP="0022631D">
      <w:pPr>
        <w:spacing w:before="0" w:after="0"/>
      </w:pPr>
      <w:r>
        <w:separator/>
      </w:r>
    </w:p>
  </w:footnote>
  <w:footnote w:type="continuationSeparator" w:id="0">
    <w:p w14:paraId="07441B16" w14:textId="77777777" w:rsidR="00620A5D" w:rsidRDefault="00620A5D" w:rsidP="0022631D">
      <w:pPr>
        <w:spacing w:before="0" w:after="0"/>
      </w:pPr>
      <w:r>
        <w:continuationSeparator/>
      </w:r>
    </w:p>
  </w:footnote>
  <w:footnote w:id="1">
    <w:p w14:paraId="73E33F31" w14:textId="77777777" w:rsidR="005143AE" w:rsidRPr="00541A77" w:rsidRDefault="005143A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143AE" w:rsidRPr="002D0BF6" w:rsidRDefault="005143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143AE" w:rsidRPr="0087136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E6F6D" w:rsidRPr="002D0BF6" w:rsidRDefault="006E6F6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E6F6D" w:rsidRPr="0078682E" w:rsidRDefault="006E6F6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E6F6D" w:rsidRPr="0078682E" w:rsidRDefault="006E6F6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E6F6D" w:rsidRPr="00005B9C" w:rsidRDefault="006E6F6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1D0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8E0"/>
    <w:rsid w:val="006029D1"/>
    <w:rsid w:val="00604A95"/>
    <w:rsid w:val="00604E58"/>
    <w:rsid w:val="00607466"/>
    <w:rsid w:val="00607C9A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6A5D"/>
    <w:rsid w:val="00660C13"/>
    <w:rsid w:val="00664622"/>
    <w:rsid w:val="006666F2"/>
    <w:rsid w:val="00670BE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7553-4E90-4CD2-8259-70C8ECA3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375</cp:revision>
  <cp:lastPrinted>2023-04-25T07:21:00Z</cp:lastPrinted>
  <dcterms:created xsi:type="dcterms:W3CDTF">2021-06-28T12:08:00Z</dcterms:created>
  <dcterms:modified xsi:type="dcterms:W3CDTF">2025-03-31T10:35:00Z</dcterms:modified>
</cp:coreProperties>
</file>