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Default="00E56328" w:rsidP="00E86320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FFCC75" w:rsidR="0022631D" w:rsidRPr="0022631D" w:rsidRDefault="007335EE" w:rsidP="0032724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Արտաշատ համայնքի Ազատավան գյուղի մանկապարտեզ ՀՈԱԿ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</w:t>
      </w:r>
      <w:r>
        <w:rPr>
          <w:rFonts w:ascii="Cambria Math" w:eastAsia="Times New Roman" w:hAnsi="Cambria Math" w:cs="Sylfaen"/>
          <w:sz w:val="20"/>
          <w:szCs w:val="20"/>
          <w:u w:val="single"/>
          <w:lang w:val="hy-AM" w:eastAsia="ru-RU"/>
        </w:rPr>
        <w:t xml:space="preserve">․ Ազատավան Փափազյան 8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lang w:val="hy-AM"/>
        </w:rPr>
        <w:t xml:space="preserve">հատուկ նպատակային նյութերի </w:t>
      </w:r>
      <w:r w:rsidR="00B77388">
        <w:rPr>
          <w:rFonts w:asciiTheme="minorHAnsi" w:hAnsiTheme="minorHAnsi"/>
          <w:lang w:val="hy-AM"/>
        </w:rPr>
        <w:t xml:space="preserve">   </w:t>
      </w:r>
      <w:r w:rsidR="00B77388" w:rsidRPr="0093002B">
        <w:rPr>
          <w:rFonts w:ascii="GHEA Grapalat" w:hAnsi="GHEA Grapalat"/>
          <w:lang w:val="af-ZA"/>
        </w:rPr>
        <w:t xml:space="preserve">   </w:t>
      </w:r>
      <w:r w:rsidR="007749CD">
        <w:rPr>
          <w:rFonts w:asciiTheme="minorHAnsi" w:hAnsiTheme="minorHAnsi"/>
          <w:lang w:val="hy-AM"/>
        </w:rPr>
        <w:t xml:space="preserve">  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ԱՀԱԶՏՄ-ԳՀԱՊՁԲ-25/07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bookmarkEnd w:id="0"/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6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80"/>
        <w:gridCol w:w="567"/>
        <w:gridCol w:w="837"/>
        <w:gridCol w:w="29"/>
        <w:gridCol w:w="290"/>
        <w:gridCol w:w="1212"/>
        <w:gridCol w:w="416"/>
        <w:gridCol w:w="190"/>
        <w:gridCol w:w="93"/>
        <w:gridCol w:w="10"/>
        <w:gridCol w:w="279"/>
        <w:gridCol w:w="265"/>
        <w:gridCol w:w="148"/>
        <w:gridCol w:w="49"/>
        <w:gridCol w:w="393"/>
        <w:gridCol w:w="165"/>
        <w:gridCol w:w="693"/>
        <w:gridCol w:w="332"/>
        <w:gridCol w:w="81"/>
        <w:gridCol w:w="519"/>
        <w:gridCol w:w="340"/>
        <w:gridCol w:w="87"/>
        <w:gridCol w:w="187"/>
        <w:gridCol w:w="154"/>
        <w:gridCol w:w="731"/>
        <w:gridCol w:w="44"/>
        <w:gridCol w:w="636"/>
        <w:gridCol w:w="88"/>
        <w:gridCol w:w="128"/>
        <w:gridCol w:w="34"/>
        <w:gridCol w:w="1220"/>
        <w:gridCol w:w="38"/>
      </w:tblGrid>
      <w:tr w:rsidR="0022631D" w:rsidRPr="0022631D" w14:paraId="3BCB0F4A" w14:textId="77777777" w:rsidTr="007335EE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335EE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115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335EE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5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27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335EE">
        <w:trPr>
          <w:trHeight w:val="275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35EE" w:rsidRPr="00E86320" w14:paraId="6CB0AC86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62F33415" w14:textId="349BB5D0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76356B41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Լոտո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D274586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D58FCCD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6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838BA2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21F2568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18000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ECFA13" w:rsidR="007335EE" w:rsidRPr="00F46DF9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18000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B6FA728" w:rsidR="007335EE" w:rsidRP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E40E2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Սեղանի խաղ լոտո։ Տուփի մեջ ներառում է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առնվազն </w:t>
            </w:r>
            <w:r w:rsidRPr="00BE40E2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 խաղաքարտ, պարկ և 1-ից մինչև 99-ը թվեր պարունակող խաղաքարեր։</w:t>
            </w: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7335EE" w:rsidRPr="00E86320" w14:paraId="4B672C73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61905618" w14:textId="549ACB6C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43B460" w14:textId="7A60819D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CC2087">
              <w:rPr>
                <w:rFonts w:ascii="Sylfaen" w:hAnsi="Sylfaen" w:cs="Calibri"/>
                <w:color w:val="000000"/>
                <w:lang w:val="hy-AM"/>
              </w:rPr>
              <w:t>Սեղանի խաղ</w:t>
            </w:r>
            <w:proofErr w:type="spellStart"/>
            <w:r>
              <w:rPr>
                <w:rFonts w:ascii="Sylfaen" w:hAnsi="Sylfaen" w:cs="Calibri"/>
                <w:color w:val="000000"/>
              </w:rPr>
              <w:t>եր</w:t>
            </w:r>
            <w:proofErr w:type="spellEnd"/>
            <w:r w:rsidRPr="00CC2087"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(</w:t>
            </w:r>
            <w:r w:rsidRPr="00CC2087">
              <w:rPr>
                <w:rFonts w:ascii="Sylfaen" w:hAnsi="Sylfaen" w:cs="Calibri"/>
                <w:color w:val="000000"/>
                <w:lang w:val="hy-AM"/>
              </w:rPr>
              <w:t>դոմինո</w:t>
            </w:r>
            <w:r>
              <w:rPr>
                <w:rFonts w:ascii="Sylfaen" w:hAnsi="Sylfaen" w:cs="Calibri"/>
                <w:color w:val="000000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BC907" w14:textId="26A305F7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BD8A7" w14:textId="29E70909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6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409A" w14:textId="0090D259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24E27" w14:textId="4FEAC233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18000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D28D4" w14:textId="0742B945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18000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07C8E" w14:textId="556C5C68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E43DE5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Սեղանի խաղ դոմինո։ Տուփի մեջ ներառում է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առնվազն </w:t>
            </w:r>
            <w:r w:rsidRPr="00E43DE5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 խաղաքար։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Խաղաքարերը սև ս</w:t>
            </w:r>
            <w:r w:rsidRPr="00CC2087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p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իտակ կետերով կամ սպիտակ սև կետերով։</w:t>
            </w: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7335EE" w:rsidRPr="00E86320" w14:paraId="02BE51A7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26D0B5D6" w14:textId="517AC66D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C8CE3" w14:textId="63595E8B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շաշկի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</w:rPr>
              <w:t>շախմատ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B882" w14:textId="572897DD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լրակազմ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4171C" w14:textId="1F525977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077CBD" w14:textId="4EE2439F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4A41" w14:textId="7C28F9F0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30000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9986" w14:textId="25CA440A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30000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1E86F" w14:textId="77777777" w:rsidR="007335EE" w:rsidRDefault="007335EE" w:rsidP="007335EE">
            <w:pP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</w:pP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Շախմատ խաղը կազմված է խաղատախտակից և խաղաքարերից։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Խաղատախտակը փայտյա, իսկ խաղաքարերը պլասմասե։</w:t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Շախմատի 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lastRenderedPageBreak/>
              <w:t>խաղատախտակը</w:t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կազմված է իրար հաջորդող սև ու սպիտակ վանդակներից որոնք կազմում են ութ տողանի քառակուսի։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Յուրաքանչյուր խաղացող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ի համար նախատեսված սև և սպիտակ</w:t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16 խաղաքար. մեկ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"https://hy.wikipedia.org/wiki/%D4%B1%D6%80%D6%84%D5%A1_(%D5%B7%D5%A1%D5%AD%D5%B4%D5%A1%D5%BF)" \o "</w:instrText>
            </w:r>
            <w:r w:rsidR="00F878B7" w:rsidRPr="00E86320">
              <w:rPr>
                <w:lang w:val="hy-AM"/>
              </w:rPr>
              <w:instrText>Արքա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արքա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 մեկ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"https://hy.wikipedia.org/wiki/%D4%B9%D5%A1%D5%A3%D5%B8%D6%82%D5%B0%D5%AB_(%D5%B7</w:instrText>
            </w:r>
            <w:r w:rsidR="00F878B7" w:rsidRPr="00E86320">
              <w:rPr>
                <w:lang w:val="hy-AM"/>
              </w:rPr>
              <w:instrText>%D5%A1%D5%AD%D5%B4%D5%A1%D5%BF)" \o "</w:instrText>
            </w:r>
            <w:r w:rsidR="00F878B7" w:rsidRPr="00E86320">
              <w:rPr>
                <w:lang w:val="hy-AM"/>
              </w:rPr>
              <w:instrText>Թագուհի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թագուհի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 երկու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"https://hy.wikipedia.org/wiki/%D5%86%D5%A1%D5%BE%D5%A1%D5%AF_(%D5%B7%D5%A1%D5%AD%D5%B4%D5%A1%D5%BF)" \o "</w:instrText>
            </w:r>
            <w:r w:rsidR="00F878B7" w:rsidRPr="00E86320">
              <w:rPr>
                <w:lang w:val="hy-AM"/>
              </w:rPr>
              <w:instrText>Նավակ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նավակ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 երկու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"https://hy.wikipedia.o</w:instrText>
            </w:r>
            <w:r w:rsidR="00F878B7" w:rsidRPr="00E86320">
              <w:rPr>
                <w:lang w:val="hy-AM"/>
              </w:rPr>
              <w:instrText>rg/wiki/%D5%81%D5%AB_(%D5%B7%D5%A1%D5%AD%D5%B4%D5%A1%D5%BF)" \o "</w:instrText>
            </w:r>
            <w:r w:rsidR="00F878B7" w:rsidRPr="00E86320">
              <w:rPr>
                <w:lang w:val="hy-AM"/>
              </w:rPr>
              <w:instrText>Ձի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ձի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 երկու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"https://hy.wikipedia.org/wiki/%D5%93%D5%AB%D5%B2_(%D5%B7%D5%A1%D5%AD%D5%B4%D5%A1%D5%BF)" \o "</w:instrText>
            </w:r>
            <w:r w:rsidR="00F878B7" w:rsidRPr="00E86320">
              <w:rPr>
                <w:lang w:val="hy-AM"/>
              </w:rPr>
              <w:instrText>Փիղ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փիղ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և ութ </w:t>
            </w:r>
            <w:r w:rsidR="00F878B7">
              <w:fldChar w:fldCharType="begin"/>
            </w:r>
            <w:r w:rsidR="00F878B7" w:rsidRPr="00E86320">
              <w:rPr>
                <w:lang w:val="hy-AM"/>
              </w:rPr>
              <w:instrText xml:space="preserve"> HYPERLINK "https://hy.wikipedia.</w:instrText>
            </w:r>
            <w:r w:rsidR="00F878B7" w:rsidRPr="00E86320">
              <w:rPr>
                <w:lang w:val="hy-AM"/>
              </w:rPr>
              <w:instrText>org/wiki/%D4%B6%D5%AB%D5%B6%D5%BE%D5%B8%D6%80_(%D5%B7%D5%A1%D5%AD%D5%B4%D5%A1%D5%BF)" \o "</w:instrText>
            </w:r>
            <w:r w:rsidR="00F878B7" w:rsidRPr="00E86320">
              <w:rPr>
                <w:lang w:val="hy-AM"/>
              </w:rPr>
              <w:instrText>Զինվոր</w:instrText>
            </w:r>
            <w:r w:rsidR="00F878B7" w:rsidRPr="00E86320">
              <w:rPr>
                <w:lang w:val="hy-AM"/>
              </w:rPr>
              <w:instrText xml:space="preserve"> (</w:instrText>
            </w:r>
            <w:r w:rsidR="00F878B7" w:rsidRPr="00E86320">
              <w:rPr>
                <w:lang w:val="hy-AM"/>
              </w:rPr>
              <w:instrText>շախմատ</w:instrText>
            </w:r>
            <w:r w:rsidR="00F878B7" w:rsidRPr="00E86320">
              <w:rPr>
                <w:lang w:val="hy-AM"/>
              </w:rPr>
              <w:instrText xml:space="preserve">)" </w:instrText>
            </w:r>
            <w:r w:rsidR="00F878B7">
              <w:fldChar w:fldCharType="separate"/>
            </w:r>
            <w:r w:rsidRPr="001D3DCE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զինվոր</w:t>
            </w:r>
            <w:r w:rsidR="00F878B7">
              <w:rPr>
                <w:rStyle w:val="aa"/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1D3DCE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Նաև ներառում է շաշկի խաղի խաղաքարեր 16 սպիտակ և 16 սև։ </w:t>
            </w:r>
          </w:p>
          <w:p w14:paraId="00E59629" w14:textId="64DEBE51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D42B16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Խաղատախտակի չափերը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լինեն ոչ պակաս 30սմ/30սմ։ </w:t>
            </w: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7335EE" w:rsidRPr="00E86320" w14:paraId="7A4B816E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5A4F3455" w14:textId="6E1B156B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77CDA" w14:textId="768CD3BC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</w:rPr>
              <w:t>Կրթական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խաղեր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D8BDD" w14:textId="4B56EFE5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0B80DD" w14:textId="353EF0BD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B878F" w14:textId="594919CE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5AA8" w14:textId="4B095D1B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lang w:val="hy-AM"/>
              </w:rPr>
              <w:t>36000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EB37A" w14:textId="5BA10168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36000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81B04" w14:textId="77777777" w:rsidR="007335EE" w:rsidRDefault="007335EE" w:rsidP="007335EE">
            <w:pPr>
              <w:jc w:val="center"/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</w:pPr>
            <w:r w:rsidRPr="00D42B16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Կրթական խաղեր, որի միջոցով երեխան կսովորի երկրաչափական պատկերները,  գույները, թվերը, տառերը և այլն։</w:t>
            </w:r>
            <w: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 xml:space="preserve"> Խաղալիքները լինեն պատրաստված փայտից։ Տուփի չափը ոչ պակաս 30սմ/25սմ։ Պարունակի երկրաչափական պատկերներ՝ քառակուսի , շրջան, ուղղանկյուն, եռանկյուն և այլն։ Պատկերները լինեն գունագեղ։ Թվերը լինեն 0-ից 9-ը։ Տառերը լինեն հայկական այբուբենի տառերը։ Ձայնավորները կարմիր, իսկ բաղաձայները կապույտ։</w:t>
            </w:r>
          </w:p>
          <w:p w14:paraId="45C38ED6" w14:textId="13715062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7335EE" w:rsidRPr="00E86320" w14:paraId="2B443793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6F5FD6A3" w14:textId="20119133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A2B0B" w14:textId="13A3B9F4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Խաղալիքներ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</w:rPr>
              <w:t>կենդանիներ</w:t>
            </w:r>
            <w:proofErr w:type="spellEnd"/>
            <w:r>
              <w:rPr>
                <w:rFonts w:ascii="Sylfaen" w:hAnsi="Sylfaen" w:cs="Calibri"/>
                <w:color w:val="000000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21A56" w14:textId="613E12A2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9512C" w14:textId="4AA65994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9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BEF75" w14:textId="646FE07B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9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E399E" w14:textId="4145A475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18000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1B46" w14:textId="4ABFE173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615641">
              <w:rPr>
                <w:rFonts w:ascii="Sylfaen" w:hAnsi="Sylfaen" w:cs="Calibri"/>
              </w:rPr>
              <w:t>18000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5709A" w14:textId="77777777" w:rsidR="007335EE" w:rsidRDefault="007335EE" w:rsidP="007335EE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4D14E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Խաղալիք ռեզինե կենդանիների հավաքածու։ Տուփի մեջ </w:t>
            </w:r>
            <w:r w:rsidRPr="004D14E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lastRenderedPageBreak/>
              <w:t>առնվազն 12 տեսակ։ Ներառում են վայրի և ընտանի կենդանիներ։</w:t>
            </w:r>
          </w:p>
          <w:p w14:paraId="205DBC35" w14:textId="77777777" w:rsidR="007335EE" w:rsidRDefault="007335EE" w:rsidP="007335E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D42B1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Խաղալիքների մոտավոր չափեր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լինի ոչ պակաս 10սմ-երկարությամբ, 5սմ բարձրությամբ ։</w:t>
            </w:r>
          </w:p>
          <w:p w14:paraId="45F6E1E0" w14:textId="470A0543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7335EE" w:rsidRPr="00E86320" w14:paraId="4C4BDAC7" w14:textId="77777777" w:rsidTr="007335EE">
        <w:trPr>
          <w:trHeight w:val="371"/>
        </w:trPr>
        <w:tc>
          <w:tcPr>
            <w:tcW w:w="626" w:type="dxa"/>
            <w:shd w:val="clear" w:color="auto" w:fill="auto"/>
            <w:vAlign w:val="center"/>
          </w:tcPr>
          <w:p w14:paraId="7314DD23" w14:textId="5CFC1795" w:rsidR="007335EE" w:rsidRPr="00B357CB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486A6" w14:textId="0B21736D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Խաղալիքների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հավաքածուներ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E3664" w14:textId="255DC704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97AFC" w14:textId="6AC75137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6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1288" w14:textId="3303B70F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39DFC" w14:textId="27C2F991" w:rsidR="007335EE" w:rsidRPr="0022631D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641">
              <w:rPr>
                <w:rFonts w:ascii="Sylfaen" w:hAnsi="Sylfaen" w:cs="Calibri"/>
              </w:rPr>
              <w:t>42000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09753" w14:textId="3E38DD7B" w:rsidR="007335EE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615641">
              <w:rPr>
                <w:rFonts w:ascii="Sylfaen" w:hAnsi="Sylfaen" w:cs="Calibri"/>
              </w:rPr>
              <w:t>42000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78A42B" w14:textId="77777777" w:rsidR="007335EE" w:rsidRDefault="007335EE" w:rsidP="007335E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BF26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Սյուժետային խաղային հավաքածուներ (թատրոն խաղեր)։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Կարմիր գլխարկը և Պուկ Տիպուկ հեքիաթի</w:t>
            </w:r>
            <w:r w:rsidRPr="00BF26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սյուժետներ ներկայացնելու համար։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Ս</w:t>
            </w:r>
            <w:r w:rsidRPr="00BF26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տվարաթղթե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, չափերը ոչ պակաս 30սմ/25սմ։ Խաղը իր մեջ պարունակի տվյալ հեքիաթի հերոսների քանակի կերպարներ և լրացուցիչ դետալներ սյուժետը ներկայացնելու համար։ Հեքիաթի հերոսների չափերը ոչ պակաս 5-6սմ։</w:t>
            </w:r>
          </w:p>
          <w:p w14:paraId="08F22396" w14:textId="3D3EF4BE" w:rsidR="007335EE" w:rsidRPr="00B357CB" w:rsidRDefault="007335EE" w:rsidP="007335EE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7153A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Ապրանքի մատակարարումն իրականացվում է մատակարարի կողմից՝:  Յուրաքանչյուր չափաբաժնի համար նշված ծավալները առավելագույնն են, այն կարող են նվազեցվել Գնորդի կողմից։</w:t>
            </w:r>
          </w:p>
        </w:tc>
      </w:tr>
      <w:tr w:rsidR="00B357CB" w:rsidRPr="00E86320" w14:paraId="4B8BC031" w14:textId="77777777" w:rsidTr="001472CE">
        <w:trPr>
          <w:trHeight w:val="169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451180EC" w14:textId="77777777" w:rsidR="00B357CB" w:rsidRPr="00665D4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E86320" w14:paraId="24C3B0CB" w14:textId="77777777" w:rsidTr="007335EE">
        <w:trPr>
          <w:trHeight w:val="137"/>
        </w:trPr>
        <w:tc>
          <w:tcPr>
            <w:tcW w:w="5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357CB" w:rsidRPr="00C114C3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8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311E7CF" w:rsidR="00B357CB" w:rsidRPr="00C114C3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Գնումների մասին օրենքի </w:t>
            </w:r>
            <w:r w:rsidR="007335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 w:rsidR="007335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ՀՀ Կառավարության 04 մայիս 2017 թվականի 526- Ն որոշման 71 -րդ կետի</w:t>
            </w:r>
          </w:p>
        </w:tc>
      </w:tr>
      <w:tr w:rsidR="00B357CB" w:rsidRPr="00E86320" w14:paraId="075EEA57" w14:textId="77777777" w:rsidTr="001472CE">
        <w:trPr>
          <w:trHeight w:val="196"/>
        </w:trPr>
        <w:tc>
          <w:tcPr>
            <w:tcW w:w="1106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57CB" w:rsidRPr="00C114C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681596E8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85B8D27" w:rsidR="00B357CB" w:rsidRPr="007749CD" w:rsidRDefault="007335EE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14.11.</w:t>
            </w:r>
            <w:r w:rsidR="00B35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B357CB" w:rsidRPr="0022631D" w14:paraId="199F948A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6EE9B008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5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3FE412E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47"/>
        </w:trPr>
        <w:tc>
          <w:tcPr>
            <w:tcW w:w="68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357CB" w:rsidRPr="0022631D" w14:paraId="321D26CF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47"/>
        </w:trPr>
        <w:tc>
          <w:tcPr>
            <w:tcW w:w="685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0F2A68" w:rsidR="00B357CB" w:rsidRPr="007749C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91B8021" w:rsidR="00B357CB" w:rsidRPr="007749C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68E691E2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155"/>
        </w:trPr>
        <w:tc>
          <w:tcPr>
            <w:tcW w:w="685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30B89418" w14:textId="77777777" w:rsidTr="001472CE">
        <w:trPr>
          <w:trHeight w:val="54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70776DB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0DC4861" w14:textId="77777777" w:rsidTr="007335EE">
        <w:trPr>
          <w:trHeight w:val="605"/>
        </w:trPr>
        <w:tc>
          <w:tcPr>
            <w:tcW w:w="137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714" w:type="dxa"/>
            <w:gridSpan w:val="24"/>
            <w:shd w:val="clear" w:color="auto" w:fill="auto"/>
            <w:vAlign w:val="center"/>
          </w:tcPr>
          <w:p w14:paraId="1FD38684" w14:textId="2B462658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57CB" w:rsidRPr="0022631D" w14:paraId="3FD00E3A" w14:textId="77777777" w:rsidTr="007335EE">
        <w:trPr>
          <w:trHeight w:val="365"/>
        </w:trPr>
        <w:tc>
          <w:tcPr>
            <w:tcW w:w="1373" w:type="dxa"/>
            <w:gridSpan w:val="3"/>
            <w:vMerge/>
            <w:shd w:val="clear" w:color="auto" w:fill="auto"/>
            <w:vAlign w:val="center"/>
          </w:tcPr>
          <w:p w14:paraId="67E5DBF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4" w:type="dxa"/>
            <w:gridSpan w:val="6"/>
            <w:vMerge/>
            <w:shd w:val="clear" w:color="auto" w:fill="auto"/>
            <w:vAlign w:val="center"/>
          </w:tcPr>
          <w:p w14:paraId="7835142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7" w:type="dxa"/>
            <w:gridSpan w:val="12"/>
            <w:shd w:val="clear" w:color="auto" w:fill="auto"/>
            <w:vAlign w:val="center"/>
          </w:tcPr>
          <w:p w14:paraId="27542D6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14:paraId="635EE2F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08" w:type="dxa"/>
            <w:gridSpan w:val="5"/>
            <w:shd w:val="clear" w:color="auto" w:fill="auto"/>
            <w:vAlign w:val="center"/>
          </w:tcPr>
          <w:p w14:paraId="4A371FE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57CB" w:rsidRPr="0022631D" w14:paraId="4DA511EC" w14:textId="77777777" w:rsidTr="007335EE">
        <w:trPr>
          <w:trHeight w:val="83"/>
        </w:trPr>
        <w:tc>
          <w:tcPr>
            <w:tcW w:w="1373" w:type="dxa"/>
            <w:gridSpan w:val="3"/>
            <w:shd w:val="clear" w:color="auto" w:fill="auto"/>
            <w:vAlign w:val="center"/>
          </w:tcPr>
          <w:p w14:paraId="5DBE5B3F" w14:textId="1794DC83" w:rsidR="00B357CB" w:rsidRPr="00B357CB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88" w:type="dxa"/>
            <w:gridSpan w:val="30"/>
            <w:shd w:val="clear" w:color="auto" w:fill="auto"/>
            <w:vAlign w:val="center"/>
          </w:tcPr>
          <w:p w14:paraId="6ABF72D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357CB" w:rsidRPr="0022631D" w14:paraId="14DD87A4" w14:textId="77777777" w:rsidTr="007335EE">
        <w:trPr>
          <w:trHeight w:val="489"/>
        </w:trPr>
        <w:tc>
          <w:tcPr>
            <w:tcW w:w="1373" w:type="dxa"/>
            <w:gridSpan w:val="3"/>
            <w:shd w:val="clear" w:color="auto" w:fill="auto"/>
            <w:vAlign w:val="center"/>
          </w:tcPr>
          <w:p w14:paraId="0E29D6DB" w14:textId="5F529A03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762444FB" w14:textId="1C393DF3" w:rsidR="00B357CB" w:rsidRPr="00B357CB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68773E94" w14:textId="00C9953E" w:rsidR="00B357CB" w:rsidRPr="007335EE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10 000</w:t>
            </w:r>
          </w:p>
        </w:tc>
        <w:tc>
          <w:tcPr>
            <w:tcW w:w="2179" w:type="dxa"/>
            <w:gridSpan w:val="7"/>
            <w:shd w:val="clear" w:color="auto" w:fill="auto"/>
          </w:tcPr>
          <w:p w14:paraId="41A89519" w14:textId="506F115D" w:rsidR="00B357CB" w:rsidRPr="004072CE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508" w:type="dxa"/>
            <w:gridSpan w:val="5"/>
            <w:shd w:val="clear" w:color="auto" w:fill="auto"/>
          </w:tcPr>
          <w:p w14:paraId="7B6CB80B" w14:textId="6042EA55" w:rsidR="00B357CB" w:rsidRPr="00AF59E3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10 000</w:t>
            </w:r>
          </w:p>
        </w:tc>
      </w:tr>
      <w:tr w:rsidR="00B357CB" w:rsidRPr="0022631D" w14:paraId="26EFA8EC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41612E90" w14:textId="7EEB3CAD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484433A9" w14:textId="256115FF" w:rsidR="00B357CB" w:rsidRPr="00B357CB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7B7EC311" w14:textId="03D870CC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14 850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0E59DD" w14:textId="087E0BC6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2970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9A4256" w14:textId="2E988129" w:rsidR="00B357CB" w:rsidRPr="00AF59E3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17820 </w:t>
            </w:r>
          </w:p>
        </w:tc>
      </w:tr>
      <w:tr w:rsidR="00B357CB" w:rsidRPr="004072CE" w14:paraId="24CA6C35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62ACAC72" w14:textId="2183C604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15607B97" w14:textId="051A3B19" w:rsidR="00B357CB" w:rsidRPr="00B357CB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1721218" w14:textId="32000483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17 900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02CEC14" w14:textId="45B9EFF4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6696812" w14:textId="773C0B24" w:rsidR="00B357CB" w:rsidRPr="00AF59E3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17 900</w:t>
            </w:r>
          </w:p>
        </w:tc>
      </w:tr>
      <w:tr w:rsidR="00B357CB" w:rsidRPr="0022631D" w14:paraId="578EC8A7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04A6042D" w14:textId="57504305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6FFADA6F" w14:textId="1260AEA3" w:rsidR="00B357CB" w:rsidRPr="00B357CB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059AB4FC" w14:textId="18C3CEAD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B1DE750" w14:textId="2ADC6FBB" w:rsidR="00B357CB" w:rsidRPr="00983588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3FB1A4" w14:textId="497AF8C2" w:rsidR="00B357CB" w:rsidRPr="00AF59E3" w:rsidRDefault="007335E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</w:tr>
      <w:tr w:rsidR="00B357CB" w:rsidRPr="0022631D" w14:paraId="5AED37E1" w14:textId="77777777" w:rsidTr="001472CE">
        <w:tc>
          <w:tcPr>
            <w:tcW w:w="11061" w:type="dxa"/>
            <w:gridSpan w:val="33"/>
            <w:shd w:val="clear" w:color="auto" w:fill="auto"/>
            <w:vAlign w:val="center"/>
          </w:tcPr>
          <w:p w14:paraId="0A7F9113" w14:textId="4BD9434E" w:rsidR="00B357CB" w:rsidRPr="00AF59E3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Չափաբաժին 2</w:t>
            </w:r>
          </w:p>
        </w:tc>
      </w:tr>
      <w:tr w:rsidR="007335EE" w:rsidRPr="0022631D" w14:paraId="49626FA1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985927F" w14:textId="1B156891" w:rsidR="007335EE" w:rsidRPr="00B357CB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7451F138" w14:textId="6C9EA06A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069FDE71" w14:textId="3B98123A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255A82" w14:textId="54001D9A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A0E15AD" w14:textId="3F4674EB" w:rsidR="007335EE" w:rsidRPr="00AF59E3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10 000</w:t>
            </w:r>
          </w:p>
        </w:tc>
      </w:tr>
      <w:tr w:rsidR="007335EE" w:rsidRPr="0022631D" w14:paraId="5FB5B8CE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60614EE6" w14:textId="1F594CEF" w:rsidR="007335EE" w:rsidRPr="00B357CB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101CBE7A" w14:textId="1C7CF30D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9C3F788" w14:textId="4872C91D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14 350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DFBF280" w14:textId="56A1A1FC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2870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592E707" w14:textId="0610060C" w:rsidR="007335EE" w:rsidRPr="00AF59E3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17 220</w:t>
            </w:r>
          </w:p>
        </w:tc>
      </w:tr>
      <w:tr w:rsidR="007335EE" w:rsidRPr="0022631D" w14:paraId="6C07E84D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97F98B1" w14:textId="3FE92086" w:rsidR="007335EE" w:rsidRPr="00B357CB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0F11A0AF" w14:textId="00850CF9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24E2002" w14:textId="6E493D3D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17 900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A2EBCAC" w14:textId="0ABF35C3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E090B6B" w14:textId="0225B5AD" w:rsidR="007335EE" w:rsidRPr="00AF59E3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17 900</w:t>
            </w:r>
          </w:p>
        </w:tc>
      </w:tr>
      <w:tr w:rsidR="007335EE" w:rsidRPr="0022631D" w14:paraId="09B31AE4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0667C97D" w14:textId="6D919B41" w:rsidR="007335EE" w:rsidRPr="00B357CB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56A96918" w14:textId="0B4F585E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C31AFC3" w14:textId="2D2151E5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3090D9" w14:textId="724F8DB0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731B9D6" w14:textId="75AA85CD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</w:tr>
      <w:tr w:rsidR="00A042B7" w:rsidRPr="0022631D" w14:paraId="3A843694" w14:textId="77777777" w:rsidTr="001472CE">
        <w:tc>
          <w:tcPr>
            <w:tcW w:w="11061" w:type="dxa"/>
            <w:gridSpan w:val="33"/>
            <w:shd w:val="clear" w:color="auto" w:fill="auto"/>
            <w:vAlign w:val="center"/>
          </w:tcPr>
          <w:p w14:paraId="65EC6FA7" w14:textId="6CBB1FF3" w:rsidR="00A042B7" w:rsidRPr="00983588" w:rsidRDefault="00A042B7" w:rsidP="00A042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</w:tr>
      <w:tr w:rsidR="007335EE" w:rsidRPr="0022631D" w14:paraId="677D8EF9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7D2EAE98" w14:textId="739DC778" w:rsidR="007335EE" w:rsidRPr="00A042B7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02ECED77" w14:textId="66D490A4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565EA59A" w14:textId="3C420C41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03E7B5" w14:textId="4CDCF1F4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8DCBE4F" w14:textId="00DA0B7D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22 000</w:t>
            </w:r>
          </w:p>
        </w:tc>
      </w:tr>
      <w:tr w:rsidR="007335EE" w:rsidRPr="0022631D" w14:paraId="5E4FAA2B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6E2E216" w14:textId="06FA303F" w:rsidR="007335EE" w:rsidRPr="00A042B7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59085AF4" w14:textId="231B0C65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096313C" w14:textId="5CB219FA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24 250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CEBA889" w14:textId="7A0FE6CB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4850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7AD4C29" w14:textId="12F0210B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29100</w:t>
            </w:r>
          </w:p>
        </w:tc>
      </w:tr>
      <w:tr w:rsidR="007335EE" w:rsidRPr="00A042B7" w14:paraId="5122FCB8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31401554" w14:textId="471998DC" w:rsidR="007335EE" w:rsidRPr="00A042B7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027F0BF7" w14:textId="166A9AFD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5EFAAB0A" w14:textId="21E75972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29 500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809432" w14:textId="435F3C29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CC232C8" w14:textId="7C9C51C7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29 500</w:t>
            </w:r>
          </w:p>
        </w:tc>
      </w:tr>
      <w:tr w:rsidR="007335EE" w:rsidRPr="0022631D" w14:paraId="589E211C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4646056C" w14:textId="3C09FDB3" w:rsidR="007335EE" w:rsidRPr="00A042B7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074ACD44" w14:textId="3459AD51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5BB152B0" w14:textId="02EC3B6C" w:rsidR="007335EE" w:rsidRPr="00983588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BE117D" w14:textId="3BB04832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2B1C34C" w14:textId="24E03CE4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30 000</w:t>
            </w:r>
          </w:p>
        </w:tc>
      </w:tr>
      <w:tr w:rsidR="00A042B7" w:rsidRPr="0022631D" w14:paraId="369B9B57" w14:textId="77777777" w:rsidTr="001472CE">
        <w:tc>
          <w:tcPr>
            <w:tcW w:w="11061" w:type="dxa"/>
            <w:gridSpan w:val="33"/>
            <w:shd w:val="clear" w:color="auto" w:fill="auto"/>
            <w:vAlign w:val="center"/>
          </w:tcPr>
          <w:p w14:paraId="6368629A" w14:textId="3FDD5562" w:rsidR="00A042B7" w:rsidRPr="00983588" w:rsidRDefault="00A042B7" w:rsidP="00A042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</w:tr>
      <w:tr w:rsidR="007335EE" w:rsidRPr="0022631D" w14:paraId="12EB8331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0AA339F1" w14:textId="35223280" w:rsidR="007335EE" w:rsidRPr="007335EE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32F28428" w14:textId="017D7011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1CC4AF73" w14:textId="37ABDE40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28 500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8B9C1B" w14:textId="75248DEC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5700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F07CAB" w14:textId="5F96AB61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34 200</w:t>
            </w:r>
          </w:p>
        </w:tc>
      </w:tr>
      <w:tr w:rsidR="007335EE" w:rsidRPr="0022631D" w14:paraId="3879378E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7014A4D2" w14:textId="7BF817F6" w:rsidR="007335EE" w:rsidRPr="001472CE" w:rsidRDefault="007335EE" w:rsidP="007335EE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63040B11" w14:textId="4440F618" w:rsidR="007335E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2D2971E7" w14:textId="7C6F19D4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34 900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A0385E2" w14:textId="4D3ED473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433F635" w14:textId="5D268B01" w:rsidR="007335EE" w:rsidRPr="001472CE" w:rsidRDefault="007335EE" w:rsidP="00733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34 900</w:t>
            </w:r>
          </w:p>
        </w:tc>
      </w:tr>
      <w:tr w:rsidR="00CB7D2F" w:rsidRPr="0022631D" w14:paraId="65286966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1D55166F" w14:textId="77BC32CC" w:rsidR="00CB7D2F" w:rsidRPr="001472CE" w:rsidRDefault="007335EE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644A5D9D" w14:textId="79FFA00E" w:rsidR="00CB7D2F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13F64035" w14:textId="7E1F508A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909E181" w14:textId="1261C77B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B1D112B" w14:textId="3D021423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35 000</w:t>
            </w:r>
          </w:p>
        </w:tc>
      </w:tr>
      <w:tr w:rsidR="00CB7D2F" w:rsidRPr="0022631D" w14:paraId="68A9CCB9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A605288" w14:textId="09F5B4D3" w:rsidR="00CB7D2F" w:rsidRPr="007335EE" w:rsidRDefault="007335EE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3C4B1B80" w14:textId="52F3BF75" w:rsidR="00CB7D2F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286ACD27" w14:textId="5FDF2244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44D07DE" w14:textId="0E3266B8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A339A0E" w14:textId="72008E4C" w:rsidR="00CB7D2F" w:rsidRPr="001472CE" w:rsidRDefault="007335E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36 000</w:t>
            </w:r>
          </w:p>
        </w:tc>
      </w:tr>
      <w:tr w:rsidR="00CB7D2F" w:rsidRPr="0022631D" w14:paraId="1B44995E" w14:textId="77777777" w:rsidTr="001472CE">
        <w:tc>
          <w:tcPr>
            <w:tcW w:w="11061" w:type="dxa"/>
            <w:gridSpan w:val="33"/>
            <w:shd w:val="clear" w:color="auto" w:fill="auto"/>
            <w:vAlign w:val="center"/>
          </w:tcPr>
          <w:p w14:paraId="0B60CA7B" w14:textId="5F9931AA" w:rsidR="00CB7D2F" w:rsidRPr="00983588" w:rsidRDefault="00CB7D2F" w:rsidP="00CB7D2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 </w:t>
            </w:r>
            <w:r w:rsidR="00862A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862A33" w:rsidRPr="0022631D" w14:paraId="6622ABF5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31BC65F8" w14:textId="18560CD0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23A0A520" w14:textId="4F28959B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64EB81C8" w14:textId="785C1391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9DEC899" w14:textId="7F6797AF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2C2617C" w14:textId="26BB6A6B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13000</w:t>
            </w:r>
          </w:p>
        </w:tc>
      </w:tr>
      <w:tr w:rsidR="00862A33" w:rsidRPr="0022631D" w14:paraId="7CE20191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B2BD502" w14:textId="38364408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3B9782FF" w14:textId="630044F5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E893F3D" w14:textId="5EA73868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24BCF64" w14:textId="56538577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1600D11" w14:textId="23E688E3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</w:tr>
      <w:tr w:rsidR="00862A33" w:rsidRPr="0022631D" w14:paraId="77F52A4D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056300F4" w14:textId="14DCB0CA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42284C0F" w14:textId="1C624931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1EFAB6DD" w14:textId="1D42BC15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17 850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34606D8" w14:textId="24363DD5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8135AF" w14:textId="0DE86234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17850</w:t>
            </w:r>
          </w:p>
        </w:tc>
      </w:tr>
      <w:tr w:rsidR="00862A33" w:rsidRPr="0022631D" w14:paraId="53A41E9E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1364C0DD" w14:textId="55A7521C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1B47AB17" w14:textId="019E9CA5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277B4BCD" w14:textId="1D3873FB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17C506" w14:textId="19C61929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EE50F1" w14:textId="37D0AAD7" w:rsidR="00862A33" w:rsidRPr="001472CE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18 000</w:t>
            </w:r>
          </w:p>
        </w:tc>
      </w:tr>
      <w:tr w:rsidR="00AF59E3" w:rsidRPr="0022631D" w14:paraId="108A7630" w14:textId="77777777" w:rsidTr="007335EE">
        <w:tc>
          <w:tcPr>
            <w:tcW w:w="4347" w:type="dxa"/>
            <w:gridSpan w:val="9"/>
            <w:shd w:val="clear" w:color="auto" w:fill="auto"/>
            <w:vAlign w:val="center"/>
          </w:tcPr>
          <w:p w14:paraId="56082674" w14:textId="62B35E46" w:rsidR="00AF59E3" w:rsidRDefault="00AF59E3" w:rsidP="00AF59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862A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11B821E3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F8AA99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B5A511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62A33" w:rsidRPr="0022631D" w14:paraId="16D5135B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2AE4D054" w14:textId="43E9FE6D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2718E588" w14:textId="02D284A7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012A6309" w14:textId="7D54AC07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33750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225EE77" w14:textId="152BD086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6250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43A2CCB" w14:textId="70A6A9EE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40500</w:t>
            </w:r>
          </w:p>
        </w:tc>
      </w:tr>
      <w:tr w:rsidR="00862A33" w:rsidRPr="0022631D" w14:paraId="21DB3099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075458F6" w14:textId="6137A11B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49E5931C" w14:textId="2E2C699F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Ա/Ձ Քրիստինե Սարգսյան 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0749666D" w14:textId="0B58CDB5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39900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5EB217E" w14:textId="68D84855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8709399" w14:textId="455261FA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39 900</w:t>
            </w:r>
          </w:p>
        </w:tc>
      </w:tr>
      <w:tr w:rsidR="00862A33" w:rsidRPr="0022631D" w14:paraId="2449FF71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70E41327" w14:textId="78DCB6F3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78BFBA7F" w14:textId="46637F57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6E6299BD" w14:textId="107FD848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7B0CE63" w14:textId="13990EF6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4EA8701" w14:textId="71C1143F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</w:tr>
      <w:tr w:rsidR="00862A33" w:rsidRPr="0022631D" w14:paraId="0396CA1A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5F3CAD5B" w14:textId="1108D00C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35D3706C" w14:textId="42F6EDA8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0B8CBC73" w14:textId="1F8E9B38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12639C1" w14:textId="3CE58252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28280E0" w14:textId="4BC5487F" w:rsidR="00862A33" w:rsidRPr="00110DEC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</w:tr>
      <w:tr w:rsidR="00AF59E3" w:rsidRPr="0022631D" w14:paraId="4B731B8E" w14:textId="77777777" w:rsidTr="007335EE">
        <w:tc>
          <w:tcPr>
            <w:tcW w:w="4347" w:type="dxa"/>
            <w:gridSpan w:val="9"/>
            <w:shd w:val="clear" w:color="auto" w:fill="auto"/>
            <w:vAlign w:val="center"/>
          </w:tcPr>
          <w:p w14:paraId="6525575F" w14:textId="7A234A4A" w:rsidR="00AF59E3" w:rsidRDefault="00AF59E3" w:rsidP="00AF59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862A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6495CC66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1CF4CAE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8BD9111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59E3" w:rsidRPr="0022631D" w14:paraId="6BC85518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69D4B53E" w14:textId="6A7B1FA1" w:rsidR="00AF59E3" w:rsidRPr="00AF59E3" w:rsidRDefault="00862A3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2039F9F8" w14:textId="63410E4C" w:rsidR="00AF59E3" w:rsidRDefault="00862A3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ԿՈՄՈՒՍ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6B376EE4" w14:textId="07B82299" w:rsidR="00AF59E3" w:rsidRPr="00983588" w:rsidRDefault="00862A3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12 500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A60BD3" w14:textId="5A1A6CA9" w:rsidR="00AF59E3" w:rsidRPr="00983588" w:rsidRDefault="00862A3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520862E" w14:textId="455A207F" w:rsidR="00AF59E3" w:rsidRPr="00983588" w:rsidRDefault="00862A3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15 000</w:t>
            </w:r>
          </w:p>
        </w:tc>
      </w:tr>
      <w:tr w:rsidR="00862A33" w:rsidRPr="0022631D" w14:paraId="5967693E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7F75775F" w14:textId="1079481F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587168E1" w14:textId="14CE92AC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ԱՄԷ ԳՐՈՒՊ ՍՊԸ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11D152D6" w14:textId="21E11E32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63A014" w14:textId="54502DE5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700EBEB" w14:textId="2C67EF07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14 000</w:t>
            </w:r>
          </w:p>
        </w:tc>
      </w:tr>
      <w:tr w:rsidR="00862A33" w:rsidRPr="0022631D" w14:paraId="0F9D0F28" w14:textId="77777777" w:rsidTr="007335EE">
        <w:tc>
          <w:tcPr>
            <w:tcW w:w="1373" w:type="dxa"/>
            <w:gridSpan w:val="3"/>
            <w:shd w:val="clear" w:color="auto" w:fill="auto"/>
            <w:vAlign w:val="center"/>
          </w:tcPr>
          <w:p w14:paraId="6F3D4550" w14:textId="379E2B71" w:rsidR="00862A33" w:rsidRPr="00AF59E3" w:rsidRDefault="00862A33" w:rsidP="00862A3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1C990D71" w14:textId="53DD8F46" w:rsidR="00862A33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Էլեկտրիկ ԱԿ</w:t>
            </w:r>
          </w:p>
        </w:tc>
        <w:tc>
          <w:tcPr>
            <w:tcW w:w="3027" w:type="dxa"/>
            <w:gridSpan w:val="12"/>
            <w:shd w:val="clear" w:color="auto" w:fill="auto"/>
          </w:tcPr>
          <w:p w14:paraId="36A579CC" w14:textId="0F48F611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53E6779" w14:textId="7D149FBF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1430B3" w14:textId="2237D09E" w:rsidR="00862A33" w:rsidRPr="00983588" w:rsidRDefault="00862A33" w:rsidP="00862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15 000</w:t>
            </w:r>
          </w:p>
        </w:tc>
      </w:tr>
      <w:tr w:rsidR="00B357CB" w:rsidRPr="0022631D" w14:paraId="700CD07F" w14:textId="243E35FA" w:rsidTr="007335EE">
        <w:trPr>
          <w:trHeight w:val="288"/>
        </w:trPr>
        <w:tc>
          <w:tcPr>
            <w:tcW w:w="9553" w:type="dxa"/>
            <w:gridSpan w:val="28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34944815" w:rsidR="00B357CB" w:rsidRPr="00862A3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8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521126E1" w14:textId="77777777" w:rsidTr="001472CE">
        <w:tc>
          <w:tcPr>
            <w:tcW w:w="110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57CB" w:rsidRPr="0022631D" w14:paraId="552679BF" w14:textId="77777777" w:rsidTr="007335EE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57CB" w:rsidRPr="0022631D" w14:paraId="3CA6FABC" w14:textId="77777777" w:rsidTr="007335EE"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57CB" w:rsidRPr="004072CE" w14:paraId="5E96A1C5" w14:textId="77777777" w:rsidTr="007335EE"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C25E0B6" w:rsidR="00B357CB" w:rsidRPr="007749C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FEDC875" w:rsidR="00B357CB" w:rsidRPr="007749C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357CB" w:rsidRPr="006A4C4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20BC3945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5CF168A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443F73EF" w14:textId="77777777" w:rsidTr="007335EE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522ACAFB" w14:textId="77777777" w:rsidTr="007335EE">
        <w:trPr>
          <w:trHeight w:val="331"/>
        </w:trPr>
        <w:tc>
          <w:tcPr>
            <w:tcW w:w="2239" w:type="dxa"/>
            <w:gridSpan w:val="5"/>
            <w:shd w:val="clear" w:color="auto" w:fill="auto"/>
            <w:vAlign w:val="center"/>
          </w:tcPr>
          <w:p w14:paraId="514F7E40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28"/>
            <w:shd w:val="clear" w:color="auto" w:fill="auto"/>
            <w:vAlign w:val="center"/>
          </w:tcPr>
          <w:p w14:paraId="71AB42B3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357CB" w:rsidRPr="0022631D" w14:paraId="617248CD" w14:textId="77777777" w:rsidTr="001472CE">
        <w:trPr>
          <w:trHeight w:val="289"/>
        </w:trPr>
        <w:tc>
          <w:tcPr>
            <w:tcW w:w="1106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515C769" w14:textId="77777777" w:rsidTr="007335EE">
        <w:trPr>
          <w:trHeight w:val="346"/>
        </w:trPr>
        <w:tc>
          <w:tcPr>
            <w:tcW w:w="55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CBB51D" w:rsidR="00B357CB" w:rsidRPr="00A45AB2" w:rsidRDefault="00862A33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21.11.2025Թ</w:t>
            </w:r>
          </w:p>
        </w:tc>
      </w:tr>
      <w:tr w:rsidR="00B357CB" w:rsidRPr="0022631D" w14:paraId="71BEA872" w14:textId="77777777" w:rsidTr="007335EE">
        <w:trPr>
          <w:trHeight w:val="92"/>
        </w:trPr>
        <w:tc>
          <w:tcPr>
            <w:tcW w:w="558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57CB" w:rsidRPr="00B07B4D" w14:paraId="04C80107" w14:textId="77777777" w:rsidTr="007335EE">
        <w:trPr>
          <w:trHeight w:val="92"/>
        </w:trPr>
        <w:tc>
          <w:tcPr>
            <w:tcW w:w="558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47DC22" w:rsidR="00B357CB" w:rsidRPr="004072CE" w:rsidRDefault="00862A33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24.11.2025</w:t>
            </w:r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D3852C8" w:rsidR="00B357CB" w:rsidRPr="004072CE" w:rsidRDefault="00862A33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04.12.2025</w:t>
            </w:r>
          </w:p>
        </w:tc>
      </w:tr>
      <w:tr w:rsidR="00B357CB" w:rsidRPr="00B07B4D" w14:paraId="2254FA5C" w14:textId="77777777" w:rsidTr="001472CE">
        <w:trPr>
          <w:trHeight w:val="344"/>
        </w:trPr>
        <w:tc>
          <w:tcPr>
            <w:tcW w:w="1106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26D9E6" w:rsidR="00B357CB" w:rsidRPr="00B77388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62A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10.12.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2025թ </w:t>
            </w:r>
          </w:p>
        </w:tc>
      </w:tr>
      <w:tr w:rsidR="00B357CB" w:rsidRPr="0022631D" w14:paraId="3C75DA26" w14:textId="77777777" w:rsidTr="007335EE">
        <w:trPr>
          <w:trHeight w:val="344"/>
        </w:trPr>
        <w:tc>
          <w:tcPr>
            <w:tcW w:w="55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E99855" w:rsidR="00B357CB" w:rsidRPr="0022631D" w:rsidRDefault="00862A33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17.12.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57CB" w:rsidRPr="0022631D" w14:paraId="0682C6BE" w14:textId="77777777" w:rsidTr="007335EE">
        <w:trPr>
          <w:trHeight w:val="344"/>
        </w:trPr>
        <w:tc>
          <w:tcPr>
            <w:tcW w:w="55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AD924C" w:rsidR="00B357CB" w:rsidRPr="0022631D" w:rsidRDefault="00862A33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19.12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B357CB" w:rsidRPr="0022631D" w14:paraId="79A64497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620F225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4E4EA255" w14:textId="77777777" w:rsidTr="007335EE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357CB" w:rsidRPr="0022631D" w14:paraId="11F19FA1" w14:textId="77777777" w:rsidTr="007335EE">
        <w:trPr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39B6794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2856C5C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2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0911FBB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357CB" w:rsidRPr="0022631D" w14:paraId="4DC53241" w14:textId="77777777" w:rsidTr="007335EE">
        <w:trPr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7D858D4B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078A8417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2" w:type="dxa"/>
            <w:gridSpan w:val="10"/>
            <w:vMerge/>
            <w:shd w:val="clear" w:color="auto" w:fill="auto"/>
            <w:vAlign w:val="center"/>
          </w:tcPr>
          <w:p w14:paraId="67FA13F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14:paraId="7FDD9C2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14:paraId="73BBD2A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3C0959C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57CB" w:rsidRPr="0022631D" w14:paraId="75FDA7D8" w14:textId="77777777" w:rsidTr="007335EE">
        <w:trPr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357CB" w:rsidRPr="0022631D" w14:paraId="1E28D31D" w14:textId="77777777" w:rsidTr="007335EE">
        <w:trPr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1F1D10DE" w14:textId="7C020964" w:rsidR="00B357CB" w:rsidRPr="007A266E" w:rsidRDefault="00862A3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4.6.7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91CD0D1" w14:textId="2D1ACD76" w:rsidR="00B357CB" w:rsidRPr="003121E5" w:rsidRDefault="00862A3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Կոմուս ՍՊԸ</w:t>
            </w:r>
          </w:p>
        </w:tc>
        <w:tc>
          <w:tcPr>
            <w:tcW w:w="2932" w:type="dxa"/>
            <w:gridSpan w:val="10"/>
            <w:shd w:val="clear" w:color="auto" w:fill="auto"/>
            <w:vAlign w:val="center"/>
          </w:tcPr>
          <w:p w14:paraId="2183B64C" w14:textId="53912566" w:rsidR="00B357CB" w:rsidRPr="003121E5" w:rsidRDefault="000966A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ԱՀԱԶՏՄ-ԳՀԱՊՁԲ-25/07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14:paraId="54F54951" w14:textId="245E58DF" w:rsidR="00B357CB" w:rsidRPr="003121E5" w:rsidRDefault="00862A3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19.12.2025 Թ</w:t>
            </w:r>
          </w:p>
        </w:tc>
        <w:tc>
          <w:tcPr>
            <w:tcW w:w="1359" w:type="dxa"/>
            <w:gridSpan w:val="5"/>
            <w:shd w:val="clear" w:color="auto" w:fill="auto"/>
          </w:tcPr>
          <w:p w14:paraId="610A7BBF" w14:textId="0E6241E9" w:rsidR="00B357CB" w:rsidRPr="00B77388" w:rsidRDefault="00862A3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Պայմանագիրը կողմերի միջև ուժի մեջ մտնելուց 21 օրացուցային օր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A3A27A0" w14:textId="4BB7D888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30" w:type="dxa"/>
            <w:gridSpan w:val="5"/>
            <w:shd w:val="clear" w:color="auto" w:fill="auto"/>
            <w:vAlign w:val="center"/>
          </w:tcPr>
          <w:p w14:paraId="540F0BC7" w14:textId="7ABE4119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6043A549" w14:textId="1D0F57F3" w:rsidR="00B357CB" w:rsidRPr="00B77388" w:rsidRDefault="000966AE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89 700</w:t>
            </w:r>
          </w:p>
        </w:tc>
      </w:tr>
      <w:tr w:rsidR="00110DEC" w:rsidRPr="0022631D" w14:paraId="0C60A34E" w14:textId="77777777" w:rsidTr="007335EE">
        <w:trPr>
          <w:trHeight w:val="110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1F37C11A" w14:textId="48447739" w:rsidR="00110DEC" w:rsidRPr="00862A33" w:rsidRDefault="00862A33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1.2.3.5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8F7B373" w14:textId="31A46777" w:rsidR="00110DEC" w:rsidRPr="0022631D" w:rsidRDefault="000966AE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ԱՄԷ ԳՐՈՒՊ ՍՊԸ</w:t>
            </w:r>
          </w:p>
        </w:tc>
        <w:tc>
          <w:tcPr>
            <w:tcW w:w="2932" w:type="dxa"/>
            <w:gridSpan w:val="10"/>
            <w:shd w:val="clear" w:color="auto" w:fill="auto"/>
            <w:vAlign w:val="center"/>
          </w:tcPr>
          <w:p w14:paraId="11AC14AD" w14:textId="35B1AE45" w:rsidR="00110DEC" w:rsidRPr="0022631D" w:rsidRDefault="000966AE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ԱՀԱԶՏՄ-ԳՀԱՊՁԲ-25/07-1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14:paraId="11A1F8C8" w14:textId="31365AF3" w:rsidR="00110DEC" w:rsidRPr="0022631D" w:rsidRDefault="00862A33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19.12.2025Թ </w:t>
            </w:r>
          </w:p>
        </w:tc>
        <w:tc>
          <w:tcPr>
            <w:tcW w:w="1359" w:type="dxa"/>
            <w:gridSpan w:val="5"/>
            <w:shd w:val="clear" w:color="auto" w:fill="auto"/>
          </w:tcPr>
          <w:p w14:paraId="0DD1D286" w14:textId="18F460A0" w:rsidR="00110DEC" w:rsidRPr="00110DEC" w:rsidRDefault="00862A33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Պայմանագիրը կողմերի միջև ուժի մեջ մտնելուց 21 օրացուցային օր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32A0DAD0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30" w:type="dxa"/>
            <w:gridSpan w:val="5"/>
            <w:shd w:val="clear" w:color="auto" w:fill="auto"/>
            <w:vAlign w:val="center"/>
          </w:tcPr>
          <w:p w14:paraId="41821094" w14:textId="5FF729EA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35C2C732" w14:textId="5F1BBC2F" w:rsidR="00110DEC" w:rsidRPr="00110DEC" w:rsidRDefault="000966AE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55 000</w:t>
            </w:r>
          </w:p>
        </w:tc>
      </w:tr>
      <w:tr w:rsidR="00B357CB" w:rsidRPr="0022631D" w14:paraId="41E4ED39" w14:textId="77777777" w:rsidTr="001472CE">
        <w:trPr>
          <w:trHeight w:val="150"/>
        </w:trPr>
        <w:tc>
          <w:tcPr>
            <w:tcW w:w="11061" w:type="dxa"/>
            <w:gridSpan w:val="33"/>
            <w:shd w:val="clear" w:color="auto" w:fill="auto"/>
            <w:vAlign w:val="center"/>
          </w:tcPr>
          <w:p w14:paraId="7265AE8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57CB" w:rsidRPr="0022631D" w14:paraId="1F657639" w14:textId="77777777" w:rsidTr="007335EE">
        <w:trPr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966AE" w:rsidRPr="000966AE" w14:paraId="20BC55B9" w14:textId="77777777" w:rsidTr="007335EE">
        <w:trPr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894EC97" w:rsidR="000966AE" w:rsidRPr="003121E5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4.6.7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445563E" w:rsidR="000966AE" w:rsidRPr="006B21A0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Կոմուս ՍՊԸ</w:t>
            </w:r>
          </w:p>
        </w:tc>
        <w:tc>
          <w:tcPr>
            <w:tcW w:w="353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7D9DC65D" w:rsidR="000966AE" w:rsidRPr="00451482" w:rsidRDefault="00451482" w:rsidP="000966AE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ԵՐԵՎԱՆ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ՔԱՆԱՔԵՌ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ԶԵՅԹՈՒՆ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ԱՎԵՏԻՍՅԱՆ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 3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Փ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.,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Շ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 2,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Բն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ԲՆ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>. 7</w:t>
            </w:r>
          </w:p>
        </w:tc>
        <w:tc>
          <w:tcPr>
            <w:tcW w:w="2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B99C25D" w:rsidR="000966AE" w:rsidRPr="00405CFC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66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info.komus.gnumner@gmail.com</w:t>
            </w: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0533C4" w:rsidR="000966AE" w:rsidRPr="00AF777E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04FE7C" w:rsidR="000966AE" w:rsidRPr="00451482" w:rsidRDefault="00451482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51482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>01078629</w:t>
            </w:r>
          </w:p>
        </w:tc>
      </w:tr>
      <w:tr w:rsidR="000966AE" w:rsidRPr="007A266E" w14:paraId="3AD1DFDA" w14:textId="77777777" w:rsidTr="00451482">
        <w:trPr>
          <w:trHeight w:val="183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1A71B" w14:textId="630A45E3" w:rsidR="000966AE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1.2.3.5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4AD58" w14:textId="1C280C9A" w:rsidR="000966AE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ԱՄԷ ԳՐՈՒՊ ՍՊԸ</w:t>
            </w:r>
          </w:p>
        </w:tc>
        <w:tc>
          <w:tcPr>
            <w:tcW w:w="353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AAF073" w14:textId="1080CA4E" w:rsidR="000966AE" w:rsidRPr="00451482" w:rsidRDefault="00451482" w:rsidP="000966AE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ՇԻՐԱԿ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ԳՅՈՒՄՐԻ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ԱՆԱՆԻԱ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ՇԻՐԱԿԱՑԻ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Փ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., </w:t>
            </w:r>
            <w:r w:rsidRPr="004514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hy-AM"/>
              </w:rPr>
              <w:t>Շ</w:t>
            </w: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  <w:lang w:val="hy-AM"/>
              </w:rPr>
              <w:t xml:space="preserve"> 169</w:t>
            </w:r>
          </w:p>
        </w:tc>
        <w:tc>
          <w:tcPr>
            <w:tcW w:w="2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1955" w14:textId="4B48D881" w:rsidR="000966AE" w:rsidRPr="00405CFC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66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amegroup@gmail.com</w:t>
            </w: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BC81" w14:textId="38093294" w:rsidR="000966AE" w:rsidRPr="00AF777E" w:rsidRDefault="000966AE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3668D" w14:textId="126FA6EB" w:rsidR="000966AE" w:rsidRPr="00451482" w:rsidRDefault="00451482" w:rsidP="00096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51482">
              <w:rPr>
                <w:rFonts w:ascii="Georgia" w:hAnsi="Georgia"/>
                <w:b/>
                <w:bCs/>
                <w:color w:val="000000"/>
                <w:sz w:val="16"/>
                <w:szCs w:val="16"/>
              </w:rPr>
              <w:t>05559572</w:t>
            </w:r>
          </w:p>
        </w:tc>
      </w:tr>
      <w:tr w:rsidR="00B357CB" w:rsidRPr="006B21A0" w14:paraId="223A7F8C" w14:textId="77777777" w:rsidTr="007335EE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6B21A0" w14:paraId="496A046D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393BE26B" w14:textId="77777777" w:rsidR="00B357CB" w:rsidRPr="006B21A0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451482" w14:paraId="3863A00B" w14:textId="77777777" w:rsidTr="00733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357CB" w:rsidRPr="006B21A0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3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357CB" w:rsidRPr="00451482" w14:paraId="485BF528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60FF974B" w14:textId="77777777" w:rsidR="00B357CB" w:rsidRPr="00C7650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451482" w14:paraId="7DB42300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auto"/>
            <w:vAlign w:val="center"/>
          </w:tcPr>
          <w:p w14:paraId="0AD8E25E" w14:textId="0B5F8804" w:rsidR="00B357CB" w:rsidRPr="00C7650B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B357CB" w:rsidRPr="00C7650B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357CB" w:rsidRPr="00C7650B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357CB" w:rsidRPr="008206E3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357CB" w:rsidRPr="008206E3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357CB" w:rsidRPr="008206E3" w:rsidRDefault="00B357CB" w:rsidP="00B35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357CB" w:rsidRPr="00113277" w:rsidRDefault="00B357CB" w:rsidP="00B35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357CB" w:rsidRPr="00113277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B357CB" w:rsidRPr="00113277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357CB" w:rsidRPr="00451482" w14:paraId="3CC8B38C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02AFA8B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E86320" w14:paraId="5484FA73" w14:textId="77777777" w:rsidTr="007335EE">
        <w:trPr>
          <w:trHeight w:val="475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7335EE">
              <w:fldChar w:fldCharType="begin"/>
            </w:r>
            <w:r w:rsidR="007335EE" w:rsidRPr="007335EE">
              <w:rPr>
                <w:lang w:val="hy-AM"/>
              </w:rPr>
              <w:instrText xml:space="preserve"> HYPERLINK "http://www.armeps.am" </w:instrText>
            </w:r>
            <w:r w:rsidR="007335EE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7335EE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B357CB" w:rsidRPr="00E86320" w14:paraId="5A7FED5D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0C88E28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451482" w14:paraId="40B30E88" w14:textId="77777777" w:rsidTr="007335EE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B357CB" w:rsidRPr="00451482" w14:paraId="541BD7F7" w14:textId="77777777" w:rsidTr="001472CE">
        <w:trPr>
          <w:trHeight w:val="288"/>
        </w:trPr>
        <w:tc>
          <w:tcPr>
            <w:tcW w:w="1106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E56328" w14:paraId="4DE14D25" w14:textId="77777777" w:rsidTr="007335EE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357CB" w:rsidRPr="00E56328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B357CB" w:rsidRPr="00E56328" w14:paraId="1DAD5D5C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57597369" w14:textId="77777777" w:rsidR="00B357CB" w:rsidRPr="00E5632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5F667D89" w14:textId="77777777" w:rsidTr="007335EE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57CB" w:rsidRPr="0022631D" w14:paraId="406B68D6" w14:textId="77777777" w:rsidTr="001472CE">
        <w:trPr>
          <w:trHeight w:val="288"/>
        </w:trPr>
        <w:tc>
          <w:tcPr>
            <w:tcW w:w="11061" w:type="dxa"/>
            <w:gridSpan w:val="33"/>
            <w:shd w:val="clear" w:color="auto" w:fill="99CCFF"/>
            <w:vAlign w:val="center"/>
          </w:tcPr>
          <w:p w14:paraId="79EAD14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A2BD291" w14:textId="77777777" w:rsidTr="001472CE">
        <w:trPr>
          <w:trHeight w:val="227"/>
        </w:trPr>
        <w:tc>
          <w:tcPr>
            <w:tcW w:w="11061" w:type="dxa"/>
            <w:gridSpan w:val="33"/>
            <w:shd w:val="clear" w:color="auto" w:fill="auto"/>
            <w:vAlign w:val="center"/>
          </w:tcPr>
          <w:p w14:paraId="73A19DB3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7CB" w:rsidRPr="0022631D" w14:paraId="002AF1AD" w14:textId="77777777" w:rsidTr="007335EE">
        <w:trPr>
          <w:trHeight w:val="47"/>
        </w:trPr>
        <w:tc>
          <w:tcPr>
            <w:tcW w:w="4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57CB" w:rsidRPr="0022631D" w14:paraId="6C6C269C" w14:textId="77777777" w:rsidTr="007335EE">
        <w:trPr>
          <w:trHeight w:val="47"/>
        </w:trPr>
        <w:tc>
          <w:tcPr>
            <w:tcW w:w="4157" w:type="dxa"/>
            <w:gridSpan w:val="8"/>
            <w:shd w:val="clear" w:color="auto" w:fill="auto"/>
            <w:vAlign w:val="center"/>
          </w:tcPr>
          <w:p w14:paraId="0A862370" w14:textId="1278837B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3458B02B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094-10-18-69</w:t>
            </w:r>
          </w:p>
        </w:tc>
        <w:tc>
          <w:tcPr>
            <w:tcW w:w="2919" w:type="dxa"/>
            <w:gridSpan w:val="8"/>
            <w:shd w:val="clear" w:color="auto" w:fill="auto"/>
            <w:vAlign w:val="center"/>
          </w:tcPr>
          <w:p w14:paraId="2AAFF124" w14:textId="6A5F8C3A" w:rsidR="00B357CB" w:rsidRDefault="00B357CB" w:rsidP="00B357CB">
            <w:pPr>
              <w:pStyle w:val="ab"/>
              <w:rPr>
                <w:rFonts w:ascii="Helvetica" w:hAnsi="Helvetica" w:cs="Helvetica"/>
                <w:color w:val="87898F"/>
                <w:shd w:val="clear" w:color="auto" w:fill="FFFFFF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</w:t>
            </w:r>
            <w:hyperlink r:id="rId9" w:history="1">
              <w:r w:rsidRPr="00085805">
                <w:rPr>
                  <w:rStyle w:val="aa"/>
                  <w:rFonts w:ascii="Helvetica" w:hAnsi="Helvetica" w:cs="Helvetica"/>
                  <w:shd w:val="clear" w:color="auto" w:fill="FFFFFF"/>
                  <w:lang w:val="af-ZA"/>
                </w:rPr>
                <w:t>subvencia2025@mail.ru</w:t>
              </w:r>
            </w:hyperlink>
          </w:p>
          <w:p w14:paraId="3C42DEDA" w14:textId="3AC2C03B" w:rsidR="00B357CB" w:rsidRPr="00AC792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14:paraId="1160E497" w14:textId="06D648BA" w:rsidR="001021B0" w:rsidRPr="00862A33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proofErr w:type="spellStart"/>
      <w:proofErr w:type="gram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r w:rsidR="00862A33">
        <w:rPr>
          <w:rFonts w:ascii="GHEA Mariam" w:hAnsi="GHEA Mariam"/>
          <w:sz w:val="18"/>
          <w:szCs w:val="18"/>
          <w:lang w:val="hy-AM"/>
        </w:rPr>
        <w:t xml:space="preserve"> Արտաշատ</w:t>
      </w:r>
      <w:proofErr w:type="gramEnd"/>
      <w:r w:rsidR="00862A33">
        <w:rPr>
          <w:rFonts w:ascii="GHEA Mariam" w:hAnsi="GHEA Mariam"/>
          <w:sz w:val="18"/>
          <w:szCs w:val="18"/>
          <w:lang w:val="hy-AM"/>
        </w:rPr>
        <w:t xml:space="preserve"> համայնքի Ազատավան գյուղի մանկապարտեզ ՀՈԱԿ</w:t>
      </w:r>
    </w:p>
    <w:sectPr w:rsidR="001021B0" w:rsidRPr="00862A3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29B1" w14:textId="77777777" w:rsidR="00F878B7" w:rsidRDefault="00F878B7" w:rsidP="0022631D">
      <w:pPr>
        <w:spacing w:before="0" w:after="0"/>
      </w:pPr>
      <w:r>
        <w:separator/>
      </w:r>
    </w:p>
  </w:endnote>
  <w:endnote w:type="continuationSeparator" w:id="0">
    <w:p w14:paraId="7C916B09" w14:textId="77777777" w:rsidR="00F878B7" w:rsidRDefault="00F878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50BC" w14:textId="77777777" w:rsidR="00F878B7" w:rsidRDefault="00F878B7" w:rsidP="0022631D">
      <w:pPr>
        <w:spacing w:before="0" w:after="0"/>
      </w:pPr>
      <w:r>
        <w:separator/>
      </w:r>
    </w:p>
  </w:footnote>
  <w:footnote w:type="continuationSeparator" w:id="0">
    <w:p w14:paraId="16B11DE9" w14:textId="77777777" w:rsidR="00F878B7" w:rsidRDefault="00F878B7" w:rsidP="0022631D">
      <w:pPr>
        <w:spacing w:before="0" w:after="0"/>
      </w:pPr>
      <w:r>
        <w:continuationSeparator/>
      </w:r>
    </w:p>
  </w:footnote>
  <w:footnote w:id="1">
    <w:p w14:paraId="73E33F31" w14:textId="77777777" w:rsidR="007335EE" w:rsidRPr="00541A77" w:rsidRDefault="007335E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335EE" w:rsidRPr="002D0BF6" w:rsidRDefault="007335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335EE" w:rsidRPr="002D0BF6" w:rsidRDefault="007335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176EC9A" w:rsidR="007335EE" w:rsidRPr="002D0BF6" w:rsidRDefault="007335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335EE" w:rsidRPr="002D0BF6" w:rsidRDefault="007335E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335EE" w:rsidRPr="00871366" w:rsidRDefault="007335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335EE" w:rsidRPr="002D0BF6" w:rsidRDefault="007335E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335EE" w:rsidRPr="0078682E" w:rsidRDefault="007335E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335EE" w:rsidRPr="0078682E" w:rsidRDefault="007335E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335EE" w:rsidRPr="00005B9C" w:rsidRDefault="007335E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094C"/>
    <w:multiLevelType w:val="hybridMultilevel"/>
    <w:tmpl w:val="8D8A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0AE"/>
    <w:multiLevelType w:val="hybridMultilevel"/>
    <w:tmpl w:val="8D18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16929"/>
    <w:multiLevelType w:val="hybridMultilevel"/>
    <w:tmpl w:val="4B3A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E51CC"/>
    <w:multiLevelType w:val="hybridMultilevel"/>
    <w:tmpl w:val="778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42115"/>
    <w:multiLevelType w:val="hybridMultilevel"/>
    <w:tmpl w:val="AEB8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693"/>
    <w:rsid w:val="0004119D"/>
    <w:rsid w:val="00044EA8"/>
    <w:rsid w:val="00045A59"/>
    <w:rsid w:val="00046CCF"/>
    <w:rsid w:val="00051ECE"/>
    <w:rsid w:val="00052BCE"/>
    <w:rsid w:val="0007090E"/>
    <w:rsid w:val="00073D66"/>
    <w:rsid w:val="000966AE"/>
    <w:rsid w:val="000B0199"/>
    <w:rsid w:val="000D0034"/>
    <w:rsid w:val="000D6744"/>
    <w:rsid w:val="000E4FF1"/>
    <w:rsid w:val="000F376D"/>
    <w:rsid w:val="001021B0"/>
    <w:rsid w:val="001025CD"/>
    <w:rsid w:val="001075EE"/>
    <w:rsid w:val="00110DEC"/>
    <w:rsid w:val="00113277"/>
    <w:rsid w:val="001472CE"/>
    <w:rsid w:val="00177F0F"/>
    <w:rsid w:val="0018422F"/>
    <w:rsid w:val="00185461"/>
    <w:rsid w:val="001A1999"/>
    <w:rsid w:val="001C1BE1"/>
    <w:rsid w:val="001E0091"/>
    <w:rsid w:val="001E2F8F"/>
    <w:rsid w:val="002243BD"/>
    <w:rsid w:val="0022631D"/>
    <w:rsid w:val="002319EB"/>
    <w:rsid w:val="00234442"/>
    <w:rsid w:val="00295B92"/>
    <w:rsid w:val="002E4E6F"/>
    <w:rsid w:val="002F16CC"/>
    <w:rsid w:val="002F1FEB"/>
    <w:rsid w:val="002F73E8"/>
    <w:rsid w:val="003121E5"/>
    <w:rsid w:val="0032724C"/>
    <w:rsid w:val="003415D1"/>
    <w:rsid w:val="00371B1D"/>
    <w:rsid w:val="00381D60"/>
    <w:rsid w:val="003B2758"/>
    <w:rsid w:val="003B7302"/>
    <w:rsid w:val="003C5701"/>
    <w:rsid w:val="003E3D40"/>
    <w:rsid w:val="003E6978"/>
    <w:rsid w:val="00405CFC"/>
    <w:rsid w:val="004072CE"/>
    <w:rsid w:val="00416AF5"/>
    <w:rsid w:val="004175BE"/>
    <w:rsid w:val="0042436D"/>
    <w:rsid w:val="00433E3C"/>
    <w:rsid w:val="00451482"/>
    <w:rsid w:val="00472069"/>
    <w:rsid w:val="00474C2F"/>
    <w:rsid w:val="004764CD"/>
    <w:rsid w:val="004875E0"/>
    <w:rsid w:val="004A19E2"/>
    <w:rsid w:val="004A33B9"/>
    <w:rsid w:val="004D078F"/>
    <w:rsid w:val="004E376E"/>
    <w:rsid w:val="00503BCC"/>
    <w:rsid w:val="005432D1"/>
    <w:rsid w:val="00546023"/>
    <w:rsid w:val="005737F9"/>
    <w:rsid w:val="00593F3D"/>
    <w:rsid w:val="005B3698"/>
    <w:rsid w:val="005D5FBD"/>
    <w:rsid w:val="00607C9A"/>
    <w:rsid w:val="00622C7B"/>
    <w:rsid w:val="00646760"/>
    <w:rsid w:val="00665D43"/>
    <w:rsid w:val="00690ECB"/>
    <w:rsid w:val="006A38B4"/>
    <w:rsid w:val="006A4C43"/>
    <w:rsid w:val="006B21A0"/>
    <w:rsid w:val="006B2E21"/>
    <w:rsid w:val="006C0266"/>
    <w:rsid w:val="006D755C"/>
    <w:rsid w:val="006E0D92"/>
    <w:rsid w:val="006E1A83"/>
    <w:rsid w:val="006F2779"/>
    <w:rsid w:val="007060FC"/>
    <w:rsid w:val="0072339B"/>
    <w:rsid w:val="007335EE"/>
    <w:rsid w:val="00744B30"/>
    <w:rsid w:val="007732E7"/>
    <w:rsid w:val="00774729"/>
    <w:rsid w:val="007749CD"/>
    <w:rsid w:val="0078682E"/>
    <w:rsid w:val="007A266E"/>
    <w:rsid w:val="0081420B"/>
    <w:rsid w:val="008206E3"/>
    <w:rsid w:val="00853D05"/>
    <w:rsid w:val="00860AE4"/>
    <w:rsid w:val="00862A33"/>
    <w:rsid w:val="00881D16"/>
    <w:rsid w:val="00892B66"/>
    <w:rsid w:val="008A33F5"/>
    <w:rsid w:val="008C4E62"/>
    <w:rsid w:val="008E3032"/>
    <w:rsid w:val="008E493A"/>
    <w:rsid w:val="00962686"/>
    <w:rsid w:val="00972DAC"/>
    <w:rsid w:val="0099034D"/>
    <w:rsid w:val="009C5E0F"/>
    <w:rsid w:val="009E75FF"/>
    <w:rsid w:val="00A042B7"/>
    <w:rsid w:val="00A27ABA"/>
    <w:rsid w:val="00A306F5"/>
    <w:rsid w:val="00A31820"/>
    <w:rsid w:val="00A45AB2"/>
    <w:rsid w:val="00A6395B"/>
    <w:rsid w:val="00AA32E4"/>
    <w:rsid w:val="00AC1653"/>
    <w:rsid w:val="00AC792D"/>
    <w:rsid w:val="00AD07B9"/>
    <w:rsid w:val="00AD59DC"/>
    <w:rsid w:val="00AF59E3"/>
    <w:rsid w:val="00AF777E"/>
    <w:rsid w:val="00B07B4D"/>
    <w:rsid w:val="00B357CB"/>
    <w:rsid w:val="00B455D1"/>
    <w:rsid w:val="00B66251"/>
    <w:rsid w:val="00B75762"/>
    <w:rsid w:val="00B77388"/>
    <w:rsid w:val="00B91DE2"/>
    <w:rsid w:val="00B94EA2"/>
    <w:rsid w:val="00BA03B0"/>
    <w:rsid w:val="00BB0A93"/>
    <w:rsid w:val="00BD3D4E"/>
    <w:rsid w:val="00BD5DB4"/>
    <w:rsid w:val="00BF1465"/>
    <w:rsid w:val="00BF4745"/>
    <w:rsid w:val="00C04299"/>
    <w:rsid w:val="00C114C3"/>
    <w:rsid w:val="00C62FC6"/>
    <w:rsid w:val="00C7650B"/>
    <w:rsid w:val="00C84DF7"/>
    <w:rsid w:val="00C96337"/>
    <w:rsid w:val="00C96BED"/>
    <w:rsid w:val="00CA01B3"/>
    <w:rsid w:val="00CB44D2"/>
    <w:rsid w:val="00CB7D2F"/>
    <w:rsid w:val="00CC1F23"/>
    <w:rsid w:val="00CF1F70"/>
    <w:rsid w:val="00D350DE"/>
    <w:rsid w:val="00D36189"/>
    <w:rsid w:val="00D65B69"/>
    <w:rsid w:val="00D80C64"/>
    <w:rsid w:val="00DE06F1"/>
    <w:rsid w:val="00E243EA"/>
    <w:rsid w:val="00E33A25"/>
    <w:rsid w:val="00E4188B"/>
    <w:rsid w:val="00E510DA"/>
    <w:rsid w:val="00E54C4D"/>
    <w:rsid w:val="00E56328"/>
    <w:rsid w:val="00E86320"/>
    <w:rsid w:val="00EA01A2"/>
    <w:rsid w:val="00EA568C"/>
    <w:rsid w:val="00EA767F"/>
    <w:rsid w:val="00EB59EE"/>
    <w:rsid w:val="00EF16D0"/>
    <w:rsid w:val="00F10AFE"/>
    <w:rsid w:val="00F31004"/>
    <w:rsid w:val="00F35E10"/>
    <w:rsid w:val="00F46DF9"/>
    <w:rsid w:val="00F64167"/>
    <w:rsid w:val="00F6673B"/>
    <w:rsid w:val="00F77AAD"/>
    <w:rsid w:val="00F878B7"/>
    <w:rsid w:val="00F916C4"/>
    <w:rsid w:val="00FA0BA3"/>
    <w:rsid w:val="00FA6E2D"/>
    <w:rsid w:val="00FB097B"/>
    <w:rsid w:val="00FC1077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8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6B21A0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7749C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749CD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 Indent"/>
    <w:basedOn w:val="a"/>
    <w:link w:val="ac"/>
    <w:uiPriority w:val="99"/>
    <w:semiHidden/>
    <w:unhideWhenUsed/>
    <w:rsid w:val="00AC79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C792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AC792D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4072CE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4072C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3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8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6B21A0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7749C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749CD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 Indent"/>
    <w:basedOn w:val="a"/>
    <w:link w:val="ac"/>
    <w:uiPriority w:val="99"/>
    <w:semiHidden/>
    <w:unhideWhenUsed/>
    <w:rsid w:val="00AC79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C792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AC792D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4072CE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4072C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3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C311-0ED6-466E-A8B4-BE29F630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53</cp:revision>
  <cp:lastPrinted>2021-04-06T07:47:00Z</cp:lastPrinted>
  <dcterms:created xsi:type="dcterms:W3CDTF">2021-06-28T12:08:00Z</dcterms:created>
  <dcterms:modified xsi:type="dcterms:W3CDTF">2025-12-22T14:15:00Z</dcterms:modified>
</cp:coreProperties>
</file>