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405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3330"/>
        <w:gridCol w:w="6699"/>
        <w:gridCol w:w="236"/>
      </w:tblGrid>
      <w:tr w:rsidR="00153C00" w:rsidRPr="00A308EB" w14:paraId="76735EC4" w14:textId="77777777" w:rsidTr="007369B9">
        <w:trPr>
          <w:trHeight w:val="351"/>
        </w:trPr>
        <w:tc>
          <w:tcPr>
            <w:tcW w:w="14400" w:type="dxa"/>
            <w:gridSpan w:val="5"/>
            <w:shd w:val="solid" w:color="FFFFFF" w:fill="auto"/>
          </w:tcPr>
          <w:p w14:paraId="5D1E8223" w14:textId="1E9B786E" w:rsidR="00153C00" w:rsidRPr="00A308EB" w:rsidRDefault="00153C00" w:rsidP="0015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677C" w:rsidRPr="008C798A" w14:paraId="0F1AA09F" w14:textId="77777777" w:rsidTr="007369B9">
        <w:trPr>
          <w:trHeight w:val="684"/>
        </w:trPr>
        <w:tc>
          <w:tcPr>
            <w:tcW w:w="14400" w:type="dxa"/>
            <w:gridSpan w:val="5"/>
            <w:shd w:val="clear" w:color="auto" w:fill="auto"/>
          </w:tcPr>
          <w:p w14:paraId="43076E2E" w14:textId="042399CA" w:rsidR="002668DC" w:rsidRPr="008C798A" w:rsidRDefault="002668DC" w:rsidP="00152C7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приобретению </w:t>
            </w:r>
            <w:r w:rsidR="00152C7E" w:rsidRPr="00152C7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систем</w:t>
            </w:r>
            <w:r w:rsidR="00152C7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ы</w:t>
            </w:r>
            <w:r w:rsidR="00152C7E" w:rsidRPr="00152C7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освещения сцены театра (Государственный русский драматический театр имени Станиславского)</w:t>
            </w: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путем процедуре</w:t>
            </w:r>
            <w:proofErr w:type="gramEnd"/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электронного аукциона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по</w:t>
            </w: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код</w:t>
            </w:r>
            <w:r w:rsidR="00152C7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en-US"/>
              </w:rPr>
              <w:t>y</w:t>
            </w: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2C7E" w:rsidRPr="004D5282"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ՀՀԿԳՄՍՆԷԱՃԱՊՁԲ-25/26</w:t>
            </w:r>
          </w:p>
        </w:tc>
      </w:tr>
      <w:tr w:rsidR="002C677C" w:rsidRPr="008C798A" w14:paraId="4A2161AA" w14:textId="77777777" w:rsidTr="007369B9">
        <w:trPr>
          <w:trHeight w:val="484"/>
        </w:trPr>
        <w:tc>
          <w:tcPr>
            <w:tcW w:w="14400" w:type="dxa"/>
            <w:gridSpan w:val="5"/>
            <w:shd w:val="clear" w:color="auto" w:fill="auto"/>
          </w:tcPr>
          <w:p w14:paraId="0B90B94C" w14:textId="45BD7EC2" w:rsidR="002C677C" w:rsidRPr="00992493" w:rsidRDefault="00541C5E" w:rsidP="00152C7E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18</w:t>
            </w:r>
            <w:r w:rsidR="002668D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02</w:t>
            </w:r>
            <w:r w:rsidR="002668D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.202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5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г.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время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C113C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14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:</w:t>
            </w:r>
            <w:r w:rsidR="00C113C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</w:t>
            </w:r>
            <w:bookmarkStart w:id="0" w:name="_GoBack"/>
            <w:bookmarkEnd w:id="0"/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="002668DC"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ерез систему электронных закупок – электронных аукционов.</w:t>
            </w:r>
          </w:p>
        </w:tc>
      </w:tr>
      <w:tr w:rsidR="00153C00" w:rsidRPr="00D915C2" w14:paraId="60C6A8A8" w14:textId="77777777" w:rsidTr="007369B9">
        <w:trPr>
          <w:trHeight w:val="1653"/>
        </w:trPr>
        <w:tc>
          <w:tcPr>
            <w:tcW w:w="14400" w:type="dxa"/>
            <w:gridSpan w:val="5"/>
            <w:shd w:val="clear" w:color="auto" w:fill="auto"/>
          </w:tcPr>
          <w:p w14:paraId="1BF0C10A" w14:textId="77777777" w:rsidR="00153C00" w:rsidRDefault="00DD7AC5" w:rsidP="0015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15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152C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D0F8388" w:rsidR="00814B27" w:rsidRDefault="008C1868" w:rsidP="00152C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2668DC" w:rsidRPr="002668DC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4CC49528" w14:textId="049566E8" w:rsidR="00BB4F9B" w:rsidRDefault="00BB4F9B" w:rsidP="00152C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2668DC" w:rsidRPr="002668D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13E1B86F" w14:textId="1B8E2570" w:rsidR="00F255E8" w:rsidRDefault="00552607" w:rsidP="00152C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2668D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  <w:p w14:paraId="7DAC946A" w14:textId="341ED3F0" w:rsidR="000206EF" w:rsidRPr="00A308EB" w:rsidRDefault="000206EF" w:rsidP="0015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5E5E5C" w14:paraId="7E5548C3" w14:textId="77777777" w:rsidTr="007369B9">
        <w:trPr>
          <w:trHeight w:val="837"/>
        </w:trPr>
        <w:tc>
          <w:tcPr>
            <w:tcW w:w="14400" w:type="dxa"/>
            <w:gridSpan w:val="5"/>
            <w:shd w:val="clear" w:color="auto" w:fill="auto"/>
          </w:tcPr>
          <w:p w14:paraId="6C6874CA" w14:textId="77777777" w:rsidR="00246DB9" w:rsidRPr="00A308EB" w:rsidRDefault="00E64367" w:rsidP="00152C7E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законом;</w:t>
            </w:r>
          </w:p>
        </w:tc>
      </w:tr>
      <w:tr w:rsidR="00246DB9" w:rsidRPr="00BF4DFE" w14:paraId="1E4BE57C" w14:textId="77777777" w:rsidTr="007369B9">
        <w:trPr>
          <w:trHeight w:val="337"/>
        </w:trPr>
        <w:tc>
          <w:tcPr>
            <w:tcW w:w="14400" w:type="dxa"/>
            <w:gridSpan w:val="5"/>
            <w:shd w:val="clear" w:color="auto" w:fill="auto"/>
          </w:tcPr>
          <w:p w14:paraId="28D569E3" w14:textId="14D9228E" w:rsidR="00246DB9" w:rsidRPr="00A308EB" w:rsidRDefault="006802C9" w:rsidP="00152C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7369B9" w:rsidRPr="007369B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Не представлены обоснования характеристик объекта закупки, определенных в приглашении на процедуру.</w:t>
            </w:r>
          </w:p>
        </w:tc>
      </w:tr>
      <w:tr w:rsidR="006768A7" w:rsidRPr="00BF4DFE" w14:paraId="49AD1AA2" w14:textId="77777777" w:rsidTr="007369B9">
        <w:trPr>
          <w:trHeight w:val="337"/>
        </w:trPr>
        <w:tc>
          <w:tcPr>
            <w:tcW w:w="14400" w:type="dxa"/>
            <w:gridSpan w:val="5"/>
            <w:shd w:val="clear" w:color="auto" w:fill="auto"/>
          </w:tcPr>
          <w:p w14:paraId="60AF8C7A" w14:textId="77777777" w:rsidR="006768A7" w:rsidRPr="00A308EB" w:rsidRDefault="003B2AA3" w:rsidP="00152C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7369B9">
        <w:trPr>
          <w:trHeight w:val="522"/>
        </w:trPr>
        <w:tc>
          <w:tcPr>
            <w:tcW w:w="14400" w:type="dxa"/>
            <w:gridSpan w:val="5"/>
            <w:shd w:val="clear" w:color="auto" w:fill="auto"/>
          </w:tcPr>
          <w:p w14:paraId="10E38B6D" w14:textId="74DCB4E7" w:rsidR="00153C00" w:rsidRPr="00A308EB" w:rsidRDefault="007369B9" w:rsidP="00152C7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369B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Заявки на участие в процедуре подали следующие организации:</w:t>
            </w:r>
          </w:p>
        </w:tc>
      </w:tr>
      <w:tr w:rsidR="00BF34B6" w:rsidRPr="00A308EB" w14:paraId="13DBBED7" w14:textId="77777777" w:rsidTr="007369B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B4F9B" w:rsidRDefault="00BB4F9B" w:rsidP="00152C7E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152C7E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участников имена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152C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152C7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152C7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F97200" w14:paraId="3F55DF0D" w14:textId="77777777" w:rsidTr="007369B9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EA103B" w:rsidRPr="0098438A" w:rsidRDefault="00BB4F9B" w:rsidP="00152C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358EF166" w:rsidR="00EA103B" w:rsidRPr="00A308EB" w:rsidRDefault="00152C7E" w:rsidP="00152C7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52C7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Trump Trade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0439DEE2" w:rsidR="00696C13" w:rsidRPr="005E5E5C" w:rsidRDefault="00152C7E" w:rsidP="00152C7E">
            <w:pPr>
              <w:jc w:val="center"/>
              <w:rPr>
                <w:rStyle w:val="Hyperlink"/>
                <w:lang w:val="hy-AM"/>
              </w:rPr>
            </w:pPr>
            <w:r w:rsidRPr="00152C7E">
              <w:rPr>
                <w:rStyle w:val="Hyperlink"/>
                <w:lang w:val="hy-AM"/>
              </w:rPr>
              <w:t>trumptrade40@gmail.com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152C7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152C7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4A36E8" w:rsidRPr="00B23618" w14:paraId="195AA8D9" w14:textId="77777777" w:rsidTr="007369B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C070D0" w14:textId="3506AA73" w:rsidR="004A36E8" w:rsidRPr="0098438A" w:rsidRDefault="00BB4F9B" w:rsidP="00152C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D985" w14:textId="5CEE1E00" w:rsidR="004A36E8" w:rsidRPr="00A308EB" w:rsidRDefault="00152C7E" w:rsidP="00152C7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52C7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"ЭЛСИСТЕМСПРО"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0983D4" w14:textId="4B1ECC12" w:rsidR="004A36E8" w:rsidRPr="00F97200" w:rsidRDefault="00152C7E" w:rsidP="00152C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52C7E">
              <w:rPr>
                <w:rStyle w:val="Hyperlink"/>
                <w:lang w:val="hy-AM"/>
              </w:rPr>
              <w:t>lsystemspromanager@gmail.com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14:paraId="231344EB" w14:textId="77777777" w:rsidR="004A36E8" w:rsidRPr="00D24FDC" w:rsidRDefault="004A36E8" w:rsidP="00152C7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547AA3D" w14:textId="77777777" w:rsidR="004A36E8" w:rsidRPr="00D24FDC" w:rsidRDefault="004A36E8" w:rsidP="00152C7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38147A" w14:paraId="43DC1B43" w14:textId="77777777" w:rsidTr="007369B9">
        <w:trPr>
          <w:trHeight w:val="728"/>
        </w:trPr>
        <w:tc>
          <w:tcPr>
            <w:tcW w:w="14400" w:type="dxa"/>
            <w:gridSpan w:val="5"/>
            <w:shd w:val="clear" w:color="auto" w:fill="auto"/>
          </w:tcPr>
          <w:p w14:paraId="005E7C88" w14:textId="677156AD" w:rsidR="00552607" w:rsidRPr="0038147A" w:rsidRDefault="00552607" w:rsidP="00152C7E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итогам обратного аукциона система подготовила и подала заявки участников, занявших 1 место, с соблюдением требований приглашения.</w:t>
            </w:r>
          </w:p>
        </w:tc>
      </w:tr>
      <w:tr w:rsidR="00552607" w:rsidRPr="00BF4DFE" w14:paraId="193C2748" w14:textId="77777777" w:rsidTr="007369B9">
        <w:trPr>
          <w:trHeight w:val="702"/>
        </w:trPr>
        <w:tc>
          <w:tcPr>
            <w:tcW w:w="14400" w:type="dxa"/>
            <w:gridSpan w:val="5"/>
            <w:shd w:val="clear" w:color="auto" w:fill="auto"/>
          </w:tcPr>
          <w:p w14:paraId="5425A3C5" w14:textId="50A08CC6" w:rsidR="00552607" w:rsidRPr="00A308EB" w:rsidRDefault="006802C9" w:rsidP="00152C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Предложения, представленные </w:t>
            </w:r>
            <w:r w:rsidR="0090141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4278B17E" w:rsidR="0098438A" w:rsidRPr="00510831" w:rsidRDefault="00615B4B" w:rsidP="00152C7E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152C7E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552607" w:rsidRPr="00BF4DFE" w14:paraId="4499B9FC" w14:textId="77777777" w:rsidTr="007369B9">
        <w:trPr>
          <w:trHeight w:val="337"/>
        </w:trPr>
        <w:tc>
          <w:tcPr>
            <w:tcW w:w="14400" w:type="dxa"/>
            <w:gridSpan w:val="5"/>
            <w:shd w:val="clear" w:color="auto" w:fill="auto"/>
          </w:tcPr>
          <w:p w14:paraId="33BBBEF6" w14:textId="1A03EA95" w:rsidR="00552607" w:rsidRPr="006802C9" w:rsidRDefault="00552607" w:rsidP="00152C7E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</w:t>
            </w:r>
            <w:r w:rsidR="001B3280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552607" w:rsidRPr="00BF4DFE" w14:paraId="60F17330" w14:textId="77777777" w:rsidTr="007369B9">
        <w:trPr>
          <w:trHeight w:val="337"/>
        </w:trPr>
        <w:tc>
          <w:tcPr>
            <w:tcW w:w="14400" w:type="dxa"/>
            <w:gridSpan w:val="5"/>
            <w:shd w:val="clear" w:color="auto" w:fill="auto"/>
          </w:tcPr>
          <w:p w14:paraId="03BB1948" w14:textId="77777777" w:rsidR="00552607" w:rsidRDefault="00107666" w:rsidP="00152C7E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 По итогам обратного аукциона, проведенного в установленном порядке, ценовые предложения, представленные участниками:</w:t>
            </w:r>
          </w:p>
          <w:p w14:paraId="27E18825" w14:textId="77777777" w:rsidR="00152C7E" w:rsidRDefault="00152C7E" w:rsidP="00152C7E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6FED9220" w14:textId="77777777" w:rsidR="00152C7E" w:rsidRDefault="00152C7E" w:rsidP="00152C7E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488CFDF8" w14:textId="77777777" w:rsidR="00152C7E" w:rsidRDefault="00152C7E" w:rsidP="00152C7E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3B2968E6" w14:textId="77777777" w:rsidR="00152C7E" w:rsidRDefault="00152C7E" w:rsidP="00152C7E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1EE4E622" w14:textId="77777777" w:rsidR="00152C7E" w:rsidRDefault="00152C7E" w:rsidP="00152C7E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5880D17C" w14:textId="3EAA1B44" w:rsidR="00152C7E" w:rsidRPr="00A308EB" w:rsidRDefault="00152C7E" w:rsidP="00152C7E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BF4DFE" w14:paraId="192E48A7" w14:textId="77777777" w:rsidTr="007369B9">
        <w:trPr>
          <w:trHeight w:val="337"/>
        </w:trPr>
        <w:tc>
          <w:tcPr>
            <w:tcW w:w="14400" w:type="dxa"/>
            <w:gridSpan w:val="5"/>
            <w:shd w:val="solid" w:color="FFFFFF" w:fill="auto"/>
          </w:tcPr>
          <w:tbl>
            <w:tblPr>
              <w:tblW w:w="7415" w:type="dxa"/>
              <w:tblLayout w:type="fixed"/>
              <w:tblLook w:val="04A0" w:firstRow="1" w:lastRow="0" w:firstColumn="1" w:lastColumn="0" w:noHBand="0" w:noVBand="1"/>
            </w:tblPr>
            <w:tblGrid>
              <w:gridCol w:w="647"/>
              <w:gridCol w:w="1525"/>
              <w:gridCol w:w="1117"/>
              <w:gridCol w:w="1476"/>
              <w:gridCol w:w="1109"/>
              <w:gridCol w:w="1541"/>
            </w:tblGrid>
            <w:tr w:rsidR="00801688" w:rsidRPr="00801688" w14:paraId="095AC0D4" w14:textId="77777777" w:rsidTr="00152C7E">
              <w:trPr>
                <w:trHeight w:val="509"/>
              </w:trPr>
              <w:tc>
                <w:tcPr>
                  <w:tcW w:w="64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3C6328D" w14:textId="531EB5FB" w:rsidR="00801688" w:rsidRPr="00BB4F9B" w:rsidRDefault="008A3992" w:rsidP="00152C7E">
                  <w:pPr>
                    <w:framePr w:hSpace="180" w:wrap="around" w:vAnchor="text" w:hAnchor="text" w:y="1"/>
                    <w:spacing w:after="0" w:line="240" w:lineRule="auto"/>
                    <w:ind w:left="-108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lastRenderedPageBreak/>
                    <w:tab/>
                  </w:r>
                  <w:r w:rsidR="00801688" w:rsidRPr="00514CE9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                                     </w:t>
                  </w:r>
                  <w:r w:rsidR="00801688"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Н/</w:t>
                  </w:r>
                  <w:r w:rsidR="00BB4F9B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  <w:t>Л</w:t>
                  </w:r>
                </w:p>
              </w:tc>
              <w:tc>
                <w:tcPr>
                  <w:tcW w:w="152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8E3ED6" w14:textId="77777777" w:rsidR="00801688" w:rsidRPr="00510831" w:rsidRDefault="00801688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Предварительный расчет цена , драм</w:t>
                  </w:r>
                </w:p>
              </w:tc>
              <w:tc>
                <w:tcPr>
                  <w:tcW w:w="5243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7D0D7BFE" w14:textId="4E42B2CE" w:rsidR="00801688" w:rsidRPr="00510831" w:rsidRDefault="00BB4F9B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имена </w:t>
                  </w:r>
                  <w:r w:rsidR="00801688"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 xml:space="preserve">участников </w:t>
                  </w:r>
                </w:p>
              </w:tc>
            </w:tr>
            <w:tr w:rsidR="00801688" w:rsidRPr="00801688" w14:paraId="5D502C25" w14:textId="77777777" w:rsidTr="00152C7E">
              <w:trPr>
                <w:trHeight w:val="509"/>
              </w:trPr>
              <w:tc>
                <w:tcPr>
                  <w:tcW w:w="64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9A43ABC" w14:textId="77777777" w:rsidR="00801688" w:rsidRPr="00510831" w:rsidRDefault="00801688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2C6E4791" w14:textId="77777777" w:rsidR="00801688" w:rsidRPr="00510831" w:rsidRDefault="00801688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243" w:type="dxa"/>
                  <w:gridSpan w:val="4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DBC5687" w14:textId="77777777" w:rsidR="00801688" w:rsidRPr="00510831" w:rsidRDefault="00801688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52C7E" w:rsidRPr="00801688" w14:paraId="75D3CF82" w14:textId="77777777" w:rsidTr="00152C7E">
              <w:trPr>
                <w:trHeight w:val="212"/>
              </w:trPr>
              <w:tc>
                <w:tcPr>
                  <w:tcW w:w="64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7BA5CA2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380A0D8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93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28A77130" w14:textId="2E2EA80A" w:rsidR="00152C7E" w:rsidRPr="00C962B2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152C7E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Trump Trade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3AADF583" w14:textId="1DFF072F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152C7E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"ЭЛСИСТЕМСПРО"</w:t>
                  </w:r>
                </w:p>
              </w:tc>
            </w:tr>
            <w:tr w:rsidR="00152C7E" w:rsidRPr="00801688" w14:paraId="2E285307" w14:textId="77777777" w:rsidTr="00152C7E">
              <w:trPr>
                <w:trHeight w:val="548"/>
              </w:trPr>
              <w:tc>
                <w:tcPr>
                  <w:tcW w:w="64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9CCA7E9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B526EE3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593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474BAC1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  <w:tc>
                <w:tcPr>
                  <w:tcW w:w="265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14:paraId="4D2D521B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</w:tr>
            <w:tr w:rsidR="00152C7E" w:rsidRPr="00801688" w14:paraId="04068F21" w14:textId="77777777" w:rsidTr="00152C7E">
              <w:trPr>
                <w:trHeight w:val="509"/>
              </w:trPr>
              <w:tc>
                <w:tcPr>
                  <w:tcW w:w="64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C06006B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D4AF0A5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1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EFED9BB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47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1F3DB70" w14:textId="108B1980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  <w:tc>
                <w:tcPr>
                  <w:tcW w:w="11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3361EF2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54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E4DF9CA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</w:tr>
            <w:tr w:rsidR="00152C7E" w:rsidRPr="00801688" w14:paraId="1642A760" w14:textId="77777777" w:rsidTr="00152C7E">
              <w:trPr>
                <w:trHeight w:val="509"/>
              </w:trPr>
              <w:tc>
                <w:tcPr>
                  <w:tcW w:w="64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AADA308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2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2542CAB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1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2426FE4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7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9CB5A84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495C47E1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4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43E58FA" w14:textId="77777777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152C7E" w:rsidRPr="00801688" w14:paraId="4BFA1445" w14:textId="77777777" w:rsidTr="00152C7E">
              <w:trPr>
                <w:cantSplit/>
                <w:trHeight w:val="277"/>
              </w:trPr>
              <w:tc>
                <w:tcPr>
                  <w:tcW w:w="6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1BBA03" w14:textId="74CCC436" w:rsidR="00152C7E" w:rsidRPr="00510831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BBB80B" w14:textId="658BB8D3" w:rsidR="00152C7E" w:rsidRPr="00EE0869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</w:pPr>
                  <w:r w:rsidRPr="00710CD5">
                    <w:rPr>
                      <w:rFonts w:ascii="GHEA Grapalat" w:hAnsi="GHEA Grapalat" w:cs="GHEA Grapalat"/>
                      <w:color w:val="000000" w:themeColor="text1"/>
                      <w:sz w:val="18"/>
                      <w:szCs w:val="18"/>
                      <w:lang w:val="hy-AM"/>
                    </w:rPr>
                    <w:t>39940000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904540" w14:textId="42D5A791" w:rsidR="00152C7E" w:rsidRPr="00EE0869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10CD5">
                    <w:rPr>
                      <w:rFonts w:ascii="GHEA Grapalat" w:hAnsi="GHEA Grapalat" w:cs="GHEA Grapalat"/>
                      <w:bCs/>
                      <w:color w:val="000000" w:themeColor="text1"/>
                      <w:sz w:val="18"/>
                      <w:szCs w:val="18"/>
                      <w:lang w:val="hy-AM"/>
                    </w:rPr>
                    <w:t>25000000</w:t>
                  </w:r>
                </w:p>
              </w:tc>
              <w:tc>
                <w:tcPr>
                  <w:tcW w:w="14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BD9E7D" w14:textId="69264BF1" w:rsidR="00152C7E" w:rsidRPr="00EE0869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10CD5">
                    <w:rPr>
                      <w:rFonts w:ascii="GHEA Grapalat" w:hAnsi="GHEA Grapalat" w:cs="GHEA Grapalat"/>
                      <w:bCs/>
                      <w:color w:val="000000" w:themeColor="text1"/>
                      <w:sz w:val="18"/>
                      <w:szCs w:val="18"/>
                      <w:lang w:val="hy-AM"/>
                    </w:rPr>
                    <w:t>25000000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675ED2A" w14:textId="0AC00357" w:rsidR="00152C7E" w:rsidRPr="00EE0869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710CD5">
                    <w:rPr>
                      <w:rFonts w:ascii="GHEA Grapalat" w:hAnsi="GHEA Grapalat" w:cs="GHEA Grapalat"/>
                      <w:bCs/>
                      <w:color w:val="000000" w:themeColor="text1"/>
                      <w:sz w:val="18"/>
                      <w:szCs w:val="18"/>
                      <w:lang w:val="hy-AM"/>
                    </w:rPr>
                    <w:t>33283300</w:t>
                  </w:r>
                </w:p>
              </w:tc>
              <w:tc>
                <w:tcPr>
                  <w:tcW w:w="15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518303C" w14:textId="34404903" w:rsidR="00152C7E" w:rsidRPr="00EE0869" w:rsidRDefault="00152C7E" w:rsidP="00152C7E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09580C">
                    <w:rPr>
                      <w:rFonts w:ascii="GHEA Grapalat" w:hAnsi="GHEA Grapalat" w:cs="GHEA Grapalat"/>
                      <w:bCs/>
                      <w:color w:val="000000" w:themeColor="text1"/>
                      <w:sz w:val="18"/>
                      <w:szCs w:val="18"/>
                      <w:lang w:val="hy-AM"/>
                    </w:rPr>
                    <w:t>39939960</w:t>
                  </w:r>
                </w:p>
              </w:tc>
            </w:tr>
          </w:tbl>
          <w:p w14:paraId="5869069B" w14:textId="59CEBD3C" w:rsidR="000A443A" w:rsidRDefault="000A443A" w:rsidP="00152C7E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1140507A" w14:textId="0FCF357D" w:rsidR="00506E4A" w:rsidRPr="00A308EB" w:rsidRDefault="00506E4A" w:rsidP="00152C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представленных системой документов и их соответствии условиям, установленным участником, занявшим 1 место по итогам реверсивного аукциона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076B0972" w:rsidR="00506E4A" w:rsidRPr="0039283A" w:rsidRDefault="006802C9" w:rsidP="00152C7E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="00E73526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="00E73526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течение срока, установленного приглашением, но не позднее срока, установленного пунктом 8.9 приглашения на данную процедуру, </w:t>
            </w:r>
            <w:r w:rsidR="00E7352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РА по адресу: ул. Вазгена Саргсяна, 3, Дом Правительства 2, 3-й этаж, каб. 311.</w:t>
            </w:r>
          </w:p>
          <w:p w14:paraId="471A8D50" w14:textId="4DFF17A4" w:rsidR="00506E4A" w:rsidRPr="00FC160C" w:rsidRDefault="00F92D6F" w:rsidP="0068119B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 w:rsidR="0068119B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3</w:t>
            </w:r>
            <w:r w:rsidR="00506E4A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48618DF2" w14:textId="6E52C5DC" w:rsidR="00506E4A" w:rsidRPr="00A308EB" w:rsidRDefault="00506E4A" w:rsidP="00152C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68119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26</w:t>
            </w:r>
            <w:r w:rsidR="00301FF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r w:rsidR="00301FFB" w:rsidRPr="001727F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02</w:t>
            </w:r>
            <w:r w:rsidR="00301FFB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</w:t>
            </w:r>
            <w:r w:rsidR="00301FFB" w:rsidRPr="001727F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301FF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12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 утра</w:t>
            </w:r>
          </w:p>
          <w:p w14:paraId="733A2870" w14:textId="32567B47" w:rsidR="00506E4A" w:rsidRPr="00A308EB" w:rsidRDefault="00506E4A" w:rsidP="00152C7E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3D5237" w:rsidRPr="00BF4DFE" w14:paraId="62AEE3A3" w14:textId="77777777" w:rsidTr="007369B9">
        <w:trPr>
          <w:trHeight w:val="1434"/>
        </w:trPr>
        <w:tc>
          <w:tcPr>
            <w:tcW w:w="14400" w:type="dxa"/>
            <w:gridSpan w:val="5"/>
            <w:shd w:val="solid" w:color="FFFFFF" w:fill="auto"/>
          </w:tcPr>
          <w:p w14:paraId="79A30003" w14:textId="77777777" w:rsidR="0068119B" w:rsidRPr="0068119B" w:rsidRDefault="0068119B" w:rsidP="0068119B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119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6.1 В заявке, поданной Trump Trade, отсутствуют следующие документы, требуемые приглашением:</w:t>
            </w:r>
          </w:p>
          <w:p w14:paraId="7D447084" w14:textId="77777777" w:rsidR="0068119B" w:rsidRPr="0068119B" w:rsidRDefault="0068119B" w:rsidP="0068119B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119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6.1.1 Приложение 1: Форма заявления.</w:t>
            </w:r>
          </w:p>
          <w:p w14:paraId="459D7ADA" w14:textId="34FC3F88" w:rsidR="0068119B" w:rsidRPr="0068119B" w:rsidRDefault="0068119B" w:rsidP="0068119B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119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6.1.2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</w:t>
            </w:r>
            <w:r w:rsidRPr="0068119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беспечение заявки, не подлежащей исправлению.</w:t>
            </w:r>
          </w:p>
          <w:p w14:paraId="457EE39F" w14:textId="77777777" w:rsidR="0068119B" w:rsidRPr="0068119B" w:rsidRDefault="0068119B" w:rsidP="0068119B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119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6.1.3 Приложение 1.2: Декларация бенефициарных владельцев.</w:t>
            </w:r>
          </w:p>
          <w:p w14:paraId="6EC1671B" w14:textId="77777777" w:rsidR="0068119B" w:rsidRDefault="0068119B" w:rsidP="0068119B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119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6.1.4 Техническое задание-1, прилагаемое к технической спецификации.</w:t>
            </w:r>
          </w:p>
          <w:p w14:paraId="6F8ED006" w14:textId="7B999204" w:rsidR="00C304CD" w:rsidRDefault="0068119B" w:rsidP="0068119B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483B4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1BE6D53D" w14:textId="3A2987D2" w:rsidR="00A308EB" w:rsidRPr="00A308EB" w:rsidRDefault="00C304CD" w:rsidP="00152C7E">
            <w:pPr>
              <w:shd w:val="clear" w:color="auto" w:fill="FFFFFF"/>
              <w:spacing w:after="0"/>
              <w:ind w:right="-4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. </w:t>
            </w:r>
            <w:r w:rsidR="00A308EB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Оценка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A308EB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2174D65C" w:rsidR="00A308EB" w:rsidRPr="00A308EB" w:rsidRDefault="006802C9" w:rsidP="00152C7E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="0068119B">
              <w:t xml:space="preserve"> </w:t>
            </w:r>
            <w:r w:rsidR="0068119B" w:rsidRPr="0068119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Принимая во внимание пункт 6.1, отклонить заявку Trump Trade по причине несоответствия требованиям, изложенным в приглашении.</w:t>
            </w:r>
          </w:p>
          <w:p w14:paraId="702BC37C" w14:textId="28438FDA" w:rsidR="00A308EB" w:rsidRPr="00A308EB" w:rsidRDefault="0068119B" w:rsidP="00152C7E">
            <w:pPr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44156230" w14:textId="77777777" w:rsidR="007369B9" w:rsidRDefault="006802C9" w:rsidP="00152C7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E16C32" w:rsidRPr="00E16C3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7.2 </w:t>
            </w:r>
            <w:r w:rsidR="007369B9">
              <w:t xml:space="preserve"> </w:t>
            </w:r>
            <w:r w:rsidR="007369B9" w:rsidRPr="007369B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На основании подпункта 2 пункта 10 Порядка, утвержденного постановлением Правительства Республики Армения № 534-Н от 18.05.2017 г., заявка ООО «ЭЛСИСТЕМСПРО» отклонена.</w:t>
            </w:r>
          </w:p>
          <w:p w14:paraId="710E64EE" w14:textId="77777777" w:rsidR="007369B9" w:rsidRDefault="007369B9" w:rsidP="00152C7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lastRenderedPageBreak/>
              <w:t xml:space="preserve">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7CD4CEAC" w14:textId="77777777" w:rsidR="007369B9" w:rsidRDefault="007369B9" w:rsidP="00152C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0EE268EE" w14:textId="745BB251" w:rsidR="00A308EB" w:rsidRPr="0031435D" w:rsidRDefault="00A308EB" w:rsidP="00152C7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8. </w:t>
            </w:r>
            <w:r w:rsidR="007369B9">
              <w:t xml:space="preserve"> </w:t>
            </w:r>
            <w:r w:rsidR="007369B9" w:rsidRPr="007369B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 признании процедуры закупки несостоявшейся</w:t>
            </w: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EE03DC4" w14:textId="3AB03299" w:rsidR="00A308EB" w:rsidRPr="00A308EB" w:rsidRDefault="00A308EB" w:rsidP="00152C7E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="007369B9">
              <w:t xml:space="preserve"> </w:t>
            </w:r>
            <w:r w:rsidR="007369B9" w:rsidRPr="007369B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На основании статьи 37, части 1, пункта 4 Закона РА «О закупках» процесс закупки был признан недействительным по причине незаключения договора.</w:t>
            </w:r>
          </w:p>
          <w:p w14:paraId="1BAE50BC" w14:textId="4E4CDD7A" w:rsidR="00A308EB" w:rsidRDefault="00483B49" w:rsidP="00152C7E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Принято решение: </w:t>
            </w:r>
            <w:r w:rsidR="007369B9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3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2D1CBCB5" w14:textId="4C149530" w:rsidR="009E6496" w:rsidRPr="006802C9" w:rsidRDefault="00A308EB" w:rsidP="00152C7E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первых, непризнанных и отклоненных участниках.</w:t>
            </w:r>
          </w:p>
          <w:p w14:paraId="09A9DCB5" w14:textId="667A5286" w:rsidR="00E16C32" w:rsidRDefault="00A308EB" w:rsidP="00152C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9.1 </w:t>
            </w:r>
            <w:r w:rsidR="007369B9">
              <w:t xml:space="preserve"> </w:t>
            </w:r>
            <w:r w:rsidR="007369B9" w:rsidRPr="007369B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Опубликовать объявление о непроведении процедуры и в соответствии со статьей 10 Закона РА «О закупках» установить период бездействия со дня, следующего за днем </w:t>
            </w:r>
            <w:r w:rsidR="007369B9" w:rsidRPr="007369B9">
              <w:rPr>
                <w:rFonts w:ascii="Cambria Math" w:hAnsi="Cambria Math" w:cs="Cambria Math"/>
                <w:color w:val="000000"/>
                <w:sz w:val="20"/>
                <w:szCs w:val="20"/>
                <w:lang w:val="hy-AM"/>
              </w:rPr>
              <w:t>​​</w:t>
            </w:r>
            <w:r w:rsidR="007369B9" w:rsidRPr="007369B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публикации объявления о непроведении процедуры, по 10-й календарный день включительно.</w:t>
            </w:r>
          </w:p>
          <w:p w14:paraId="24555802" w14:textId="30C2D7A3" w:rsidR="009E6496" w:rsidRDefault="00F92D6F" w:rsidP="00152C7E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7369B9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38C7C3CA" w14:textId="3DD756F7" w:rsidR="003D5237" w:rsidRPr="00C0462C" w:rsidRDefault="003D5237" w:rsidP="00152C7E">
            <w:pPr>
              <w:shd w:val="clear" w:color="auto" w:fill="FFFFFF"/>
              <w:spacing w:before="60" w:after="60"/>
              <w:ind w:left="-67" w:right="-40" w:firstLine="706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F97200" w14:paraId="3ADB984A" w14:textId="77777777" w:rsidTr="007369B9">
        <w:trPr>
          <w:trHeight w:val="269"/>
        </w:trPr>
        <w:tc>
          <w:tcPr>
            <w:tcW w:w="14400" w:type="dxa"/>
            <w:gridSpan w:val="5"/>
            <w:shd w:val="solid" w:color="FFFFFF" w:fill="auto"/>
          </w:tcPr>
          <w:p w14:paraId="712E4949" w14:textId="77777777" w:rsidR="00BB4F9B" w:rsidRDefault="00BB4F9B" w:rsidP="00152C7E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</w:p>
          <w:p w14:paraId="24C2ECEA" w14:textId="77777777" w:rsidR="00BB4F9B" w:rsidRPr="00B40851" w:rsidRDefault="00BB4F9B" w:rsidP="0015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507A413" w14:textId="1511A80D" w:rsidR="00BB4F9B" w:rsidRPr="007369B9" w:rsidRDefault="00BB4F9B" w:rsidP="0015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EE0869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EE0869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-25/2</w:t>
            </w:r>
            <w:r w:rsidR="007369B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6</w:t>
            </w:r>
          </w:p>
          <w:p w14:paraId="4E1FF3DF" w14:textId="6028DEE1" w:rsidR="003D5237" w:rsidRPr="005624A6" w:rsidRDefault="003D5237" w:rsidP="00152C7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5FC69F83" w:rsidR="00B20B85" w:rsidRPr="00B80FAE" w:rsidRDefault="00152C7E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textWrapping" w:clear="all"/>
      </w: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1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4"/>
  </w:num>
  <w:num w:numId="5">
    <w:abstractNumId w:val="21"/>
  </w:num>
  <w:num w:numId="6">
    <w:abstractNumId w:val="7"/>
  </w:num>
  <w:num w:numId="7">
    <w:abstractNumId w:val="18"/>
  </w:num>
  <w:num w:numId="8">
    <w:abstractNumId w:val="0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6"/>
  </w:num>
  <w:num w:numId="14">
    <w:abstractNumId w:val="4"/>
  </w:num>
  <w:num w:numId="15">
    <w:abstractNumId w:val="2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2C7E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21E81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5756"/>
    <w:rsid w:val="005C7268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22895"/>
    <w:rsid w:val="006229A8"/>
    <w:rsid w:val="00622D60"/>
    <w:rsid w:val="006233D8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119B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369B9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113CA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DFB4-93C6-4240-A5FF-A383BD13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35</cp:revision>
  <cp:lastPrinted>2025-01-09T12:54:00Z</cp:lastPrinted>
  <dcterms:created xsi:type="dcterms:W3CDTF">2022-08-23T05:59:00Z</dcterms:created>
  <dcterms:modified xsi:type="dcterms:W3CDTF">2025-02-26T07:44:00Z</dcterms:modified>
</cp:coreProperties>
</file>