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NOTICE</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PRICE QUOTATION</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AF4800" w:rsidRPr="00AF4800">
        <w:rPr>
          <w:rFonts w:ascii="GHEA Grapalat" w:eastAsia="Times New Roman" w:hAnsi="GHEA Grapalat" w:cs="Times New Roman"/>
          <w:sz w:val="24"/>
          <w:szCs w:val="24"/>
          <w:lang w:val="en-GB" w:eastAsia="en-GB" w:bidi="en-GB"/>
        </w:rPr>
        <w:t xml:space="preserve">By decision </w:t>
      </w:r>
      <w:r w:rsidR="00AD2078" w:rsidRPr="00AD2078">
        <w:rPr>
          <w:rFonts w:ascii="GHEA Grapalat" w:eastAsia="Times New Roman" w:hAnsi="GHEA Grapalat" w:cs="Times New Roman"/>
          <w:sz w:val="24"/>
          <w:szCs w:val="24"/>
          <w:lang w:val="en-GB" w:eastAsia="en-GB" w:bidi="en-GB"/>
        </w:rPr>
        <w:t xml:space="preserve"> </w:t>
      </w:r>
      <w:r w:rsidR="00723D33" w:rsidRPr="00723D33">
        <w:rPr>
          <w:rFonts w:ascii="GHEA Grapalat" w:eastAsia="Times New Roman" w:hAnsi="GHEA Grapalat" w:cs="Times New Roman"/>
          <w:sz w:val="24"/>
          <w:szCs w:val="24"/>
          <w:lang w:val="en-GB" w:eastAsia="en-GB" w:bidi="en-GB"/>
        </w:rPr>
        <w:t>By Decision No. 1 of 6 February 2020</w:t>
      </w:r>
      <w:r w:rsidR="00723D33">
        <w:rPr>
          <w:rFonts w:ascii="GHEA Grapalat" w:eastAsia="Times New Roman" w:hAnsi="GHEA Grapalat" w:cs="Times New Roman"/>
          <w:sz w:val="24"/>
          <w:szCs w:val="24"/>
          <w:lang w:val="en-GB" w:eastAsia="en-GB" w:bidi="en-GB"/>
        </w:rPr>
        <w:t xml:space="preserve"> </w:t>
      </w:r>
      <w:r w:rsidRPr="00353EC4">
        <w:rPr>
          <w:rFonts w:ascii="GHEA Grapalat" w:eastAsia="Times New Roman" w:hAnsi="GHEA Grapalat" w:cs="Times New Roman"/>
          <w:sz w:val="24"/>
          <w:szCs w:val="24"/>
          <w:lang w:val="en-GB" w:eastAsia="en-GB" w:bidi="en-GB"/>
        </w:rPr>
        <w:t>is</w:t>
      </w:r>
      <w:r w:rsidRPr="00353EC4">
        <w:rPr>
          <w:rFonts w:ascii="Courier New" w:eastAsia="Times New Roman" w:hAnsi="Courier New" w:cs="Courier New"/>
          <w:sz w:val="24"/>
          <w:szCs w:val="24"/>
          <w:lang w:val="en-US" w:eastAsia="en-GB" w:bidi="en-GB"/>
        </w:rPr>
        <w:t> </w:t>
      </w:r>
      <w:r w:rsidRPr="00353EC4">
        <w:rPr>
          <w:rFonts w:ascii="GHEA Grapalat" w:eastAsia="Times New Roman" w:hAnsi="GHEA Grapalat" w:cs="Times New Roman"/>
          <w:sz w:val="24"/>
          <w:szCs w:val="24"/>
          <w:lang w:val="en-GB" w:eastAsia="en-GB" w:bidi="en-GB"/>
        </w:rPr>
        <w:t xml:space="preserve">published pursuant to Article 27 of the Law of the Republic of Armenia </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procurement"</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US" w:eastAsia="en-GB" w:bidi="en-GB"/>
        </w:rPr>
      </w:pPr>
      <w:r w:rsidRPr="00353EC4">
        <w:rPr>
          <w:rFonts w:ascii="GHEA Grapalat" w:eastAsia="Times New Roman" w:hAnsi="GHEA Grapalat" w:cs="Times New Roman"/>
          <w:sz w:val="24"/>
          <w:szCs w:val="24"/>
          <w:lang w:val="en-GB" w:eastAsia="en-GB" w:bidi="en-GB"/>
        </w:rPr>
        <w:t xml:space="preserve">Code of the price quotation </w:t>
      </w:r>
      <w:r w:rsidR="005D0F8E">
        <w:rPr>
          <w:rFonts w:ascii="GHEA Grapalat" w:eastAsia="Times New Roman" w:hAnsi="GHEA Grapalat" w:cs="Times New Roman"/>
          <w:sz w:val="24"/>
          <w:szCs w:val="24"/>
          <w:lang w:val="en-GB" w:eastAsia="en-GB" w:bidi="en-GB"/>
        </w:rPr>
        <w:t>HH AM-</w:t>
      </w:r>
      <w:r w:rsidRPr="00353EC4">
        <w:rPr>
          <w:rFonts w:ascii="GHEA Grapalat" w:eastAsia="Times New Roman" w:hAnsi="GHEA Grapalat" w:cs="Times New Roman"/>
          <w:sz w:val="24"/>
          <w:szCs w:val="24"/>
          <w:lang w:val="en-GB" w:eastAsia="en-GB" w:bidi="en-GB"/>
        </w:rPr>
        <w:t>GHAPDzB</w:t>
      </w:r>
      <w:r w:rsidR="005D0F8E">
        <w:rPr>
          <w:rFonts w:ascii="GHEA Grapalat" w:eastAsia="Times New Roman" w:hAnsi="GHEA Grapalat" w:cs="Times New Roman"/>
          <w:sz w:val="24"/>
          <w:szCs w:val="24"/>
          <w:lang w:val="en-GB" w:eastAsia="en-GB" w:bidi="en-GB"/>
        </w:rPr>
        <w:t>-</w:t>
      </w:r>
      <w:r w:rsidR="00592B33">
        <w:rPr>
          <w:rFonts w:ascii="GHEA Grapalat" w:eastAsia="Times New Roman" w:hAnsi="GHEA Grapalat" w:cs="Times New Roman"/>
          <w:sz w:val="24"/>
          <w:szCs w:val="24"/>
          <w:lang w:val="en-GB" w:eastAsia="en-GB" w:bidi="en-GB"/>
        </w:rPr>
        <w:t>20</w:t>
      </w:r>
      <w:r w:rsidR="005D0F8E">
        <w:rPr>
          <w:rFonts w:ascii="GHEA Grapalat" w:eastAsia="Times New Roman" w:hAnsi="GHEA Grapalat" w:cs="Times New Roman"/>
          <w:sz w:val="24"/>
          <w:szCs w:val="24"/>
          <w:lang w:val="en-GB" w:eastAsia="en-GB" w:bidi="en-GB"/>
        </w:rPr>
        <w:t>/0</w:t>
      </w:r>
      <w:r w:rsidR="00D63898">
        <w:rPr>
          <w:rFonts w:ascii="GHEA Grapalat" w:eastAsia="Times New Roman" w:hAnsi="GHEA Grapalat" w:cs="Times New Roman"/>
          <w:sz w:val="24"/>
          <w:szCs w:val="24"/>
          <w:lang w:val="en-GB" w:eastAsia="en-GB" w:bidi="en-GB"/>
        </w:rPr>
        <w:t>6</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53EC4" w:rsidRPr="00F37349" w:rsidTr="00222150">
        <w:tc>
          <w:tcPr>
            <w:tcW w:w="9286" w:type="dxa"/>
            <w:gridSpan w:val="4"/>
          </w:tcPr>
          <w:p w:rsidR="00353EC4" w:rsidRPr="00353EC4" w:rsidRDefault="00353EC4" w:rsidP="00353EC4">
            <w:pPr>
              <w:spacing w:line="360" w:lineRule="auto"/>
              <w:jc w:val="both"/>
              <w:rPr>
                <w:rFonts w:ascii="GHEA Grapalat" w:hAnsi="GHEA Grapalat"/>
                <w:sz w:val="24"/>
                <w:szCs w:val="24"/>
              </w:rPr>
            </w:pPr>
            <w:r w:rsidRPr="00353EC4">
              <w:rPr>
                <w:rFonts w:ascii="GHEA Grapalat" w:hAnsi="GHEA Grapalat"/>
                <w:sz w:val="24"/>
                <w:szCs w:val="24"/>
              </w:rPr>
              <w:t xml:space="preserve">The contracting authority </w:t>
            </w:r>
            <w:r w:rsidR="00F46847" w:rsidRPr="00F46847">
              <w:rPr>
                <w:rFonts w:ascii="GHEA Grapalat" w:hAnsi="GHEA Grapalat"/>
                <w:sz w:val="24"/>
                <w:szCs w:val="24"/>
              </w:rPr>
              <w:t>Armavir Marz Administration</w:t>
            </w:r>
            <w:r w:rsidRPr="00353EC4">
              <w:rPr>
                <w:rFonts w:ascii="GHEA Grapalat" w:hAnsi="GHEA Grapalat"/>
                <w:sz w:val="24"/>
                <w:szCs w:val="24"/>
              </w:rPr>
              <w:t xml:space="preserve">, located at the following address: </w:t>
            </w:r>
            <w:r w:rsidR="00F46847" w:rsidRPr="00F46847">
              <w:rPr>
                <w:rFonts w:ascii="GHEA Grapalat" w:hAnsi="GHEA Grapalat"/>
                <w:sz w:val="24"/>
                <w:szCs w:val="24"/>
              </w:rPr>
              <w:t>Armavir, Abovyan 71</w:t>
            </w:r>
            <w:r w:rsidRPr="00353EC4">
              <w:rPr>
                <w:rFonts w:ascii="GHEA Grapalat" w:hAnsi="GHEA Grapalat"/>
                <w:sz w:val="24"/>
                <w:szCs w:val="24"/>
              </w:rPr>
              <w:t>,</w:t>
            </w:r>
          </w:p>
        </w:tc>
      </w:tr>
      <w:tr w:rsidR="00353EC4" w:rsidRPr="00F37349" w:rsidTr="00222150">
        <w:tc>
          <w:tcPr>
            <w:tcW w:w="2660" w:type="dxa"/>
          </w:tcPr>
          <w:p w:rsidR="00353EC4" w:rsidRPr="00353EC4" w:rsidRDefault="00353EC4" w:rsidP="00353EC4">
            <w:pPr>
              <w:spacing w:after="160" w:line="360" w:lineRule="auto"/>
              <w:jc w:val="both"/>
              <w:rPr>
                <w:rFonts w:ascii="GHEA Grapalat" w:hAnsi="GHEA Grapalat"/>
                <w:sz w:val="24"/>
                <w:szCs w:val="24"/>
              </w:rPr>
            </w:pPr>
          </w:p>
        </w:tc>
        <w:tc>
          <w:tcPr>
            <w:tcW w:w="1843" w:type="dxa"/>
          </w:tcPr>
          <w:p w:rsidR="00353EC4" w:rsidRPr="00353EC4" w:rsidRDefault="00353EC4" w:rsidP="00353EC4">
            <w:pPr>
              <w:jc w:val="center"/>
              <w:rPr>
                <w:rFonts w:ascii="GHEA Grapalat" w:hAnsi="GHEA Grapalat"/>
                <w:sz w:val="24"/>
                <w:szCs w:val="24"/>
              </w:rPr>
            </w:pPr>
          </w:p>
        </w:tc>
        <w:tc>
          <w:tcPr>
            <w:tcW w:w="3260" w:type="dxa"/>
          </w:tcPr>
          <w:p w:rsidR="00353EC4" w:rsidRPr="00353EC4" w:rsidRDefault="00353EC4" w:rsidP="00353EC4">
            <w:pPr>
              <w:jc w:val="both"/>
              <w:rPr>
                <w:rFonts w:ascii="GHEA Grapalat" w:hAnsi="GHEA Grapalat"/>
                <w:sz w:val="24"/>
                <w:szCs w:val="24"/>
              </w:rPr>
            </w:pPr>
          </w:p>
        </w:tc>
        <w:tc>
          <w:tcPr>
            <w:tcW w:w="1523" w:type="dxa"/>
          </w:tcPr>
          <w:p w:rsidR="00353EC4" w:rsidRPr="00353EC4" w:rsidRDefault="00353EC4" w:rsidP="00353EC4">
            <w:pPr>
              <w:jc w:val="center"/>
              <w:rPr>
                <w:rFonts w:ascii="GHEA Grapalat" w:hAnsi="GHEA Grapalat"/>
                <w:sz w:val="24"/>
                <w:szCs w:val="24"/>
              </w:rPr>
            </w:pPr>
          </w:p>
        </w:tc>
      </w:tr>
    </w:tbl>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gives notice for a price quotation which shall be carried out in one stage, through Armeps (</w:t>
      </w:r>
      <w:hyperlink r:id="rId6">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system of electronic procurement.</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supply of </w:t>
      </w:r>
      <w:r w:rsidR="00C557E2" w:rsidRPr="00C557E2">
        <w:rPr>
          <w:rFonts w:ascii="GHEA Grapalat" w:eastAsia="Times New Roman" w:hAnsi="GHEA Grapalat" w:cs="Times New Roman"/>
          <w:sz w:val="24"/>
          <w:szCs w:val="24"/>
          <w:lang w:val="en-GB" w:eastAsia="en-GB" w:bidi="en-GB"/>
        </w:rPr>
        <w:t xml:space="preserve">air </w:t>
      </w:r>
      <w:r w:rsidR="000369FC" w:rsidRPr="000369FC">
        <w:rPr>
          <w:rFonts w:ascii="GHEA Grapalat" w:eastAsia="Times New Roman" w:hAnsi="GHEA Grapalat" w:cs="Times New Roman"/>
          <w:sz w:val="24"/>
          <w:szCs w:val="24"/>
          <w:lang w:val="en-GB" w:eastAsia="en-GB" w:bidi="en-GB"/>
        </w:rPr>
        <w:t>TV and computer monitor</w:t>
      </w:r>
      <w:r w:rsidR="00C557E2" w:rsidRPr="00C557E2">
        <w:rPr>
          <w:rFonts w:ascii="GHEA Grapalat" w:eastAsia="Times New Roman" w:hAnsi="GHEA Grapalat" w:cs="Times New Roman"/>
          <w:sz w:val="24"/>
          <w:szCs w:val="24"/>
          <w:lang w:val="en-GB" w:eastAsia="en-GB" w:bidi="en-GB"/>
        </w:rPr>
        <w:t xml:space="preserve"> </w:t>
      </w:r>
      <w:r w:rsidRPr="00353EC4">
        <w:rPr>
          <w:rFonts w:ascii="GHEA Grapalat" w:eastAsia="Times New Roman" w:hAnsi="GHEA Grapalat" w:cs="Times New Roman"/>
          <w:sz w:val="24"/>
          <w:szCs w:val="24"/>
          <w:lang w:val="en-GB" w:eastAsia="en-GB" w:bidi="en-GB"/>
        </w:rPr>
        <w:t xml:space="preserve">(hereinafter referred to as "the contract").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F46847"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lastRenderedPageBreak/>
        <w:t>For receiving the hard copy of the invitation for the price quotation, it is necessary to</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apply to the contracting authority by </w:t>
      </w:r>
      <w:r w:rsidR="00F46847">
        <w:rPr>
          <w:rFonts w:ascii="GHEA Grapalat" w:eastAsia="Times New Roman" w:hAnsi="GHEA Grapalat" w:cs="Times New Roman"/>
          <w:sz w:val="24"/>
          <w:szCs w:val="24"/>
          <w:lang w:val="en-GB" w:eastAsia="en-GB" w:bidi="en-GB"/>
        </w:rPr>
        <w:t>1</w:t>
      </w:r>
      <w:r w:rsidR="00F37349">
        <w:rPr>
          <w:rFonts w:ascii="GHEA Grapalat" w:eastAsia="Times New Roman" w:hAnsi="GHEA Grapalat" w:cs="Times New Roman"/>
          <w:sz w:val="24"/>
          <w:szCs w:val="24"/>
          <w:lang w:val="en-GB" w:eastAsia="en-GB" w:bidi="en-GB"/>
        </w:rPr>
        <w:t>1</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date of publication of this notice. Moreover, an application in writing must be submitted to the contracting authority for receiving the hard copy of the invitation. The contracting authority shall ensure the free of charge provision of the hard copy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the invitation  on the first working day following the receipt of such request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working day following the date of receipt of the application.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bids for the price quotation must be submitted electronically, through Armeps (</w:t>
      </w:r>
      <w:hyperlink r:id="rId7">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xml:space="preserve">) system of electronic procurement, by </w:t>
      </w:r>
      <w:r w:rsidR="00F46847">
        <w:rPr>
          <w:rFonts w:ascii="GHEA Grapalat" w:eastAsia="Times New Roman" w:hAnsi="GHEA Grapalat" w:cs="Times New Roman"/>
          <w:sz w:val="24"/>
          <w:szCs w:val="24"/>
          <w:lang w:val="en-GB" w:eastAsia="en-GB" w:bidi="en-GB"/>
        </w:rPr>
        <w:t>1</w:t>
      </w:r>
      <w:r w:rsidR="00F37349">
        <w:rPr>
          <w:rFonts w:ascii="GHEA Grapalat" w:eastAsia="Times New Roman" w:hAnsi="GHEA Grapalat" w:cs="Times New Roman"/>
          <w:sz w:val="24"/>
          <w:szCs w:val="24"/>
          <w:lang w:val="en-GB" w:eastAsia="en-GB" w:bidi="en-GB"/>
        </w:rPr>
        <w:t>1</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at </w:t>
      </w:r>
      <w:r w:rsidR="00F46847">
        <w:rPr>
          <w:rFonts w:ascii="GHEA Grapalat" w:eastAsia="Times New Roman" w:hAnsi="GHEA Grapalat" w:cs="Times New Roman"/>
          <w:sz w:val="24"/>
          <w:szCs w:val="24"/>
          <w:lang w:val="en-GB" w:eastAsia="en-GB" w:bidi="en-GB"/>
        </w:rPr>
        <w:t>1</w:t>
      </w:r>
      <w:bookmarkStart w:id="0" w:name="_GoBack"/>
      <w:bookmarkEnd w:id="0"/>
      <w:r w:rsidR="00F37349">
        <w:rPr>
          <w:rFonts w:ascii="GHEA Grapalat" w:eastAsia="Times New Roman" w:hAnsi="GHEA Grapalat" w:cs="Times New Roman"/>
          <w:sz w:val="24"/>
          <w:szCs w:val="24"/>
          <w:lang w:val="en-GB" w:eastAsia="en-GB" w:bidi="en-GB"/>
        </w:rPr>
        <w:t>1</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on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appeals concerning this procedure must by filed to the Procurement Appeals Board, to the following address: Melik-Adamyan St. 1., Yerevan. The appealing shall be carried out as prescribed by the invitation for this price quotation. For filing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name of the Ministry of Finance of the Republic of Armenia. </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B0D1C" w:rsidRPr="008B0D1C">
        <w:rPr>
          <w:rFonts w:ascii="GHEA Grapalat" w:eastAsia="Times New Roman" w:hAnsi="GHEA Grapalat" w:cs="Times New Roman"/>
          <w:sz w:val="24"/>
          <w:szCs w:val="24"/>
          <w:lang w:val="en-GB" w:eastAsia="en-GB" w:bidi="en-GB"/>
        </w:rPr>
        <w:t>A. Poghosyan</w:t>
      </w:r>
      <w:r w:rsidRPr="00353EC4">
        <w:rPr>
          <w:rFonts w:ascii="GHEA Grapalat" w:eastAsia="Times New Roman" w:hAnsi="GHEA Grapalat" w:cs="Times New Roman"/>
          <w:sz w:val="24"/>
          <w:szCs w:val="24"/>
          <w:lang w:val="en-GB" w:eastAsia="en-GB" w:bidi="en-GB"/>
        </w:rPr>
        <w:t>, Secretary of the Evaluation Commission</w:t>
      </w:r>
    </w:p>
    <w:p w:rsidR="00353EC4" w:rsidRPr="00353EC4" w:rsidRDefault="00353EC4" w:rsidP="00353EC4">
      <w:pPr>
        <w:spacing w:after="160" w:line="360" w:lineRule="auto"/>
        <w:ind w:left="1134"/>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 surname</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008B0D1C" w:rsidRPr="00E81705">
        <w:rPr>
          <w:rFonts w:ascii="GHEA Grapalat" w:hAnsi="GHEA Grapalat"/>
          <w:sz w:val="20"/>
          <w:szCs w:val="20"/>
          <w:lang w:val="af-ZA"/>
        </w:rPr>
        <w:t>098-35-88-78</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lastRenderedPageBreak/>
        <w:t xml:space="preserve">E-mail: </w:t>
      </w:r>
      <w:r w:rsidR="008B0D1C" w:rsidRPr="00E81705">
        <w:rPr>
          <w:rFonts w:ascii="GHEA Grapalat" w:hAnsi="GHEA Grapalat"/>
          <w:sz w:val="20"/>
          <w:szCs w:val="20"/>
          <w:lang w:val="af-ZA"/>
        </w:rPr>
        <w:t>artur1983_2011@mail.ru</w:t>
      </w:r>
    </w:p>
    <w:p w:rsidR="00353EC4" w:rsidRPr="00353EC4" w:rsidRDefault="00353EC4" w:rsidP="00353EC4">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Contracting authority </w:t>
      </w:r>
      <w:r w:rsidR="008B0D1C" w:rsidRPr="008B0D1C">
        <w:rPr>
          <w:rFonts w:ascii="GHEA Grapalat" w:eastAsia="Times New Roman" w:hAnsi="GHEA Grapalat" w:cs="Times New Roman"/>
          <w:sz w:val="24"/>
          <w:szCs w:val="24"/>
          <w:lang w:val="en-GB" w:eastAsia="en-GB" w:bidi="en-GB"/>
        </w:rPr>
        <w:t>Armavir Regional Administration</w:t>
      </w:r>
    </w:p>
    <w:p w:rsidR="00353EC4" w:rsidRPr="00353EC4" w:rsidRDefault="00353EC4" w:rsidP="00353EC4">
      <w:pPr>
        <w:spacing w:after="160" w:line="360" w:lineRule="auto"/>
        <w:ind w:left="3969"/>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w:t>
      </w:r>
    </w:p>
    <w:p w:rsidR="005E0DB4" w:rsidRPr="008B0D1C" w:rsidRDefault="005E0DB4">
      <w:pPr>
        <w:rPr>
          <w:lang w:val="en-US"/>
        </w:rPr>
      </w:pPr>
    </w:p>
    <w:sectPr w:rsidR="005E0DB4" w:rsidRPr="008B0D1C" w:rsidSect="002056BC">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8A5" w:rsidRDefault="004D58A5" w:rsidP="00353EC4">
      <w:pPr>
        <w:spacing w:after="0" w:line="240" w:lineRule="auto"/>
      </w:pPr>
      <w:r>
        <w:separator/>
      </w:r>
    </w:p>
  </w:endnote>
  <w:endnote w:type="continuationSeparator" w:id="0">
    <w:p w:rsidR="004D58A5" w:rsidRDefault="004D58A5" w:rsidP="00353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0410D7">
        <w:pPr>
          <w:pStyle w:val="a3"/>
          <w:jc w:val="center"/>
          <w:rPr>
            <w:rFonts w:ascii="GHEA Grapalat" w:hAnsi="GHEA Grapalat"/>
            <w:sz w:val="24"/>
            <w:szCs w:val="24"/>
          </w:rPr>
        </w:pPr>
        <w:r w:rsidRPr="002056BC">
          <w:rPr>
            <w:rFonts w:ascii="GHEA Grapalat" w:hAnsi="GHEA Grapalat"/>
            <w:sz w:val="24"/>
            <w:szCs w:val="24"/>
          </w:rPr>
          <w:fldChar w:fldCharType="begin"/>
        </w:r>
        <w:r w:rsidR="006B06E4"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F37349">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4D58A5">
    <w:pPr>
      <w:pStyle w:val="a3"/>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8A5" w:rsidRDefault="004D58A5" w:rsidP="00353EC4">
      <w:pPr>
        <w:spacing w:after="0" w:line="240" w:lineRule="auto"/>
      </w:pPr>
      <w:r>
        <w:separator/>
      </w:r>
    </w:p>
  </w:footnote>
  <w:footnote w:type="continuationSeparator" w:id="0">
    <w:p w:rsidR="004D58A5" w:rsidRDefault="004D58A5" w:rsidP="00353E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A34C1"/>
    <w:rsid w:val="000369FC"/>
    <w:rsid w:val="000410D7"/>
    <w:rsid w:val="00353EC4"/>
    <w:rsid w:val="00422E2E"/>
    <w:rsid w:val="004354B0"/>
    <w:rsid w:val="004A34C1"/>
    <w:rsid w:val="004D58A5"/>
    <w:rsid w:val="00592B33"/>
    <w:rsid w:val="005D0F8E"/>
    <w:rsid w:val="005E0DB4"/>
    <w:rsid w:val="006B06E4"/>
    <w:rsid w:val="00723D33"/>
    <w:rsid w:val="008B0D1C"/>
    <w:rsid w:val="00991DB6"/>
    <w:rsid w:val="00AD2078"/>
    <w:rsid w:val="00AF4800"/>
    <w:rsid w:val="00BF7BB5"/>
    <w:rsid w:val="00C557E2"/>
    <w:rsid w:val="00D63898"/>
    <w:rsid w:val="00EA23AE"/>
    <w:rsid w:val="00F37349"/>
    <w:rsid w:val="00F46847"/>
    <w:rsid w:val="00F74C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C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540</Words>
  <Characters>3080</Characters>
  <Application>Microsoft Office Word</Application>
  <DocSecurity>0</DocSecurity>
  <Lines>25</Lines>
  <Paragraphs>7</Paragraphs>
  <ScaleCrop>false</ScaleCrop>
  <Company>Home</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25</cp:revision>
  <dcterms:created xsi:type="dcterms:W3CDTF">2019-11-14T05:13:00Z</dcterms:created>
  <dcterms:modified xsi:type="dcterms:W3CDTF">2020-02-07T05:37:00Z</dcterms:modified>
</cp:coreProperties>
</file>