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8C" w:rsidRPr="00553E8C" w:rsidRDefault="00553E8C" w:rsidP="00553E8C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53E8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553E8C" w:rsidRPr="00553E8C" w:rsidRDefault="00553E8C" w:rsidP="00553E8C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53E8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:rsidR="00553E8C" w:rsidRPr="00553E8C" w:rsidRDefault="00553E8C" w:rsidP="00553E8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553E8C" w:rsidRPr="00553E8C" w:rsidRDefault="00553E8C" w:rsidP="00553E8C">
      <w:pPr>
        <w:spacing w:after="0" w:line="240" w:lineRule="auto"/>
        <w:ind w:firstLine="9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553E8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«Կենդանիների խնամքի կենտրոն» ՀՈԱԿ-ը</w:t>
      </w:r>
      <w:r w:rsidRPr="00553E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553E8C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553E8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ք. Երևան, Արցախի պող., 4-րդ նրբ.,12</w:t>
      </w:r>
      <w:r w:rsidRPr="00553E8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553E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տնտեսական ապրանքների </w:t>
      </w:r>
      <w:r w:rsidRPr="00553E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553E8C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ԿԽԿ-ԳՀԱՊՁԲ-2024/11</w:t>
      </w:r>
      <w:r w:rsidRPr="00553E8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553E8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553E8C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եր</w:t>
      </w:r>
      <w:r w:rsidRPr="00553E8C">
        <w:rPr>
          <w:rFonts w:ascii="Sylfaen" w:eastAsia="Times New Roman" w:hAnsi="Sylfaen" w:cs="Sylfaen"/>
          <w:sz w:val="20"/>
          <w:szCs w:val="20"/>
          <w:lang w:val="af-ZA" w:eastAsia="ru-RU"/>
        </w:rPr>
        <w:t>ի մասին տեղեկատվությունը`</w:t>
      </w:r>
    </w:p>
    <w:p w:rsidR="00553E8C" w:rsidRPr="00553E8C" w:rsidRDefault="00553E8C" w:rsidP="00553E8C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00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378"/>
        <w:gridCol w:w="225"/>
        <w:gridCol w:w="8"/>
        <w:gridCol w:w="757"/>
        <w:gridCol w:w="106"/>
        <w:gridCol w:w="332"/>
        <w:gridCol w:w="372"/>
        <w:gridCol w:w="228"/>
        <w:gridCol w:w="36"/>
        <w:gridCol w:w="168"/>
        <w:gridCol w:w="341"/>
        <w:gridCol w:w="732"/>
        <w:gridCol w:w="39"/>
        <w:gridCol w:w="636"/>
        <w:gridCol w:w="160"/>
        <w:gridCol w:w="90"/>
        <w:gridCol w:w="37"/>
        <w:gridCol w:w="133"/>
        <w:gridCol w:w="35"/>
        <w:gridCol w:w="2035"/>
      </w:tblGrid>
      <w:tr w:rsidR="00553E8C" w:rsidRPr="00553E8C" w:rsidTr="00553E8C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553E8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553E8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553E8C" w:rsidRPr="00553E8C" w:rsidTr="00F34093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75" w:type="dxa"/>
            <w:gridSpan w:val="5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340" w:type="dxa"/>
            <w:gridSpan w:val="8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330" w:type="dxa"/>
            <w:gridSpan w:val="5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553E8C" w:rsidRPr="00553E8C" w:rsidTr="00F34093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553E8C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75" w:type="dxa"/>
            <w:gridSpan w:val="5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340" w:type="dxa"/>
            <w:gridSpan w:val="8"/>
            <w:vMerge/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0" w:type="dxa"/>
            <w:gridSpan w:val="5"/>
            <w:vMerge/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3E8C" w:rsidRPr="00553E8C" w:rsidTr="00F34093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3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34093" w:rsidRPr="00553E8C" w:rsidTr="00F34093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պոլիէթիլենային տոպրակ աղբի համար 220լ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110000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110000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 (առնվազն 50mic, երկշերտ):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F34093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 (առնվազն 50mic, երկշերտ):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պոլիէթիլենային տոպրակ աղբի համար 160լ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75000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 (առնվազն 50mic, երկշերտ):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F34093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 (առնվազն 50mic, երկշերտ):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պոլիէթիլենային տոպրակ աղբի համար 120լ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27500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27500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F34093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պոլիէթիլենային տոպրակ աղբի համար 60լ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12500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12500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F34093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համար: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պոլիէթիլենային տոպրակ աղբի համար 30լ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8112A4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համար: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F34093" w:rsidRDefault="00F34093" w:rsidP="00F34093">
            <w:pPr>
              <w:spacing w:after="0" w:line="25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Աղբի պոլիէթիլենային տոպրակներ` սև կամ գունավոր, աղբը հավաքելու համար: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ածելի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975000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975000</w:t>
            </w:r>
          </w:p>
        </w:tc>
        <w:tc>
          <w:tcPr>
            <w:tcW w:w="2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պլաստմասե պոչով և կափարիչով 5 հատ մեկ տուփում 1 սրիչով, սև</w:t>
            </w:r>
          </w:p>
        </w:tc>
        <w:tc>
          <w:tcPr>
            <w:tcW w:w="2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պլաստմասե պոչով և կափարիչով 5 հատ մեկ տուփում 1 սրիչով, սև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զուգարանի թուղթ մեծ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125000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125000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Միաշերտ, ոչ սպիտակ ,նախատեսված խոհանոցի համար,  առնվազն 220մմ×55մ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Միաշերտ, ոչ սպիտակ ,նախատեսված խոհանոցի համար,  առնվազն 220մմ×55մ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զուգարանի թուղթ փոքր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Միաշերտ , առնվազն 90մմ×55մ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Միաշերտ , առնվազն 90մմ×55մ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շների տեղափոխման համար նախատեսված շարժական վանդակ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200000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200000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երկաթյա , 90*55*60 սմ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երկաթյա , 90*55*60 սմ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թաս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190000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190000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Մետաղական, 30 սմ տրամագծով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Մետաղական, 30 սմ տրամագծով</w:t>
            </w:r>
          </w:p>
        </w:tc>
      </w:tr>
      <w:tr w:rsidR="00F34093" w:rsidRPr="008112A4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անձեռոցիկ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35000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35000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Թղթե, երկշերտ, ուղղանկյու տուփով, առնվազն 200 հատ, քաշովի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Թղթե, երկշերտ, ուղղանկյուն տուփով, առնվազն 200 հատ, քաշովի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պարան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180000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180000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Բամբակյա հյուսած՝շներին ֆիքսելու համար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Բամբակյա հյուսած՝շներին ֆիքսելու համար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օդի թարմացուցիչ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30000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30000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Օդը բույրով թարմացուցիչներ առնվազն 250մլ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Օդը բույրով թարմացուցիչներ առնվազն 250մլ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օճառ, հեղուկ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Անուշաբույր ձեռքերի լվացման համար նախատեսված օճառ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Անուշաբույր ձեռքերի լվացման համար նախատեսված օճառ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ախտահանող հեղուկ՝ սանհանգույցի համար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40000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40000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Սան. հանգույցի համար նախատեսված մաքրող և ախտահանող միջոց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Սան. հանգույցի համար նախատեսված մաքրող և ախտահանող միջոց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ապակի մաքրելու միջոց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18000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18000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Ապակիների և հարթ մակերեսներ մաքրելու  և փայլեցնելու  անուշաբույր միջոց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Ապակիների և հարթ մակերեսներ մաքրելու  և փայլեցնելու  անուշաբույր միջոց</w:t>
            </w:r>
          </w:p>
        </w:tc>
      </w:tr>
      <w:tr w:rsidR="00F34093" w:rsidRPr="00553E8C" w:rsidTr="00493225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ապակի մաքրման լաթ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Միկրոֆիբրայից լաթ առնվազն 20սմ*20սմ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F34093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Միկրոֆիբրայից լաթ առնվազն 20սմ*20սմ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հատակի լվացման լաթ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60000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 w:line="276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60000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Բամբակյա լաթ, 50սմ*70սմ չափերով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4093" w:rsidRPr="00F34093" w:rsidRDefault="00F34093" w:rsidP="00F34093">
            <w:pPr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Բամբակյա լաթ, 50սմ*70սմ չափերով</w:t>
            </w:r>
          </w:p>
        </w:tc>
      </w:tr>
      <w:tr w:rsidR="00F34093" w:rsidRPr="00553E8C" w:rsidTr="00F3409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93" w:rsidRPr="00553E8C" w:rsidRDefault="00F34093" w:rsidP="00F3409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ավել սովորական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F34093" w:rsidRDefault="00F34093" w:rsidP="00F34093">
            <w:pPr>
              <w:spacing w:after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93" w:rsidRPr="008112A4" w:rsidRDefault="00F34093" w:rsidP="00F34093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75000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093" w:rsidRPr="008112A4" w:rsidRDefault="00F34093" w:rsidP="00F340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8112A4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Ցողուններից կամ ճյուղերից պատրաստված սովորական ավել երկար պոչով, խիտ գործվածքով</w:t>
            </w:r>
          </w:p>
        </w:tc>
        <w:tc>
          <w:tcPr>
            <w:tcW w:w="23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4093" w:rsidRPr="00F34093" w:rsidRDefault="00F34093" w:rsidP="00F34093">
            <w:pPr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34093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Ցողուններից կամ ճյուղերից պատրաստված սովորական ավել երկար պոչով, խիտ գործվածքով</w:t>
            </w:r>
          </w:p>
        </w:tc>
      </w:tr>
      <w:tr w:rsidR="00553E8C" w:rsidRPr="00553E8C" w:rsidTr="00553E8C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3E8C" w:rsidRPr="00553E8C" w:rsidTr="00553E8C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E02E1E" w:rsidP="00553E8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02E1E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Կիրառվել է գնանշման հարցում՝ հիմք ընդունելով «Գնումների մասին» ՀՀ օրենքի 22-րդ հոդվածի 1-ին մասը:</w:t>
            </w:r>
          </w:p>
        </w:tc>
      </w:tr>
      <w:tr w:rsidR="00553E8C" w:rsidRPr="00553E8C" w:rsidTr="00553E8C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3E8C" w:rsidRPr="00553E8C" w:rsidTr="00553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E02E1E" w:rsidP="00E02E1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30.01.2024թ</w:t>
            </w:r>
          </w:p>
        </w:tc>
      </w:tr>
      <w:tr w:rsidR="00553E8C" w:rsidRPr="00553E8C" w:rsidTr="00F34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E02E1E" w:rsidP="00E02E1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53E8C" w:rsidRPr="00553E8C" w:rsidTr="00F3409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3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53E8C" w:rsidRPr="00553E8C" w:rsidTr="006229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53E8C" w:rsidRPr="00553E8C" w:rsidTr="006229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E02E1E" w:rsidP="00E02E1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E02E1E" w:rsidP="00E02E1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53E8C" w:rsidRPr="00553E8C" w:rsidTr="006229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553E8C" w:rsidRPr="00553E8C" w:rsidTr="00553E8C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3E8C" w:rsidRPr="00553E8C" w:rsidTr="00553E8C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53E8C" w:rsidRPr="00553E8C" w:rsidTr="00622970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53E8C" w:rsidRPr="00553E8C" w:rsidTr="00553E8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A3800" w:rsidRPr="00553E8C" w:rsidTr="006229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3800" w:rsidRPr="00EA3800" w:rsidRDefault="00EA380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A3800" w:rsidRPr="0024435A" w:rsidRDefault="00EA380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443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50" w:type="dxa"/>
            <w:gridSpan w:val="12"/>
            <w:vAlign w:val="center"/>
          </w:tcPr>
          <w:p w:rsidR="00EA3800" w:rsidRPr="00EA3800" w:rsidRDefault="00EA380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EA380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EA380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</w:tr>
      <w:tr w:rsidR="00EA3800" w:rsidRPr="00553E8C" w:rsidTr="00622970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EA3800" w:rsidRPr="00EA3800" w:rsidRDefault="00EA380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A3800" w:rsidRPr="0024435A" w:rsidRDefault="00EA380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443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50" w:type="dxa"/>
            <w:gridSpan w:val="12"/>
            <w:vAlign w:val="center"/>
          </w:tcPr>
          <w:p w:rsidR="00EA3800" w:rsidRPr="00EA3800" w:rsidRDefault="00EA380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107000</w:t>
            </w: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EA380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EA380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107000</w:t>
            </w:r>
          </w:p>
        </w:tc>
      </w:tr>
      <w:tr w:rsidR="00EA3800" w:rsidRPr="00553E8C" w:rsidTr="00622970">
        <w:tc>
          <w:tcPr>
            <w:tcW w:w="1385" w:type="dxa"/>
            <w:gridSpan w:val="3"/>
            <w:shd w:val="clear" w:color="auto" w:fill="auto"/>
            <w:vAlign w:val="center"/>
          </w:tcPr>
          <w:p w:rsidR="00EA3800" w:rsidRPr="00EA3800" w:rsidRDefault="00EA380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A3800" w:rsidRPr="0024435A" w:rsidRDefault="00EA380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443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50" w:type="dxa"/>
            <w:gridSpan w:val="12"/>
            <w:vAlign w:val="center"/>
          </w:tcPr>
          <w:p w:rsidR="00EA3800" w:rsidRPr="00EA3800" w:rsidRDefault="00EA380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109000</w:t>
            </w: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EA380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EA380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109000</w:t>
            </w:r>
          </w:p>
        </w:tc>
      </w:tr>
      <w:tr w:rsidR="0024435A" w:rsidRPr="00553E8C" w:rsidTr="00553E8C">
        <w:tc>
          <w:tcPr>
            <w:tcW w:w="11212" w:type="dxa"/>
            <w:gridSpan w:val="33"/>
            <w:shd w:val="clear" w:color="auto" w:fill="auto"/>
            <w:vAlign w:val="center"/>
          </w:tcPr>
          <w:p w:rsidR="0024435A" w:rsidRPr="00553E8C" w:rsidRDefault="0024435A" w:rsidP="0024435A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</w:tr>
      <w:tr w:rsidR="00EA3800" w:rsidRPr="00553E8C" w:rsidTr="00622970">
        <w:tc>
          <w:tcPr>
            <w:tcW w:w="1385" w:type="dxa"/>
            <w:gridSpan w:val="3"/>
            <w:shd w:val="clear" w:color="auto" w:fill="auto"/>
            <w:vAlign w:val="center"/>
          </w:tcPr>
          <w:p w:rsidR="00EA3800" w:rsidRPr="00EA3800" w:rsidRDefault="00EA380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A3800" w:rsidRPr="00EA3800" w:rsidRDefault="00EA380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vAlign w:val="center"/>
          </w:tcPr>
          <w:p w:rsidR="00EA3800" w:rsidRPr="00EA3800" w:rsidRDefault="00EA380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39000</w:t>
            </w:r>
          </w:p>
        </w:tc>
        <w:tc>
          <w:tcPr>
            <w:tcW w:w="2166" w:type="dxa"/>
            <w:gridSpan w:val="7"/>
            <w:shd w:val="clear" w:color="auto" w:fill="auto"/>
            <w:vAlign w:val="center"/>
          </w:tcPr>
          <w:p w:rsidR="00EA380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EA380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39000</w:t>
            </w:r>
          </w:p>
        </w:tc>
      </w:tr>
      <w:tr w:rsidR="00EA3800" w:rsidRPr="00553E8C" w:rsidTr="00622970">
        <w:tc>
          <w:tcPr>
            <w:tcW w:w="1385" w:type="dxa"/>
            <w:gridSpan w:val="3"/>
            <w:shd w:val="clear" w:color="auto" w:fill="auto"/>
            <w:vAlign w:val="center"/>
          </w:tcPr>
          <w:p w:rsidR="00EA3800" w:rsidRPr="00EA3800" w:rsidRDefault="00EA380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A3800" w:rsidRPr="00EA3800" w:rsidRDefault="00EA380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vAlign w:val="center"/>
          </w:tcPr>
          <w:p w:rsidR="00EA3800" w:rsidRPr="00EA3800" w:rsidRDefault="00EA380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73000</w:t>
            </w:r>
          </w:p>
        </w:tc>
        <w:tc>
          <w:tcPr>
            <w:tcW w:w="2166" w:type="dxa"/>
            <w:gridSpan w:val="7"/>
            <w:shd w:val="clear" w:color="auto" w:fill="auto"/>
            <w:vAlign w:val="center"/>
          </w:tcPr>
          <w:p w:rsidR="00EA380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EA380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73000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</w:tr>
      <w:tr w:rsidR="00EA3800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EA3800" w:rsidRPr="00553E8C" w:rsidRDefault="00EA3800" w:rsidP="00EA380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3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18333.33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3666.67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27400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27400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27500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27500</w:t>
            </w:r>
          </w:p>
        </w:tc>
      </w:tr>
      <w:tr w:rsidR="00EA3800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EA3800" w:rsidRPr="00553E8C" w:rsidRDefault="00EA3800" w:rsidP="00EA380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4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12400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12400</w:t>
            </w:r>
          </w:p>
        </w:tc>
      </w:tr>
      <w:tr w:rsidR="00EA3800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EA3800" w:rsidRPr="00553E8C" w:rsidRDefault="00EA3800" w:rsidP="00EA380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5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5833.33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1166.67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EA380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0711E8" w:rsidP="00EA380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7560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EA380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7560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14800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14800</w:t>
            </w:r>
          </w:p>
        </w:tc>
      </w:tr>
      <w:tr w:rsidR="00622970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622970" w:rsidRPr="00553E8C" w:rsidRDefault="00622970" w:rsidP="0062297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6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656250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131250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787500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864000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864000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948000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948000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972000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972000</w:t>
            </w:r>
          </w:p>
        </w:tc>
      </w:tr>
      <w:tr w:rsidR="00622970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7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119000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119000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125000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125000</w:t>
            </w:r>
          </w:p>
        </w:tc>
      </w:tr>
      <w:tr w:rsidR="00622970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8</w:t>
            </w:r>
          </w:p>
        </w:tc>
      </w:tr>
      <w:tr w:rsidR="00622970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22970" w:rsidRPr="00EA3800" w:rsidRDefault="00622970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622970" w:rsidRPr="00EA3800" w:rsidRDefault="00622970" w:rsidP="0062297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83333.33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16666.67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622970" w:rsidRPr="00EA3800" w:rsidRDefault="00FB5252" w:rsidP="006229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100000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89000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89000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100000</w:t>
            </w:r>
          </w:p>
        </w:tc>
      </w:tr>
      <w:tr w:rsidR="00FB5252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9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196000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196000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</w:tr>
      <w:tr w:rsidR="00FB5252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116666.67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23333.33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140000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187000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187000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188000</w:t>
            </w:r>
          </w:p>
        </w:tc>
      </w:tr>
      <w:tr w:rsidR="00FB5252" w:rsidRPr="00553E8C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11</w:t>
            </w:r>
          </w:p>
        </w:tc>
      </w:tr>
      <w:tr w:rsidR="00FB5252" w:rsidRPr="00553E8C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34200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34200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12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177000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177000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178000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13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A0D46" w:rsidRDefault="00FB5252" w:rsidP="00FB525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4000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24000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28800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28800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14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32500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6500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39000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54000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«Յունիքիմ»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62400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12480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74880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72800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72800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EA3800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15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3000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18000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«Յունիքիմ»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16660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3332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19992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38800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38800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9D020F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40000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16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1500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9000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17400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17400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17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10833.33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2166.67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13000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47800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47800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48000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48000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49000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49000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18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40833.33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8166.67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49000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57800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57800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59000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59000</w:t>
            </w:r>
          </w:p>
        </w:tc>
      </w:tr>
      <w:tr w:rsidR="00FB5252" w:rsidRPr="00EA3800" w:rsidTr="00493225">
        <w:trPr>
          <w:trHeight w:val="146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19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45000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62500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12500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EA3800" w:rsidRDefault="00950F7F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75000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72400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72400</w:t>
            </w:r>
          </w:p>
        </w:tc>
      </w:tr>
      <w:tr w:rsidR="00FB5252" w:rsidRPr="00EA3800" w:rsidTr="008F17A3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Ա/Ձ Դավիթ Հովհաննիսյան Հովհաննեսի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</w:tr>
      <w:tr w:rsidR="00FB5252" w:rsidRPr="00EA3800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EA380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B5252" w:rsidRPr="00553E8C" w:rsidTr="00553E8C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B5252" w:rsidRPr="00553E8C" w:rsidTr="00AB0B92">
        <w:tc>
          <w:tcPr>
            <w:tcW w:w="782" w:type="dxa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73" w:type="dxa"/>
            <w:gridSpan w:val="4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B5252" w:rsidRPr="00553E8C" w:rsidTr="00AB0B92">
        <w:tc>
          <w:tcPr>
            <w:tcW w:w="7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553E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553E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553E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553E8C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B5252" w:rsidRPr="00553E8C" w:rsidTr="00AB0B92">
        <w:tc>
          <w:tcPr>
            <w:tcW w:w="782" w:type="dxa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AB0B92">
        <w:trPr>
          <w:trHeight w:val="40"/>
        </w:trPr>
        <w:tc>
          <w:tcPr>
            <w:tcW w:w="782" w:type="dxa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7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553E8C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553E8C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  <w:r w:rsidR="00950F7F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Մ</w:t>
            </w:r>
            <w:r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երժված հայտեր չկան</w:t>
            </w:r>
          </w:p>
        </w:tc>
      </w:tr>
      <w:tr w:rsidR="00FB5252" w:rsidRPr="00553E8C" w:rsidTr="00553E8C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553E8C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14.02.2024թ</w:t>
            </w:r>
          </w:p>
        </w:tc>
      </w:tr>
      <w:tr w:rsidR="00FB5252" w:rsidRPr="00553E8C" w:rsidTr="00553E8C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FB5252" w:rsidRPr="00553E8C" w:rsidTr="00553E8C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15.02.2024թ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</w:t>
            </w:r>
            <w:r w:rsidR="00FB525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.02.2024թ</w:t>
            </w:r>
          </w:p>
        </w:tc>
      </w:tr>
      <w:tr w:rsidR="00FB5252" w:rsidRPr="00553E8C" w:rsidTr="00553E8C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5252" w:rsidRPr="00AB0B9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                                                                             29.02.2024թ</w:t>
            </w:r>
          </w:p>
        </w:tc>
      </w:tr>
      <w:tr w:rsidR="00FB5252" w:rsidRPr="00553E8C" w:rsidTr="00553E8C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ԿԽԿ-ԳՀԱՊՁԲ-2024/11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-1    06.03.2024թ</w:t>
            </w:r>
          </w:p>
          <w:p w:rsidR="00FB525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ԿԽԿ-ԳՀԱՊՁԲ-2024/11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-2    06.03.2024թ</w:t>
            </w:r>
          </w:p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ԿԽԿ-ԳՀԱՊՁԲ-2024/11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-3    29.02.2024թ</w:t>
            </w:r>
          </w:p>
        </w:tc>
      </w:tr>
      <w:tr w:rsidR="00FB5252" w:rsidRPr="00553E8C" w:rsidTr="00553E8C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ԿԽԿ-ԳՀԱՊՁԲ-2024/11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-1    06.03.2024թ</w:t>
            </w:r>
          </w:p>
          <w:p w:rsidR="00FB525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ԿԽԿ-ԳՀԱՊՁԲ-2024/11</w:t>
            </w:r>
            <w:r w:rsidR="00950F7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-2    06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.03.2024թ</w:t>
            </w:r>
          </w:p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ԿԽԿ-ԳՀԱՊՁԲ-2024/11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-3    29.02.2024թ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AB0B92">
        <w:tc>
          <w:tcPr>
            <w:tcW w:w="782" w:type="dxa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4" w:type="dxa"/>
            <w:gridSpan w:val="3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FB5252" w:rsidRPr="00553E8C" w:rsidTr="00AB0B92">
        <w:trPr>
          <w:trHeight w:val="237"/>
        </w:trPr>
        <w:tc>
          <w:tcPr>
            <w:tcW w:w="782" w:type="dxa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B5252" w:rsidRPr="00553E8C" w:rsidTr="00AB0B92">
        <w:trPr>
          <w:trHeight w:val="238"/>
        </w:trPr>
        <w:tc>
          <w:tcPr>
            <w:tcW w:w="782" w:type="dxa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4" w:type="dxa"/>
            <w:gridSpan w:val="3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B5252" w:rsidRPr="00553E8C" w:rsidTr="00AB0B92">
        <w:trPr>
          <w:trHeight w:val="263"/>
        </w:trPr>
        <w:tc>
          <w:tcPr>
            <w:tcW w:w="7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 xml:space="preserve">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B5252" w:rsidRPr="00553E8C" w:rsidTr="00493225">
        <w:trPr>
          <w:trHeight w:val="146"/>
        </w:trPr>
        <w:tc>
          <w:tcPr>
            <w:tcW w:w="782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1,2,12,13,18,19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:rsidR="00FB5252" w:rsidRPr="005C191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ԿԽԿ-ԳՀԱՊՁԲ-2024/11-1  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06.03.2024թ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26.03.2024թ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354000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354000</w:t>
            </w:r>
          </w:p>
        </w:tc>
      </w:tr>
      <w:tr w:rsidR="00FB5252" w:rsidRPr="00553E8C" w:rsidTr="00493225">
        <w:trPr>
          <w:trHeight w:val="110"/>
        </w:trPr>
        <w:tc>
          <w:tcPr>
            <w:tcW w:w="782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3,4,5,6,8,10,14,15,16,17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:rsidR="00FB5252" w:rsidRPr="005C1912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ԿԽԿ-ԳՀԱՊՁԲ-2024/11-2  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B5252" w:rsidRPr="00553E8C" w:rsidRDefault="006655C9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06</w:t>
            </w:r>
            <w:r w:rsidR="00FB5252"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.03.2024թ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FB5252" w:rsidRPr="00553E8C" w:rsidRDefault="006655C9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26</w:t>
            </w:r>
            <w:r w:rsidR="00FB525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.03.2024թ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1141500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1141500</w:t>
            </w:r>
          </w:p>
        </w:tc>
      </w:tr>
      <w:tr w:rsidR="00FB5252" w:rsidRPr="00553E8C" w:rsidTr="00493225">
        <w:trPr>
          <w:trHeight w:val="110"/>
        </w:trPr>
        <w:tc>
          <w:tcPr>
            <w:tcW w:w="782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7,9,11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:rsidR="00FB5252" w:rsidRDefault="00FB5252" w:rsidP="00FB5252"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ԿԽԿ-ԳՀԱՊՁԲ-2024/11-3  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29.02.2024թ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20.03.2024թ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349200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B5252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349200</w:t>
            </w:r>
          </w:p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553E8C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B5252" w:rsidRPr="00553E8C" w:rsidTr="00493225">
        <w:trPr>
          <w:trHeight w:val="125"/>
        </w:trPr>
        <w:tc>
          <w:tcPr>
            <w:tcW w:w="7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5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FB5252" w:rsidRPr="00553E8C" w:rsidTr="00493225">
        <w:trPr>
          <w:trHeight w:val="155"/>
        </w:trPr>
        <w:tc>
          <w:tcPr>
            <w:tcW w:w="782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1,2,12,13,18,19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«Գինգկո»ՍՊԸ</w:t>
            </w:r>
          </w:p>
        </w:tc>
        <w:tc>
          <w:tcPr>
            <w:tcW w:w="2516" w:type="dxa"/>
            <w:gridSpan w:val="10"/>
            <w:vAlign w:val="center"/>
          </w:tcPr>
          <w:p w:rsidR="00FB5252" w:rsidRPr="00493225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ք. Երևան, Հ.Քոչար 147/1,41</w:t>
            </w:r>
          </w:p>
          <w:p w:rsidR="00FB5252" w:rsidRPr="00493225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+37494021078</w:t>
            </w:r>
          </w:p>
        </w:tc>
        <w:tc>
          <w:tcPr>
            <w:tcW w:w="1800" w:type="dxa"/>
            <w:gridSpan w:val="6"/>
          </w:tcPr>
          <w:p w:rsidR="00FB5252" w:rsidRPr="00493225" w:rsidRDefault="006C329E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hyperlink r:id="rId6" w:history="1">
              <w:r w:rsidR="00FB5252" w:rsidRPr="00493225">
                <w:rPr>
                  <w:rFonts w:ascii="Sylfaen" w:hAnsi="Sylfaen" w:cs="Sylfaen"/>
                  <w:b/>
                  <w:sz w:val="14"/>
                  <w:szCs w:val="14"/>
                </w:rPr>
                <w:t>gingcollc@gmail.com</w:t>
              </w:r>
            </w:hyperlink>
          </w:p>
          <w:p w:rsidR="00FB5252" w:rsidRPr="00493225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493225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220311964617000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493225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00229833</w:t>
            </w:r>
          </w:p>
        </w:tc>
      </w:tr>
      <w:tr w:rsidR="00FB5252" w:rsidRPr="00553E8C" w:rsidTr="00493225">
        <w:trPr>
          <w:trHeight w:val="40"/>
        </w:trPr>
        <w:tc>
          <w:tcPr>
            <w:tcW w:w="782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3,4,5,6,8,10,14,15,16,17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«Մեծ Ծիածան» ՍՊԸ</w:t>
            </w:r>
          </w:p>
        </w:tc>
        <w:tc>
          <w:tcPr>
            <w:tcW w:w="2516" w:type="dxa"/>
            <w:gridSpan w:val="10"/>
            <w:vAlign w:val="center"/>
          </w:tcPr>
          <w:p w:rsidR="00FB5252" w:rsidRPr="00493225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ք. Երևան, Վ. Համբարձումյան 91</w:t>
            </w:r>
          </w:p>
          <w:p w:rsidR="00FB5252" w:rsidRPr="00493225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+37410323324</w:t>
            </w:r>
          </w:p>
        </w:tc>
        <w:tc>
          <w:tcPr>
            <w:tcW w:w="1800" w:type="dxa"/>
            <w:gridSpan w:val="6"/>
          </w:tcPr>
          <w:p w:rsidR="00FB5252" w:rsidRPr="00493225" w:rsidRDefault="006C329E" w:rsidP="00FB52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hyperlink r:id="rId7" w:history="1">
              <w:r w:rsidR="00FB5252" w:rsidRPr="00493225">
                <w:rPr>
                  <w:rFonts w:ascii="Sylfaen" w:hAnsi="Sylfaen"/>
                  <w:b/>
                  <w:sz w:val="14"/>
                  <w:szCs w:val="14"/>
                </w:rPr>
                <w:t>ciacanmarket@gmail.com</w:t>
              </w:r>
            </w:hyperlink>
          </w:p>
          <w:p w:rsidR="00FB5252" w:rsidRPr="00493225" w:rsidRDefault="00FB5252" w:rsidP="00FB52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493225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1570017805580100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493225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00103837</w:t>
            </w:r>
          </w:p>
        </w:tc>
      </w:tr>
      <w:tr w:rsidR="00FB5252" w:rsidRPr="00553E8C" w:rsidTr="00622970">
        <w:trPr>
          <w:trHeight w:val="277"/>
        </w:trPr>
        <w:tc>
          <w:tcPr>
            <w:tcW w:w="782" w:type="dxa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7,9,11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:rsidR="00FB5252" w:rsidRPr="002D3367" w:rsidRDefault="00FB5252" w:rsidP="00FB5252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«Գարանտ Կապիտալ» ՍՊԸ</w:t>
            </w:r>
          </w:p>
        </w:tc>
        <w:tc>
          <w:tcPr>
            <w:tcW w:w="251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B5252" w:rsidRPr="00622970" w:rsidRDefault="00FB5252" w:rsidP="00FB5252">
            <w:pPr>
              <w:spacing w:after="0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ք. Աբովյան, Հատիսի </w:t>
            </w:r>
            <w:proofErr w:type="gramStart"/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փ.,</w:t>
            </w:r>
            <w:proofErr w:type="gramEnd"/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15,բն. 22</w:t>
            </w: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ab/>
            </w:r>
          </w:p>
          <w:p w:rsidR="00FB5252" w:rsidRPr="00622970" w:rsidRDefault="00FB5252" w:rsidP="00FB5252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+37443282380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5252" w:rsidRPr="00622970" w:rsidRDefault="00FB5252" w:rsidP="00FB5252">
            <w:pPr>
              <w:spacing w:after="0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garantcapitalll@gmail.com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62297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2051122116151001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622970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03573256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553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52" w:rsidRPr="00622970" w:rsidRDefault="00FB5252" w:rsidP="00FB5252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553E8C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53E8C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  <w:r w:rsidR="00950F7F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20-րդ չափաբաժինը չի կայացել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FB5252" w:rsidRPr="00553E8C" w:rsidRDefault="00FB5252" w:rsidP="00FB5252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FB5252" w:rsidRPr="00553E8C" w:rsidRDefault="00FB5252" w:rsidP="00FB5252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FB5252" w:rsidRPr="00553E8C" w:rsidRDefault="00FB5252" w:rsidP="00FB5252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ա. </w:t>
            </w:r>
            <w:proofErr w:type="gramStart"/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անձանց քանակը չի կարող գերազանցել երկուսը.</w:t>
            </w:r>
          </w:p>
          <w:p w:rsidR="00FB5252" w:rsidRPr="00553E8C" w:rsidRDefault="00FB5252" w:rsidP="00FB5252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բ. </w:t>
            </w:r>
            <w:proofErr w:type="gramStart"/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:rsidR="00FB5252" w:rsidRPr="00553E8C" w:rsidRDefault="00FB5252" w:rsidP="00FB5252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FB5252" w:rsidRPr="00553E8C" w:rsidRDefault="00FB5252" w:rsidP="00FB5252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3) </w:t>
            </w:r>
            <w:proofErr w:type="gramStart"/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</w:t>
            </w:r>
            <w:proofErr w:type="gramEnd"/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FB5252" w:rsidRPr="00553E8C" w:rsidRDefault="00FB5252" w:rsidP="00FB525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FB5252" w:rsidRPr="00553E8C" w:rsidRDefault="00FB5252" w:rsidP="00FB5252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553E8C">
              <w:rPr>
                <w:rFonts w:ascii="Calibri" w:eastAsia="Calibri" w:hAnsi="Calibri" w:cs="Times New Roman"/>
              </w:rPr>
              <w:t xml:space="preserve"> 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yerevan.cnsa@gmail.com 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5252" w:rsidRPr="00553E8C" w:rsidTr="00553E8C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FB5252" w:rsidRPr="00622970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5252" w:rsidRPr="00553E8C" w:rsidTr="00553E8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553E8C">
              <w:rPr>
                <w:rFonts w:ascii="Sylfaen" w:eastAsia="Times New Roman" w:hAnsi="Sylfae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622970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5252" w:rsidRPr="00553E8C" w:rsidTr="00553E8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553E8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622970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B5252" w:rsidRPr="00553E8C" w:rsidTr="00553E8C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FB5252" w:rsidRPr="00553E8C" w:rsidTr="00553E8C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FB5252" w:rsidRPr="00553E8C" w:rsidRDefault="00FB5252" w:rsidP="00FB5252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B5252" w:rsidRPr="00553E8C" w:rsidTr="00553E8C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B5252" w:rsidRPr="00553E8C" w:rsidTr="00553E8C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52" w:rsidRPr="00553E8C" w:rsidRDefault="00FB5252" w:rsidP="00FB5252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B5252" w:rsidRPr="00553E8C" w:rsidTr="00553E8C">
        <w:trPr>
          <w:trHeight w:val="47"/>
        </w:trPr>
        <w:tc>
          <w:tcPr>
            <w:tcW w:w="3330" w:type="dxa"/>
            <w:gridSpan w:val="8"/>
            <w:shd w:val="clear" w:color="auto" w:fill="auto"/>
          </w:tcPr>
          <w:p w:rsidR="00FB5252" w:rsidRPr="00553E8C" w:rsidRDefault="00FB5252" w:rsidP="00FB5252">
            <w:pPr>
              <w:spacing w:after="100" w:afterAutospacing="1" w:line="240" w:lineRule="auto"/>
              <w:ind w:left="576" w:hanging="576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Արմինե Հովհաննիսյան</w:t>
            </w:r>
          </w:p>
        </w:tc>
        <w:tc>
          <w:tcPr>
            <w:tcW w:w="3985" w:type="dxa"/>
            <w:gridSpan w:val="16"/>
            <w:shd w:val="clear" w:color="auto" w:fill="auto"/>
          </w:tcPr>
          <w:p w:rsidR="00FB5252" w:rsidRPr="00553E8C" w:rsidRDefault="00FB5252" w:rsidP="00FB5252">
            <w:pPr>
              <w:spacing w:after="0" w:line="240" w:lineRule="auto"/>
              <w:ind w:left="576" w:hanging="576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011 514 540</w:t>
            </w:r>
          </w:p>
        </w:tc>
        <w:tc>
          <w:tcPr>
            <w:tcW w:w="3897" w:type="dxa"/>
            <w:gridSpan w:val="9"/>
            <w:shd w:val="clear" w:color="auto" w:fill="auto"/>
          </w:tcPr>
          <w:p w:rsidR="00FB5252" w:rsidRPr="00553E8C" w:rsidRDefault="00FB5252" w:rsidP="00FB5252">
            <w:pPr>
              <w:spacing w:after="0" w:line="240" w:lineRule="auto"/>
              <w:ind w:left="576" w:hanging="576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tkvk.gnum@gmail.com</w:t>
            </w:r>
          </w:p>
        </w:tc>
      </w:tr>
    </w:tbl>
    <w:p w:rsidR="00553E8C" w:rsidRPr="00553E8C" w:rsidRDefault="00553E8C" w:rsidP="00553E8C">
      <w:pPr>
        <w:spacing w:line="360" w:lineRule="auto"/>
        <w:ind w:firstLine="720"/>
        <w:jc w:val="right"/>
        <w:rPr>
          <w:rFonts w:ascii="Sylfaen" w:eastAsia="Times New Roman" w:hAnsi="Sylfaen" w:cs="Sylfaen"/>
          <w:i/>
          <w:sz w:val="24"/>
          <w:szCs w:val="24"/>
          <w:u w:val="single"/>
          <w:lang w:val="ru-RU" w:eastAsia="ru-RU" w:bidi="ru-RU"/>
        </w:rPr>
      </w:pPr>
    </w:p>
    <w:p w:rsidR="00553E8C" w:rsidRPr="00950F7F" w:rsidRDefault="00553E8C" w:rsidP="00553E8C">
      <w:pPr>
        <w:spacing w:after="0" w:line="360" w:lineRule="auto"/>
        <w:ind w:left="576" w:hanging="576"/>
        <w:jc w:val="center"/>
        <w:rPr>
          <w:rFonts w:ascii="Sylfaen" w:eastAsia="Calibri" w:hAnsi="Sylfaen" w:cs="Sylfaen"/>
          <w:b/>
          <w:szCs w:val="24"/>
          <w:lang w:val="ru-RU"/>
        </w:rPr>
      </w:pPr>
      <w:r w:rsidRPr="00950F7F">
        <w:rPr>
          <w:rFonts w:ascii="Sylfaen" w:eastAsia="Calibri" w:hAnsi="Sylfaen" w:cs="Times New Roman"/>
          <w:b/>
          <w:szCs w:val="24"/>
          <w:lang w:val="ru-RU"/>
        </w:rPr>
        <w:t>ОБЪЯВЛЕНИЕ</w:t>
      </w:r>
    </w:p>
    <w:p w:rsidR="00553E8C" w:rsidRPr="00553E8C" w:rsidRDefault="00553E8C" w:rsidP="00553E8C">
      <w:pPr>
        <w:spacing w:after="0" w:line="360" w:lineRule="auto"/>
        <w:ind w:left="576" w:hanging="576"/>
        <w:jc w:val="center"/>
        <w:rPr>
          <w:rFonts w:ascii="Sylfaen" w:eastAsia="Calibri" w:hAnsi="Sylfaen" w:cs="Sylfaen"/>
          <w:b/>
          <w:szCs w:val="24"/>
          <w:lang w:val="ru-RU"/>
        </w:rPr>
      </w:pPr>
      <w:r w:rsidRPr="00553E8C">
        <w:rPr>
          <w:rFonts w:ascii="Sylfaen" w:eastAsia="Calibri" w:hAnsi="Sylfaen" w:cs="Times New Roman"/>
          <w:b/>
          <w:szCs w:val="24"/>
          <w:lang w:val="ru-RU"/>
        </w:rPr>
        <w:t>о заключенном договоре</w:t>
      </w:r>
    </w:p>
    <w:p w:rsidR="00553E8C" w:rsidRPr="00950F7F" w:rsidRDefault="00553E8C" w:rsidP="00950F7F">
      <w:pPr>
        <w:tabs>
          <w:tab w:val="left" w:pos="6804"/>
        </w:tabs>
        <w:spacing w:after="0" w:line="240" w:lineRule="auto"/>
        <w:ind w:left="567" w:hanging="567"/>
        <w:jc w:val="both"/>
        <w:rPr>
          <w:rFonts w:ascii="Sylfaen" w:eastAsia="Calibri" w:hAnsi="Sylfaen" w:cs="Times New Roman"/>
          <w:sz w:val="20"/>
          <w:lang w:val="ru-RU"/>
        </w:rPr>
      </w:pPr>
      <w:r w:rsidRPr="00553E8C">
        <w:rPr>
          <w:rFonts w:ascii="Sylfaen" w:eastAsia="Calibri" w:hAnsi="Sylfaen" w:cs="Sylfaen"/>
          <w:sz w:val="20"/>
          <w:lang w:val="ru-RU"/>
        </w:rPr>
        <w:t xml:space="preserve"> «Центр по уходу за  животными» ОНКО</w:t>
      </w:r>
      <w:r w:rsidRPr="00553E8C">
        <w:rPr>
          <w:rFonts w:ascii="Sylfaen" w:eastAsia="Calibri" w:hAnsi="Sylfaen" w:cs="Times New Roman"/>
          <w:sz w:val="20"/>
          <w:lang w:val="ru-RU"/>
        </w:rPr>
        <w:t xml:space="preserve"> ниже представляет информацию о договоре №</w:t>
      </w:r>
      <w:r w:rsidR="00950F7F" w:rsidRPr="00950F7F">
        <w:rPr>
          <w:lang w:val="ru-RU"/>
        </w:rPr>
        <w:t xml:space="preserve"> </w:t>
      </w:r>
      <w:r w:rsidR="00950F7F" w:rsidRPr="00950F7F">
        <w:rPr>
          <w:rFonts w:ascii="Sylfaen" w:eastAsia="Calibri" w:hAnsi="Sylfaen" w:cs="Times New Roman"/>
          <w:sz w:val="20"/>
          <w:lang w:val="ru-RU"/>
        </w:rPr>
        <w:t>ЦУЖ-ГХАПДЗБ-2024/11</w:t>
      </w:r>
      <w:r w:rsidRPr="00553E8C">
        <w:rPr>
          <w:rFonts w:ascii="Sylfaen" w:eastAsia="Calibri" w:hAnsi="Sylfaen" w:cs="Times New Roman"/>
          <w:sz w:val="20"/>
          <w:lang w:val="ru-RU"/>
        </w:rPr>
        <w:t xml:space="preserve">, заключенном </w:t>
      </w:r>
      <w:r w:rsidRPr="00553E8C">
        <w:rPr>
          <w:rFonts w:ascii="Sylfaen" w:eastAsia="Calibri" w:hAnsi="Sylfaen" w:cs="Times New Roman"/>
          <w:sz w:val="12"/>
          <w:szCs w:val="12"/>
          <w:lang w:val="ru-RU"/>
        </w:rPr>
        <w:t xml:space="preserve"> </w:t>
      </w:r>
      <w:r w:rsidRPr="00553E8C">
        <w:rPr>
          <w:rFonts w:ascii="Sylfaen" w:eastAsia="Calibri" w:hAnsi="Sylfaen" w:cs="Times New Roman"/>
          <w:sz w:val="20"/>
          <w:lang w:val="ru-RU"/>
        </w:rPr>
        <w:t>в результате процедуры закупки под кодом</w:t>
      </w:r>
      <w:r w:rsidRPr="00553E8C">
        <w:rPr>
          <w:rFonts w:ascii="Sylfaen" w:eastAsia="Calibri" w:hAnsi="Sylfaen" w:cs="Times New Roman"/>
          <w:lang w:val="ru-RU"/>
        </w:rPr>
        <w:t xml:space="preserve"> </w:t>
      </w:r>
      <w:r w:rsidR="00950F7F" w:rsidRPr="00950F7F">
        <w:rPr>
          <w:rFonts w:ascii="Sylfaen" w:eastAsia="Calibri" w:hAnsi="Sylfaen" w:cs="Times New Roman"/>
          <w:lang w:val="ru-RU"/>
        </w:rPr>
        <w:t>ЦУЖ-ГХАПДЗБ-2024/11</w:t>
      </w:r>
      <w:r w:rsidRPr="00553E8C">
        <w:rPr>
          <w:rFonts w:ascii="Sylfaen" w:eastAsia="Calibri" w:hAnsi="Sylfaen" w:cs="Times New Roman"/>
          <w:lang w:val="ru-RU"/>
        </w:rPr>
        <w:t>,</w:t>
      </w:r>
      <w:r w:rsidRPr="00553E8C">
        <w:rPr>
          <w:rFonts w:ascii="Sylfaen" w:eastAsia="Calibri" w:hAnsi="Sylfaen" w:cs="Times New Roman"/>
          <w:sz w:val="20"/>
          <w:lang w:val="ru-RU"/>
        </w:rPr>
        <w:t xml:space="preserve">организованной с целью приобретения </w:t>
      </w:r>
      <w:r w:rsidR="00950F7F" w:rsidRPr="00950F7F">
        <w:rPr>
          <w:rFonts w:ascii="Sylfaen" w:eastAsia="Calibri" w:hAnsi="Sylfaen" w:cs="Times New Roman"/>
          <w:lang w:val="ru-RU"/>
        </w:rPr>
        <w:t>хозяйственных товаров</w:t>
      </w:r>
      <w:r w:rsidRPr="00553E8C">
        <w:rPr>
          <w:rFonts w:ascii="Sylfaen" w:eastAsia="Calibri" w:hAnsi="Sylfaen" w:cs="Times New Roman"/>
          <w:lang w:val="ru-RU"/>
        </w:rPr>
        <w:t xml:space="preserve"> </w:t>
      </w:r>
      <w:r w:rsidRPr="00553E8C">
        <w:rPr>
          <w:rFonts w:ascii="Sylfaen" w:eastAsia="Calibri" w:hAnsi="Sylfaen" w:cs="Times New Roman"/>
          <w:sz w:val="20"/>
          <w:lang w:val="ru-RU"/>
        </w:rPr>
        <w:t xml:space="preserve"> для своих нужд:</w:t>
      </w:r>
    </w:p>
    <w:p w:rsidR="00553E8C" w:rsidRPr="006655C9" w:rsidRDefault="00553E8C" w:rsidP="00553E8C">
      <w:pPr>
        <w:spacing w:after="0" w:line="360" w:lineRule="auto"/>
        <w:ind w:left="708" w:firstLine="708"/>
        <w:jc w:val="both"/>
        <w:rPr>
          <w:rFonts w:ascii="Sylfaen" w:eastAsia="Calibri" w:hAnsi="Sylfaen" w:cs="Sylfaen"/>
          <w:sz w:val="20"/>
          <w:lang w:val="ru-RU"/>
        </w:rPr>
      </w:pPr>
      <w:r w:rsidRPr="00553E8C">
        <w:rPr>
          <w:rFonts w:ascii="Sylfaen" w:eastAsia="Calibri" w:hAnsi="Sylfaen" w:cs="Times New Roman"/>
          <w:sz w:val="20"/>
          <w:lang w:val="ru-RU"/>
        </w:rPr>
        <w:t xml:space="preserve"> </w:t>
      </w:r>
      <w:r w:rsidRPr="00553E8C">
        <w:rPr>
          <w:rFonts w:ascii="Sylfaen" w:eastAsia="Calibri" w:hAnsi="Sylfaen" w:cs="Times New Roman"/>
          <w:sz w:val="20"/>
          <w:lang w:val="ru-RU"/>
        </w:rPr>
        <w:tab/>
      </w:r>
      <w:r w:rsidRPr="00553E8C">
        <w:rPr>
          <w:rFonts w:ascii="Sylfaen" w:eastAsia="Calibri" w:hAnsi="Sylfaen" w:cs="Times New Roman"/>
          <w:sz w:val="20"/>
          <w:lang w:val="ru-RU"/>
        </w:rPr>
        <w:tab/>
      </w:r>
      <w:r w:rsidRPr="00553E8C">
        <w:rPr>
          <w:rFonts w:ascii="Sylfaen" w:eastAsia="Calibri" w:hAnsi="Sylfaen" w:cs="Times New Roman"/>
          <w:sz w:val="20"/>
          <w:lang w:val="ru-RU"/>
        </w:rPr>
        <w:tab/>
      </w:r>
      <w:r w:rsidRPr="00553E8C">
        <w:rPr>
          <w:rFonts w:ascii="Sylfaen" w:eastAsia="Calibri" w:hAnsi="Sylfaen" w:cs="Times New Roman"/>
          <w:sz w:val="20"/>
          <w:lang w:val="ru-RU"/>
        </w:rPr>
        <w:tab/>
      </w:r>
    </w:p>
    <w:tbl>
      <w:tblPr>
        <w:tblW w:w="110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75"/>
        <w:gridCol w:w="824"/>
        <w:gridCol w:w="20"/>
        <w:gridCol w:w="319"/>
        <w:gridCol w:w="132"/>
        <w:gridCol w:w="421"/>
        <w:gridCol w:w="192"/>
        <w:gridCol w:w="539"/>
        <w:gridCol w:w="108"/>
        <w:gridCol w:w="210"/>
        <w:gridCol w:w="60"/>
        <w:gridCol w:w="541"/>
        <w:gridCol w:w="10"/>
        <w:gridCol w:w="170"/>
        <w:gridCol w:w="629"/>
        <w:gridCol w:w="412"/>
        <w:gridCol w:w="49"/>
        <w:gridCol w:w="16"/>
        <w:gridCol w:w="519"/>
        <w:gridCol w:w="31"/>
        <w:gridCol w:w="173"/>
        <w:gridCol w:w="104"/>
        <w:gridCol w:w="83"/>
        <w:gridCol w:w="152"/>
        <w:gridCol w:w="265"/>
        <w:gridCol w:w="508"/>
        <w:gridCol w:w="65"/>
        <w:gridCol w:w="774"/>
        <w:gridCol w:w="217"/>
        <w:gridCol w:w="245"/>
        <w:gridCol w:w="179"/>
        <w:gridCol w:w="1723"/>
        <w:gridCol w:w="12"/>
      </w:tblGrid>
      <w:tr w:rsidR="00553E8C" w:rsidRPr="00553E8C" w:rsidTr="008F17A3">
        <w:trPr>
          <w:gridAfter w:val="1"/>
          <w:wAfter w:w="12" w:type="dxa"/>
          <w:trHeight w:val="146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553E8C" w:rsidRPr="006655C9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465" w:type="dxa"/>
            <w:gridSpan w:val="32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Предмет закупки</w:t>
            </w:r>
          </w:p>
        </w:tc>
      </w:tr>
      <w:tr w:rsidR="00553E8C" w:rsidRPr="000711E8" w:rsidTr="008F17A3">
        <w:trPr>
          <w:gridAfter w:val="1"/>
          <w:wAfter w:w="12" w:type="dxa"/>
          <w:trHeight w:val="110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553E8C" w:rsidRPr="00553E8C" w:rsidRDefault="008F17A3" w:rsidP="008F17A3">
            <w:pPr>
              <w:tabs>
                <w:tab w:val="left" w:pos="1248"/>
              </w:tabs>
              <w:spacing w:after="0" w:line="240" w:lineRule="auto"/>
              <w:ind w:left="332" w:hanging="579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</w:t>
            </w:r>
            <w:r w:rsidR="00553E8C"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2070" w:type="dxa"/>
            <w:gridSpan w:val="5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единия</w:t>
            </w:r>
          </w:p>
        </w:tc>
        <w:tc>
          <w:tcPr>
            <w:tcW w:w="1650" w:type="dxa"/>
            <w:gridSpan w:val="6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количество 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9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53E8C" w:rsidRPr="00553E8C" w:rsidTr="008F17A3">
        <w:trPr>
          <w:gridAfter w:val="1"/>
          <w:wAfter w:w="12" w:type="dxa"/>
          <w:trHeight w:val="175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070" w:type="dxa"/>
            <w:gridSpan w:val="5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80"/>
              <w:jc w:val="both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поимеющимся финансовым средствам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553E8C" w:rsidRPr="00553E8C" w:rsidRDefault="00553E8C" w:rsidP="008F17A3">
            <w:pPr>
              <w:widowControl w:val="0"/>
              <w:spacing w:after="0" w:line="240" w:lineRule="auto"/>
              <w:ind w:left="-108" w:right="-107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/драмов 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53E8C" w:rsidRPr="00553E8C" w:rsidTr="008F17A3">
        <w:trPr>
          <w:gridAfter w:val="1"/>
          <w:wAfter w:w="12" w:type="dxa"/>
          <w:trHeight w:val="275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-7" w:firstLine="7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по имеющимся финансовым средствам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1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8F17A3" w:rsidRPr="000711E8" w:rsidTr="008F17A3">
        <w:trPr>
          <w:gridAfter w:val="1"/>
          <w:wAfter w:w="12" w:type="dxa"/>
          <w:trHeight w:val="4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220л.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110000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110000</w:t>
            </w:r>
          </w:p>
        </w:tc>
        <w:tc>
          <w:tcPr>
            <w:tcW w:w="1809" w:type="dxa"/>
            <w:gridSpan w:val="5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 (не менее 50 мик. двухслойный)</w:t>
            </w:r>
          </w:p>
        </w:tc>
        <w:tc>
          <w:tcPr>
            <w:tcW w:w="1902" w:type="dxa"/>
            <w:gridSpan w:val="2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 (не менее 50 мик. двухслойный)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160 л.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75000</w:t>
            </w:r>
          </w:p>
        </w:tc>
        <w:tc>
          <w:tcPr>
            <w:tcW w:w="1809" w:type="dxa"/>
            <w:gridSpan w:val="5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 (не менее 50 мик. двухслойный)</w:t>
            </w:r>
          </w:p>
        </w:tc>
        <w:tc>
          <w:tcPr>
            <w:tcW w:w="1902" w:type="dxa"/>
            <w:gridSpan w:val="2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 (не менее 50 мик. двухслойный)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8F17A3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120 л.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27500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27500</w:t>
            </w:r>
          </w:p>
        </w:tc>
        <w:tc>
          <w:tcPr>
            <w:tcW w:w="1809" w:type="dxa"/>
            <w:gridSpan w:val="5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</w:t>
            </w:r>
          </w:p>
        </w:tc>
        <w:tc>
          <w:tcPr>
            <w:tcW w:w="1902" w:type="dxa"/>
            <w:gridSpan w:val="2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8F17A3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60 л.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12500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12500</w:t>
            </w:r>
          </w:p>
        </w:tc>
        <w:tc>
          <w:tcPr>
            <w:tcW w:w="1809" w:type="dxa"/>
            <w:gridSpan w:val="5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</w:t>
            </w:r>
          </w:p>
        </w:tc>
        <w:tc>
          <w:tcPr>
            <w:tcW w:w="1902" w:type="dxa"/>
            <w:gridSpan w:val="2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8F17A3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30 л.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15000</w:t>
            </w:r>
          </w:p>
        </w:tc>
        <w:tc>
          <w:tcPr>
            <w:tcW w:w="1809" w:type="dxa"/>
            <w:gridSpan w:val="5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</w:t>
            </w:r>
          </w:p>
        </w:tc>
        <w:tc>
          <w:tcPr>
            <w:tcW w:w="1902" w:type="dxa"/>
            <w:gridSpan w:val="2"/>
            <w:vAlign w:val="center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Полиэтиленовый пакет для мусора черный или цветной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8F17A3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бритва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975000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975000</w:t>
            </w:r>
          </w:p>
        </w:tc>
        <w:tc>
          <w:tcPr>
            <w:tcW w:w="1809" w:type="dxa"/>
            <w:gridSpan w:val="5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 пластиковым хвостиком и колпачком 5 штук в одной коробке с 1 точилкой, черные</w:t>
            </w:r>
          </w:p>
        </w:tc>
        <w:tc>
          <w:tcPr>
            <w:tcW w:w="1902" w:type="dxa"/>
            <w:gridSpan w:val="2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 пластиковым хвостиком и колпачком 5 штук в одной коробке с 1 точилкой, черные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туалетная бумага большая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125000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125000</w:t>
            </w:r>
          </w:p>
        </w:tc>
        <w:tc>
          <w:tcPr>
            <w:tcW w:w="1809" w:type="dxa"/>
            <w:gridSpan w:val="5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Однослойный, небелый, предназначен для кухни, не менее 220мм×55м.</w:t>
            </w:r>
          </w:p>
        </w:tc>
        <w:tc>
          <w:tcPr>
            <w:tcW w:w="1902" w:type="dxa"/>
            <w:gridSpan w:val="2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Однослойный, небелый, предназначен для кухни, не менее 220мм×55м.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туалетная бумага маленькая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800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800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100000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однослойный, не менее 90 мм × 55 м.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однослойный, не менее 90 мм × 55 м.</w:t>
            </w:r>
          </w:p>
        </w:tc>
      </w:tr>
      <w:tr w:rsidR="008F17A3" w:rsidRPr="008F17A3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переносная клетка для перевозки собак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200000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200000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железная, 90*55*60 см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железная, 90*55*60 см</w:t>
            </w:r>
          </w:p>
        </w:tc>
      </w:tr>
      <w:tr w:rsidR="008F17A3" w:rsidRPr="00553E8C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8F17A3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миска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190000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190000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Металл, диаметр 30 см.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Металл, диаметр 30 см.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салфетка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spacing w:line="276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35000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35000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Бумажная, двухслойная, в прямоугольной коробке не менее 200 шт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Бумажная, двухслойная, в прямоугольной коробке не менее 200 шт</w:t>
            </w:r>
          </w:p>
        </w:tc>
      </w:tr>
      <w:tr w:rsidR="008F17A3" w:rsidRPr="00553E8C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веревка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метр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180000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180000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Хлопчатобумажная плетеная веревка.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Хлопчатобумажная плетеная веревка.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освежитель воздуха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30000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30000</w:t>
            </w:r>
          </w:p>
        </w:tc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Освежители воздуха с ароматом не менее 250мл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Освежители воздуха с ароматом не менее 250мл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мыло, жидкое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литр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75000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Ароматное мыло для мытья рук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Ароматное мыло для мытья рук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дезинфицирующая жидкость для ванной комнаты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литр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40000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40000</w:t>
            </w:r>
          </w:p>
        </w:tc>
        <w:tc>
          <w:tcPr>
            <w:tcW w:w="1809" w:type="dxa"/>
            <w:gridSpan w:val="5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Сан. чистящее и дезинфицирующее средство для сан. узлов</w:t>
            </w:r>
          </w:p>
        </w:tc>
        <w:tc>
          <w:tcPr>
            <w:tcW w:w="1902" w:type="dxa"/>
            <w:gridSpan w:val="2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Сан. чистящее и дезинфицирующее средство для сан. узлов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8F17A3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очиститель стекол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литр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18000</w:t>
            </w:r>
          </w:p>
        </w:tc>
        <w:tc>
          <w:tcPr>
            <w:tcW w:w="1809" w:type="dxa"/>
            <w:gridSpan w:val="5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Ароматическое чистящее средство и полироль для стекла и плоских поверхностей.</w:t>
            </w:r>
          </w:p>
        </w:tc>
        <w:tc>
          <w:tcPr>
            <w:tcW w:w="1902" w:type="dxa"/>
            <w:gridSpan w:val="2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Ароматическое чистящее средство и полироль для стекла и плоских поверхностей.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тряпка для чистки стекол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50000</w:t>
            </w:r>
          </w:p>
        </w:tc>
        <w:tc>
          <w:tcPr>
            <w:tcW w:w="1809" w:type="dxa"/>
            <w:gridSpan w:val="5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Салфетка из микрофибры размером не менее 20см*20см.</w:t>
            </w:r>
          </w:p>
        </w:tc>
        <w:tc>
          <w:tcPr>
            <w:tcW w:w="1902" w:type="dxa"/>
            <w:gridSpan w:val="2"/>
          </w:tcPr>
          <w:p w:rsidR="008F17A3" w:rsidRPr="000711E8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Салфетка из микрофибры размером не менее 20см*20см.</w:t>
            </w:r>
          </w:p>
        </w:tc>
      </w:tr>
      <w:tr w:rsidR="008F17A3" w:rsidRPr="00553E8C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тряпка для чистки пола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60000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60000</w:t>
            </w:r>
          </w:p>
        </w:tc>
        <w:tc>
          <w:tcPr>
            <w:tcW w:w="1809" w:type="dxa"/>
            <w:gridSpan w:val="5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Хлопок, 50см*70см</w:t>
            </w:r>
          </w:p>
        </w:tc>
        <w:tc>
          <w:tcPr>
            <w:tcW w:w="1902" w:type="dxa"/>
            <w:gridSpan w:val="2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Хлопок, 50см*70см</w:t>
            </w:r>
          </w:p>
        </w:tc>
      </w:tr>
      <w:tr w:rsidR="008F17A3" w:rsidRPr="000711E8" w:rsidTr="008F17A3">
        <w:trPr>
          <w:gridAfter w:val="1"/>
          <w:wAfter w:w="12" w:type="dxa"/>
          <w:trHeight w:val="182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17A3" w:rsidRPr="00553E8C" w:rsidRDefault="008F17A3" w:rsidP="008F17A3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070" w:type="dxa"/>
            <w:gridSpan w:val="5"/>
          </w:tcPr>
          <w:p w:rsidR="008F17A3" w:rsidRPr="008F17A3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F17A3">
              <w:rPr>
                <w:rFonts w:ascii="Sylfaen" w:eastAsia="Calibri" w:hAnsi="Sylfaen" w:cs="Times New Roman"/>
                <w:b/>
                <w:sz w:val="14"/>
                <w:szCs w:val="14"/>
              </w:rPr>
              <w:t>веник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839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3"/>
            <w:vAlign w:val="center"/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A3" w:rsidRPr="00635BF4" w:rsidRDefault="008F17A3" w:rsidP="008F17A3">
            <w:pPr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35BF4">
              <w:rPr>
                <w:rFonts w:ascii="Sylfaen" w:eastAsia="Calibri" w:hAnsi="Sylfaen" w:cs="Times New Roman"/>
                <w:b/>
                <w:sz w:val="14"/>
                <w:szCs w:val="14"/>
              </w:rPr>
              <w:t>75000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17A3" w:rsidRPr="000711E8" w:rsidRDefault="008F17A3" w:rsidP="008F17A3">
            <w:pPr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Изготовлен из стеблей или ветвей, обычный, с длинным хвостом, плотно сплетенный.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17A3" w:rsidRPr="000711E8" w:rsidRDefault="008F17A3" w:rsidP="008F17A3">
            <w:pPr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0711E8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Изготовлен из стеблей или ветвей, обычный, с длинным хвостом, плотно сплетенный.</w:t>
            </w:r>
          </w:p>
        </w:tc>
      </w:tr>
      <w:tr w:rsidR="00553E8C" w:rsidRPr="000711E8" w:rsidTr="008F17A3">
        <w:trPr>
          <w:gridAfter w:val="1"/>
          <w:wAfter w:w="12" w:type="dxa"/>
          <w:trHeight w:val="169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553E8C" w:rsidRPr="008F17A3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53E8C" w:rsidRPr="000711E8" w:rsidTr="008F17A3">
        <w:trPr>
          <w:gridAfter w:val="1"/>
          <w:wAfter w:w="12" w:type="dxa"/>
          <w:trHeight w:val="137"/>
          <w:jc w:val="center"/>
        </w:trPr>
        <w:tc>
          <w:tcPr>
            <w:tcW w:w="4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9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3E8C" w:rsidRPr="00553E8C" w:rsidRDefault="00BB51A8" w:rsidP="00553E8C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E1F5A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Процедура применена на основании части 1 статьи 22 Закона о закупках РА</w:t>
            </w:r>
          </w:p>
        </w:tc>
      </w:tr>
      <w:tr w:rsidR="00553E8C" w:rsidRPr="000711E8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</w:p>
        </w:tc>
      </w:tr>
      <w:tr w:rsidR="00553E8C" w:rsidRPr="006655C9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3E8C" w:rsidRPr="00BB51A8" w:rsidRDefault="00BB51A8" w:rsidP="00BB51A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30.01.2024г-</w:t>
            </w:r>
          </w:p>
        </w:tc>
      </w:tr>
      <w:tr w:rsidR="00553E8C" w:rsidRPr="00553E8C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4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2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553E8C" w:rsidRPr="00553E8C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4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553E8C" w:rsidRPr="00553E8C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4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25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Разъяснения</w:t>
            </w:r>
          </w:p>
        </w:tc>
      </w:tr>
      <w:tr w:rsidR="00553E8C" w:rsidRPr="00553E8C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4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5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BB51A8" w:rsidP="00BB51A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BB51A8" w:rsidP="00BB51A8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</w:tr>
      <w:tr w:rsidR="00553E8C" w:rsidRPr="00553E8C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4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25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E8C" w:rsidRPr="00553E8C" w:rsidRDefault="00553E8C" w:rsidP="00553E8C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553E8C" w:rsidRPr="00553E8C" w:rsidTr="008F17A3">
        <w:trPr>
          <w:gridAfter w:val="1"/>
          <w:wAfter w:w="12" w:type="dxa"/>
          <w:trHeight w:val="54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553E8C" w:rsidRPr="000711E8" w:rsidTr="008F17A3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2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3"/>
            </w:r>
          </w:p>
        </w:tc>
      </w:tr>
      <w:tr w:rsidR="00553E8C" w:rsidRPr="00553E8C" w:rsidTr="008F17A3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2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263" w:type="dxa"/>
            <w:gridSpan w:val="12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Всего</w:t>
            </w:r>
          </w:p>
        </w:tc>
      </w:tr>
      <w:tr w:rsidR="00553E8C" w:rsidRPr="00553E8C" w:rsidTr="008F17A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553E8C" w:rsidRPr="00553E8C" w:rsidRDefault="00553E8C" w:rsidP="00553E8C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E74A7B" w:rsidRPr="00553E8C" w:rsidTr="0035014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63" w:type="dxa"/>
            <w:gridSpan w:val="12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</w:tr>
      <w:tr w:rsidR="00E74A7B" w:rsidRPr="00553E8C" w:rsidTr="0035014F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63" w:type="dxa"/>
            <w:gridSpan w:val="12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107000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107000</w:t>
            </w:r>
          </w:p>
        </w:tc>
      </w:tr>
      <w:tr w:rsidR="00E74A7B" w:rsidRPr="00553E8C" w:rsidTr="0035014F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63" w:type="dxa"/>
            <w:gridSpan w:val="12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109000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109000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Лот 2</w:t>
            </w:r>
          </w:p>
        </w:tc>
      </w:tr>
      <w:tr w:rsidR="00E74A7B" w:rsidRPr="00553E8C" w:rsidTr="0035014F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39000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39000</w:t>
            </w:r>
          </w:p>
        </w:tc>
      </w:tr>
      <w:tr w:rsidR="00E74A7B" w:rsidRPr="00553E8C" w:rsidTr="0035014F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73000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73000</w:t>
            </w:r>
          </w:p>
        </w:tc>
      </w:tr>
      <w:tr w:rsidR="00E74A7B" w:rsidRPr="00553E8C" w:rsidTr="0035014F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</w:tr>
      <w:tr w:rsidR="00E74A7B" w:rsidRPr="00553E8C" w:rsidTr="009E4272">
        <w:trPr>
          <w:gridAfter w:val="1"/>
          <w:wAfter w:w="12" w:type="dxa"/>
          <w:jc w:val="center"/>
        </w:trPr>
        <w:tc>
          <w:tcPr>
            <w:tcW w:w="8721" w:type="dxa"/>
            <w:gridSpan w:val="29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18333.33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27400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27400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27500</w:t>
            </w:r>
          </w:p>
        </w:tc>
      </w:tr>
      <w:tr w:rsidR="00E74A7B" w:rsidRPr="00553E8C" w:rsidTr="006A40C1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4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12400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12400</w:t>
            </w:r>
          </w:p>
        </w:tc>
      </w:tr>
      <w:tr w:rsidR="00E74A7B" w:rsidRPr="00553E8C" w:rsidTr="00DF19D2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5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5833.33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69118E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7560</w:t>
            </w:r>
            <w:bookmarkStart w:id="0" w:name="_GoBack"/>
            <w:bookmarkEnd w:id="0"/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7560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14800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14800</w:t>
            </w:r>
          </w:p>
        </w:tc>
      </w:tr>
      <w:tr w:rsidR="00E74A7B" w:rsidRPr="00553E8C" w:rsidTr="003A5EAC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6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656250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131250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787500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864000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864000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948000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948000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972000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972000</w:t>
            </w:r>
          </w:p>
        </w:tc>
      </w:tr>
      <w:tr w:rsidR="00E74A7B" w:rsidRPr="00553E8C" w:rsidTr="00F8370D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7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119000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119000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125000</w:t>
            </w:r>
          </w:p>
        </w:tc>
      </w:tr>
      <w:tr w:rsidR="00E74A7B" w:rsidRPr="00553E8C" w:rsidTr="008C7851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lastRenderedPageBreak/>
              <w:t>Лот 8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83333.33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16666.67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89000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89000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100000</w:t>
            </w:r>
          </w:p>
        </w:tc>
      </w:tr>
      <w:tr w:rsidR="00E74A7B" w:rsidRPr="00553E8C" w:rsidTr="00F42AF2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9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196000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196000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E2466E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200000</w:t>
            </w:r>
          </w:p>
        </w:tc>
      </w:tr>
      <w:tr w:rsidR="00E74A7B" w:rsidRPr="00553E8C" w:rsidTr="004C76BA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116666.67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23333.33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140000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187000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187000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188000</w:t>
            </w:r>
          </w:p>
        </w:tc>
      </w:tr>
      <w:tr w:rsidR="00E74A7B" w:rsidRPr="00553E8C" w:rsidTr="00DC1274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11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34200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34200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35000</w:t>
            </w:r>
          </w:p>
        </w:tc>
      </w:tr>
      <w:tr w:rsidR="00E74A7B" w:rsidRPr="00553E8C" w:rsidTr="00C632D8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12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144000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177000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177000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A380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178000</w:t>
            </w:r>
          </w:p>
        </w:tc>
      </w:tr>
      <w:tr w:rsidR="00E74A7B" w:rsidRPr="00553E8C" w:rsidTr="00BD3DBA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13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4000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24000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28800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28800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30000</w:t>
            </w:r>
          </w:p>
        </w:tc>
      </w:tr>
      <w:tr w:rsidR="00E74A7B" w:rsidRPr="00553E8C" w:rsidTr="00003DE4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14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32500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6500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39000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54000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B52D0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Юниким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62400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12480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74880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72800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72800</w:t>
            </w:r>
          </w:p>
        </w:tc>
      </w:tr>
      <w:tr w:rsidR="00E74A7B" w:rsidRPr="00553E8C" w:rsidTr="00212006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15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3000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18000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B52D0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Юниким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16660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3332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19992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38800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38800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9D020F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D020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40000</w:t>
            </w:r>
          </w:p>
        </w:tc>
      </w:tr>
      <w:tr w:rsidR="00E74A7B" w:rsidRPr="00553E8C" w:rsidTr="0012181E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16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9000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17400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17400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18000</w:t>
            </w:r>
          </w:p>
        </w:tc>
      </w:tr>
      <w:tr w:rsidR="00E74A7B" w:rsidRPr="00553E8C" w:rsidTr="001C70FD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17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10833.33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2166.67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13000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47800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47800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48000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48000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49000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49000</w:t>
            </w:r>
          </w:p>
        </w:tc>
      </w:tr>
      <w:tr w:rsidR="00E74A7B" w:rsidRPr="00553E8C" w:rsidTr="00D51C53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18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36000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40833.33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8166.67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49000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57800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57800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59000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59000</w:t>
            </w:r>
          </w:p>
        </w:tc>
      </w:tr>
      <w:tr w:rsidR="00E74A7B" w:rsidRPr="00553E8C" w:rsidTr="00272060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Лот 19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Гингко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45000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Мец Циацан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62500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12500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75000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A0D46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ООО Гарант Капитал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72400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72400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395" w:type="dxa"/>
            <w:gridSpan w:val="2"/>
            <w:shd w:val="clear" w:color="auto" w:fill="auto"/>
            <w:vAlign w:val="center"/>
          </w:tcPr>
          <w:p w:rsidR="00E74A7B" w:rsidRPr="002A0D46" w:rsidRDefault="00E74A7B" w:rsidP="00E74A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4A7B" w:rsidRPr="00AC3A45" w:rsidRDefault="00E74A7B" w:rsidP="00E74A7B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</w:pPr>
            <w:r w:rsidRPr="00AC3A45">
              <w:rPr>
                <w:rFonts w:ascii="GHEA Grapalat" w:eastAsia="Times New Roman" w:hAnsi="GHEA Grapalat" w:cs="Times New Roman"/>
                <w:sz w:val="16"/>
                <w:szCs w:val="16"/>
                <w:lang w:val="es-ES" w:eastAsia="ru-RU"/>
              </w:rPr>
              <w:t>ИП Давид Оганесян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E74A7B" w:rsidRPr="00EA3800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af-ZA" w:eastAsia="ru-RU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E74A7B" w:rsidRPr="002D3367" w:rsidRDefault="00E74A7B" w:rsidP="00E74A7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2D3367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74000</w:t>
            </w:r>
          </w:p>
        </w:tc>
      </w:tr>
      <w:tr w:rsidR="00E74A7B" w:rsidRPr="00553E8C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1108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E74A7B" w:rsidRPr="000711E8" w:rsidTr="008F17A3">
        <w:trPr>
          <w:gridAfter w:val="1"/>
          <w:wAfter w:w="12" w:type="dxa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-29" w:firstLine="2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E74A7B" w:rsidRPr="00553E8C" w:rsidRDefault="00E74A7B" w:rsidP="00E74A7B">
            <w:pPr>
              <w:widowControl w:val="0"/>
              <w:spacing w:after="0" w:line="240" w:lineRule="auto"/>
              <w:ind w:left="-29" w:firstLine="29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1599" w:type="dxa"/>
            <w:gridSpan w:val="2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E74A7B" w:rsidRPr="00553E8C" w:rsidTr="008F17A3">
        <w:trPr>
          <w:gridAfter w:val="1"/>
          <w:wAfter w:w="12" w:type="dxa"/>
          <w:trHeight w:val="1511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2" w:hanging="2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</w:p>
          <w:p w:rsidR="00E74A7B" w:rsidRPr="00553E8C" w:rsidRDefault="00E74A7B" w:rsidP="00E74A7B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</w:p>
        </w:tc>
        <w:tc>
          <w:tcPr>
            <w:tcW w:w="33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32" w:hanging="32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Ценовое предложение</w:t>
            </w: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38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E74A7B" w:rsidRPr="00553E8C" w:rsidTr="008F17A3">
        <w:trPr>
          <w:gridAfter w:val="1"/>
          <w:wAfter w:w="12" w:type="dxa"/>
          <w:trHeight w:val="40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5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38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shd w:val="clear" w:color="auto" w:fill="auto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E74A7B" w:rsidRPr="006655C9" w:rsidTr="008F17A3">
        <w:trPr>
          <w:gridAfter w:val="1"/>
          <w:wAfter w:w="12" w:type="dxa"/>
          <w:trHeight w:val="344"/>
          <w:jc w:val="center"/>
        </w:trPr>
        <w:tc>
          <w:tcPr>
            <w:tcW w:w="2690" w:type="dxa"/>
            <w:gridSpan w:val="6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9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E74A7B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553E8C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Иные основания для отклонения заявок.</w:t>
            </w:r>
            <w:r w:rsidRPr="00E74A7B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eastAsia="Calibri" w:hAnsi="Sylfaen" w:cs="Times New Roman"/>
                <w:sz w:val="14"/>
                <w:szCs w:val="14"/>
              </w:rPr>
              <w:t>Отклоненных заявок нет</w:t>
            </w:r>
          </w:p>
        </w:tc>
      </w:tr>
      <w:tr w:rsidR="00E74A7B" w:rsidRPr="006655C9" w:rsidTr="008F17A3">
        <w:trPr>
          <w:gridAfter w:val="1"/>
          <w:wAfter w:w="12" w:type="dxa"/>
          <w:trHeight w:val="197"/>
          <w:jc w:val="center"/>
        </w:trPr>
        <w:tc>
          <w:tcPr>
            <w:tcW w:w="26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39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E74A7B" w:rsidRPr="006655C9" w:rsidTr="008F17A3">
        <w:trPr>
          <w:gridAfter w:val="1"/>
          <w:wAfter w:w="12" w:type="dxa"/>
          <w:trHeight w:val="129"/>
          <w:jc w:val="center"/>
        </w:trPr>
        <w:tc>
          <w:tcPr>
            <w:tcW w:w="1108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E74A7B" w:rsidRPr="00553E8C" w:rsidTr="008F17A3">
        <w:trPr>
          <w:gridAfter w:val="1"/>
          <w:wAfter w:w="12" w:type="dxa"/>
          <w:trHeight w:val="346"/>
          <w:jc w:val="center"/>
        </w:trPr>
        <w:tc>
          <w:tcPr>
            <w:tcW w:w="4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14.02.2024г</w:t>
            </w:r>
          </w:p>
        </w:tc>
      </w:tr>
      <w:tr w:rsidR="00E74A7B" w:rsidRPr="00553E8C" w:rsidTr="008F17A3">
        <w:trPr>
          <w:gridAfter w:val="1"/>
          <w:wAfter w:w="12" w:type="dxa"/>
          <w:trHeight w:val="92"/>
          <w:jc w:val="center"/>
        </w:trPr>
        <w:tc>
          <w:tcPr>
            <w:tcW w:w="4771" w:type="dxa"/>
            <w:gridSpan w:val="14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E74A7B" w:rsidRPr="00553E8C" w:rsidTr="008F17A3">
        <w:trPr>
          <w:gridAfter w:val="1"/>
          <w:wAfter w:w="12" w:type="dxa"/>
          <w:trHeight w:val="92"/>
          <w:jc w:val="center"/>
        </w:trPr>
        <w:tc>
          <w:tcPr>
            <w:tcW w:w="47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15.02.2024г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24.02.2024г</w:t>
            </w:r>
          </w:p>
        </w:tc>
      </w:tr>
      <w:tr w:rsidR="00E74A7B" w:rsidRPr="000711E8" w:rsidTr="008F17A3">
        <w:trPr>
          <w:gridAfter w:val="1"/>
          <w:wAfter w:w="12" w:type="dxa"/>
          <w:trHeight w:val="344"/>
          <w:jc w:val="center"/>
        </w:trPr>
        <w:tc>
          <w:tcPr>
            <w:tcW w:w="11085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74A7B" w:rsidRPr="00E74A7B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E74A7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                                                          29.02.2024г</w:t>
            </w:r>
          </w:p>
        </w:tc>
      </w:tr>
      <w:tr w:rsidR="00E74A7B" w:rsidRPr="006655C9" w:rsidTr="008F17A3">
        <w:trPr>
          <w:gridAfter w:val="1"/>
          <w:wAfter w:w="12" w:type="dxa"/>
          <w:trHeight w:val="344"/>
          <w:jc w:val="center"/>
        </w:trPr>
        <w:tc>
          <w:tcPr>
            <w:tcW w:w="4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E74A7B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ЦУЖ-ГХАПДЗБ-2024/11-1   06.03.2024г</w:t>
            </w:r>
          </w:p>
          <w:p w:rsidR="00E74A7B" w:rsidRPr="0062493B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ЦУЖ-ГХАПДЗБ-2024/11-2</w:t>
            </w:r>
            <w:r w:rsidRPr="0062493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    06.03.2024г</w:t>
            </w:r>
          </w:p>
          <w:p w:rsidR="00E74A7B" w:rsidRPr="0062493B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</w:t>
            </w:r>
            <w:r w:rsidRPr="0062493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-3    29.02.2024г</w:t>
            </w:r>
          </w:p>
        </w:tc>
      </w:tr>
      <w:tr w:rsidR="00E74A7B" w:rsidRPr="00553E8C" w:rsidTr="008F17A3">
        <w:trPr>
          <w:gridAfter w:val="1"/>
          <w:wAfter w:w="12" w:type="dxa"/>
          <w:trHeight w:val="344"/>
          <w:jc w:val="center"/>
        </w:trPr>
        <w:tc>
          <w:tcPr>
            <w:tcW w:w="4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E74A7B" w:rsidRDefault="0062493B" w:rsidP="0062493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ЦУЖ-ГХАПДЗБ-2024/11-1   06.03.2024г</w:t>
            </w:r>
          </w:p>
          <w:p w:rsidR="0062493B" w:rsidRPr="0062493B" w:rsidRDefault="0062493B" w:rsidP="0062493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ЦУЖ-ГХАПДЗБ-2024/11-2</w:t>
            </w:r>
            <w:r w:rsidRPr="0062493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    06.03.2024г</w:t>
            </w:r>
          </w:p>
          <w:p w:rsidR="00E74A7B" w:rsidRPr="00553E8C" w:rsidRDefault="0062493B" w:rsidP="0062493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</w:t>
            </w:r>
            <w:r w:rsidRPr="0062493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-3    29.02.2024г</w:t>
            </w:r>
          </w:p>
        </w:tc>
      </w:tr>
      <w:tr w:rsidR="00E74A7B" w:rsidRPr="00553E8C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E74A7B" w:rsidRPr="00553E8C" w:rsidTr="008F17A3">
        <w:trPr>
          <w:gridAfter w:val="1"/>
          <w:wAfter w:w="12" w:type="dxa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1619" w:type="dxa"/>
            <w:gridSpan w:val="3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46" w:type="dxa"/>
            <w:gridSpan w:val="29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</w:t>
            </w:r>
          </w:p>
        </w:tc>
      </w:tr>
      <w:tr w:rsidR="00E74A7B" w:rsidRPr="00553E8C" w:rsidTr="0062493B">
        <w:trPr>
          <w:trHeight w:val="237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3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8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04" w:type="dxa"/>
            <w:gridSpan w:val="7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</w:p>
        </w:tc>
      </w:tr>
      <w:tr w:rsidR="00E74A7B" w:rsidRPr="00553E8C" w:rsidTr="0062493B">
        <w:trPr>
          <w:trHeight w:val="238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3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8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7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Драмов РА</w:t>
            </w:r>
          </w:p>
        </w:tc>
      </w:tr>
      <w:tr w:rsidR="00E74A7B" w:rsidRPr="00553E8C" w:rsidTr="0062493B">
        <w:trPr>
          <w:trHeight w:val="1348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7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4"/>
            </w:r>
          </w:p>
        </w:tc>
      </w:tr>
      <w:tr w:rsidR="0062493B" w:rsidRPr="00553E8C" w:rsidTr="0062493B">
        <w:trPr>
          <w:trHeight w:val="146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1,2,12,13,18,19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Гингко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ЦУЖ-ГХАПДЗБ-2024/11-1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06.03.2024թ</w:t>
            </w:r>
          </w:p>
        </w:tc>
        <w:tc>
          <w:tcPr>
            <w:tcW w:w="1304" w:type="dxa"/>
            <w:gridSpan w:val="7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26.03.2024թ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354000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354000</w:t>
            </w:r>
          </w:p>
        </w:tc>
      </w:tr>
      <w:tr w:rsidR="0062493B" w:rsidRPr="00553E8C" w:rsidTr="0062493B">
        <w:trPr>
          <w:trHeight w:val="11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3,4,5,6,8,10,14,15,16,17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Мец Циацан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ЦУЖ-ГХАПДЗБ-2024/11</w:t>
            </w:r>
            <w:r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-2</w:t>
            </w:r>
            <w:r w:rsidRPr="00E74A7B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 xml:space="preserve">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06</w:t>
            </w: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.03.2024թ</w:t>
            </w:r>
          </w:p>
        </w:tc>
        <w:tc>
          <w:tcPr>
            <w:tcW w:w="1304" w:type="dxa"/>
            <w:gridSpan w:val="7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26.03.2024թ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1141500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493225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1141500</w:t>
            </w:r>
          </w:p>
        </w:tc>
      </w:tr>
      <w:tr w:rsidR="0062493B" w:rsidRPr="00553E8C" w:rsidTr="0062493B">
        <w:trPr>
          <w:trHeight w:val="11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7,9,11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Гарант Капитал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2493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ЦУЖ-ГХАПДЗБ-2024/11</w:t>
            </w:r>
            <w:r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-3</w:t>
            </w:r>
            <w:r w:rsidRPr="0062493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5C191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29.02.2024թ</w:t>
            </w:r>
          </w:p>
        </w:tc>
        <w:tc>
          <w:tcPr>
            <w:tcW w:w="1304" w:type="dxa"/>
            <w:gridSpan w:val="7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20.03.2024թ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349200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349200</w:t>
            </w:r>
          </w:p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74A7B" w:rsidRPr="000711E8" w:rsidTr="008F17A3">
        <w:trPr>
          <w:gridAfter w:val="1"/>
          <w:wAfter w:w="12" w:type="dxa"/>
          <w:trHeight w:val="150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E74A7B" w:rsidRPr="000711E8" w:rsidTr="008F17A3">
        <w:trPr>
          <w:gridAfter w:val="1"/>
          <w:wAfter w:w="12" w:type="dxa"/>
          <w:trHeight w:val="125"/>
          <w:jc w:val="center"/>
        </w:trPr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1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7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4A7B" w:rsidRPr="00553E8C" w:rsidRDefault="00E74A7B" w:rsidP="00E74A7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УНН</w:t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5"/>
            </w: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62493B" w:rsidRPr="0062493B" w:rsidTr="00FF5445">
        <w:trPr>
          <w:gridAfter w:val="1"/>
          <w:wAfter w:w="12" w:type="dxa"/>
          <w:trHeight w:val="155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B0B9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1,2,12,13,18,19</w:t>
            </w:r>
          </w:p>
        </w:tc>
        <w:tc>
          <w:tcPr>
            <w:tcW w:w="1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Гингко</w:t>
            </w:r>
          </w:p>
        </w:tc>
        <w:tc>
          <w:tcPr>
            <w:tcW w:w="2702" w:type="dxa"/>
            <w:gridSpan w:val="11"/>
            <w:vAlign w:val="center"/>
          </w:tcPr>
          <w:p w:rsidR="0062493B" w:rsidRPr="0062493B" w:rsidRDefault="0062493B" w:rsidP="0062493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г</w:t>
            </w:r>
            <w:r w:rsidRPr="006249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 Ереван, Гр.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Кочара</w:t>
            </w:r>
            <w:r w:rsidRPr="006249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147/1,41</w:t>
            </w:r>
          </w:p>
          <w:p w:rsidR="0062493B" w:rsidRPr="0062493B" w:rsidRDefault="0062493B" w:rsidP="0062493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+37494021078</w:t>
            </w:r>
          </w:p>
        </w:tc>
        <w:tc>
          <w:tcPr>
            <w:tcW w:w="2016" w:type="dxa"/>
            <w:gridSpan w:val="9"/>
          </w:tcPr>
          <w:p w:rsidR="0062493B" w:rsidRPr="0062493B" w:rsidRDefault="006C329E" w:rsidP="0062493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hyperlink r:id="rId8" w:history="1">
              <w:r w:rsidR="0062493B" w:rsidRPr="00493225">
                <w:rPr>
                  <w:rFonts w:ascii="Sylfaen" w:hAnsi="Sylfaen" w:cs="Sylfaen"/>
                  <w:b/>
                  <w:sz w:val="14"/>
                  <w:szCs w:val="14"/>
                </w:rPr>
                <w:t>gingcollc</w:t>
              </w:r>
              <w:r w:rsidR="0062493B" w:rsidRPr="0062493B">
                <w:rPr>
                  <w:rFonts w:ascii="Sylfaen" w:hAnsi="Sylfaen" w:cs="Sylfaen"/>
                  <w:b/>
                  <w:sz w:val="14"/>
                  <w:szCs w:val="14"/>
                  <w:lang w:val="ru-RU"/>
                </w:rPr>
                <w:t>@</w:t>
              </w:r>
              <w:r w:rsidR="0062493B" w:rsidRPr="00493225">
                <w:rPr>
                  <w:rFonts w:ascii="Sylfaen" w:hAnsi="Sylfaen" w:cs="Sylfaen"/>
                  <w:b/>
                  <w:sz w:val="14"/>
                  <w:szCs w:val="14"/>
                </w:rPr>
                <w:t>gmail</w:t>
              </w:r>
              <w:r w:rsidR="0062493B" w:rsidRPr="0062493B">
                <w:rPr>
                  <w:rFonts w:ascii="Sylfaen" w:hAnsi="Sylfaen" w:cs="Sylfaen"/>
                  <w:b/>
                  <w:sz w:val="14"/>
                  <w:szCs w:val="14"/>
                  <w:lang w:val="ru-RU"/>
                </w:rPr>
                <w:t>.</w:t>
              </w:r>
              <w:r w:rsidR="0062493B" w:rsidRPr="00493225">
                <w:rPr>
                  <w:rFonts w:ascii="Sylfaen" w:hAnsi="Sylfaen" w:cs="Sylfaen"/>
                  <w:b/>
                  <w:sz w:val="14"/>
                  <w:szCs w:val="14"/>
                </w:rPr>
                <w:t>com</w:t>
              </w:r>
            </w:hyperlink>
          </w:p>
          <w:p w:rsidR="0062493B" w:rsidRPr="0062493B" w:rsidRDefault="0062493B" w:rsidP="0062493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220311964617000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00229833</w:t>
            </w:r>
          </w:p>
        </w:tc>
      </w:tr>
      <w:tr w:rsidR="0062493B" w:rsidRPr="0062493B" w:rsidTr="00FF5445">
        <w:trPr>
          <w:gridAfter w:val="1"/>
          <w:wAfter w:w="12" w:type="dxa"/>
          <w:trHeight w:val="4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3,4,5,6,8,10,14,15,16,17</w:t>
            </w:r>
          </w:p>
        </w:tc>
        <w:tc>
          <w:tcPr>
            <w:tcW w:w="1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62493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ООО Мец Циаца</w:t>
            </w: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н</w:t>
            </w:r>
          </w:p>
        </w:tc>
        <w:tc>
          <w:tcPr>
            <w:tcW w:w="2702" w:type="dxa"/>
            <w:gridSpan w:val="11"/>
            <w:vAlign w:val="center"/>
          </w:tcPr>
          <w:p w:rsidR="0062493B" w:rsidRPr="0062493B" w:rsidRDefault="0062493B" w:rsidP="006249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г</w:t>
            </w: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. Ереван, В.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Амбарцумян</w:t>
            </w: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91</w:t>
            </w:r>
          </w:p>
          <w:p w:rsidR="0062493B" w:rsidRPr="0062493B" w:rsidRDefault="0062493B" w:rsidP="006249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+37410323324</w:t>
            </w:r>
          </w:p>
        </w:tc>
        <w:tc>
          <w:tcPr>
            <w:tcW w:w="2016" w:type="dxa"/>
            <w:gridSpan w:val="9"/>
          </w:tcPr>
          <w:p w:rsidR="0062493B" w:rsidRPr="0062493B" w:rsidRDefault="006C329E" w:rsidP="006249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hyperlink r:id="rId9" w:history="1">
              <w:r w:rsidR="0062493B" w:rsidRPr="00493225">
                <w:rPr>
                  <w:rFonts w:ascii="Sylfaen" w:hAnsi="Sylfaen"/>
                  <w:b/>
                  <w:sz w:val="14"/>
                  <w:szCs w:val="14"/>
                </w:rPr>
                <w:t>ciacanmarket</w:t>
              </w:r>
              <w:r w:rsidR="0062493B" w:rsidRPr="0062493B">
                <w:rPr>
                  <w:rFonts w:ascii="Sylfaen" w:hAnsi="Sylfaen"/>
                  <w:b/>
                  <w:sz w:val="14"/>
                  <w:szCs w:val="14"/>
                  <w:lang w:val="ru-RU"/>
                </w:rPr>
                <w:t>@</w:t>
              </w:r>
              <w:r w:rsidR="0062493B" w:rsidRPr="00493225">
                <w:rPr>
                  <w:rFonts w:ascii="Sylfaen" w:hAnsi="Sylfaen"/>
                  <w:b/>
                  <w:sz w:val="14"/>
                  <w:szCs w:val="14"/>
                </w:rPr>
                <w:t>gmail</w:t>
              </w:r>
              <w:r w:rsidR="0062493B" w:rsidRPr="0062493B">
                <w:rPr>
                  <w:rFonts w:ascii="Sylfaen" w:hAnsi="Sylfaen"/>
                  <w:b/>
                  <w:sz w:val="14"/>
                  <w:szCs w:val="14"/>
                  <w:lang w:val="ru-RU"/>
                </w:rPr>
                <w:t>.</w:t>
              </w:r>
              <w:r w:rsidR="0062493B" w:rsidRPr="00493225">
                <w:rPr>
                  <w:rFonts w:ascii="Sylfaen" w:hAnsi="Sylfaen"/>
                  <w:b/>
                  <w:sz w:val="14"/>
                  <w:szCs w:val="14"/>
                </w:rPr>
                <w:t>com</w:t>
              </w:r>
            </w:hyperlink>
          </w:p>
          <w:p w:rsidR="0062493B" w:rsidRPr="0062493B" w:rsidRDefault="0062493B" w:rsidP="0062493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1570017805580100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00103837</w:t>
            </w:r>
          </w:p>
        </w:tc>
      </w:tr>
      <w:tr w:rsidR="0062493B" w:rsidRPr="0062493B" w:rsidTr="00FF5445">
        <w:trPr>
          <w:gridAfter w:val="1"/>
          <w:wAfter w:w="12" w:type="dxa"/>
          <w:trHeight w:val="40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7,9,11</w:t>
            </w:r>
          </w:p>
        </w:tc>
        <w:tc>
          <w:tcPr>
            <w:tcW w:w="16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62493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ООО Гарант Капитал</w:t>
            </w:r>
          </w:p>
        </w:tc>
        <w:tc>
          <w:tcPr>
            <w:tcW w:w="270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2493B" w:rsidRPr="0062493B" w:rsidRDefault="0062493B" w:rsidP="0062493B">
            <w:pPr>
              <w:spacing w:after="0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г</w:t>
            </w: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. Абовян, ул. Атиса д. 15,кв. 22</w:t>
            </w: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ab/>
            </w:r>
          </w:p>
          <w:p w:rsidR="0062493B" w:rsidRPr="0062493B" w:rsidRDefault="0062493B" w:rsidP="0062493B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+37443282380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2493B" w:rsidRPr="0062493B" w:rsidRDefault="0062493B" w:rsidP="0062493B">
            <w:pPr>
              <w:spacing w:after="0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garantcapitalll</w:t>
            </w: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@</w:t>
            </w: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gmail</w:t>
            </w: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.</w:t>
            </w:r>
            <w:r w:rsidRPr="0062297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2051122116151001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 w:rsidRPr="0062493B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03573256</w:t>
            </w:r>
          </w:p>
        </w:tc>
      </w:tr>
      <w:tr w:rsidR="0062493B" w:rsidRPr="0062493B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62493B" w:rsidRPr="0062493B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2493B" w:rsidRPr="006655C9" w:rsidTr="008F17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62493B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85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553E8C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  <w:r w:rsidRPr="0062493B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Sylfaen" w:eastAsia="Calibri" w:hAnsi="Sylfaen" w:cs="Times New Roman"/>
                <w:sz w:val="14"/>
                <w:szCs w:val="14"/>
              </w:rPr>
              <w:t>0-ый лот не состоялся</w:t>
            </w:r>
          </w:p>
        </w:tc>
      </w:tr>
      <w:tr w:rsidR="0062493B" w:rsidRPr="006655C9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2493B" w:rsidRPr="000711E8" w:rsidTr="008F17A3">
        <w:trPr>
          <w:gridAfter w:val="1"/>
          <w:wAfter w:w="12" w:type="dxa"/>
          <w:trHeight w:val="475"/>
          <w:jc w:val="center"/>
        </w:trPr>
        <w:tc>
          <w:tcPr>
            <w:tcW w:w="11085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5  календарных дней после опубликования настоящего объявления.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yerevan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.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cnsa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@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gmail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.</w:t>
            </w:r>
            <w:r w:rsidRPr="00553E8C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com</w:t>
            </w: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.</w:t>
            </w:r>
            <w:r w:rsidRPr="00553E8C">
              <w:rPr>
                <w:rFonts w:ascii="Sylfaen" w:eastAsia="Calibri" w:hAnsi="Sylfaen" w:cs="Times New Roman"/>
                <w:b/>
                <w:bCs/>
                <w:sz w:val="14"/>
                <w:szCs w:val="14"/>
                <w:vertAlign w:val="superscript"/>
                <w:lang w:val="ru-RU"/>
              </w:rPr>
              <w:footnoteReference w:customMarkFollows="1" w:id="16"/>
              <w:t>8</w:t>
            </w:r>
          </w:p>
        </w:tc>
      </w:tr>
      <w:tr w:rsidR="0062493B" w:rsidRPr="006655C9" w:rsidTr="008F17A3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lastRenderedPageBreak/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5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62493B" w:rsidRPr="0062493B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62493B" w:rsidRPr="006655C9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2493B" w:rsidRPr="006655C9" w:rsidTr="008F17A3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62493B" w:rsidRPr="006655C9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2493B" w:rsidRPr="006655C9" w:rsidTr="008F17A3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62493B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62493B" w:rsidRPr="006655C9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62493B" w:rsidRPr="00553E8C" w:rsidTr="008F17A3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62493B" w:rsidRPr="00553E8C" w:rsidTr="008F17A3">
        <w:trPr>
          <w:gridAfter w:val="1"/>
          <w:wAfter w:w="12" w:type="dxa"/>
          <w:trHeight w:val="288"/>
          <w:jc w:val="center"/>
        </w:trPr>
        <w:tc>
          <w:tcPr>
            <w:tcW w:w="11085" w:type="dxa"/>
            <w:gridSpan w:val="33"/>
            <w:shd w:val="clear" w:color="auto" w:fill="99CCFF"/>
            <w:vAlign w:val="center"/>
          </w:tcPr>
          <w:p w:rsidR="0062493B" w:rsidRPr="00553E8C" w:rsidRDefault="0062493B" w:rsidP="0062493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62493B" w:rsidRPr="000711E8" w:rsidTr="008F17A3">
        <w:trPr>
          <w:gridAfter w:val="1"/>
          <w:wAfter w:w="12" w:type="dxa"/>
          <w:trHeight w:val="227"/>
          <w:jc w:val="center"/>
        </w:trPr>
        <w:tc>
          <w:tcPr>
            <w:tcW w:w="11085" w:type="dxa"/>
            <w:gridSpan w:val="33"/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2493B" w:rsidRPr="00553E8C" w:rsidTr="008F17A3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93B" w:rsidRPr="00553E8C" w:rsidRDefault="0062493B" w:rsidP="0062493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53E8C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 эл. почты</w:t>
            </w:r>
          </w:p>
        </w:tc>
      </w:tr>
      <w:tr w:rsidR="0062493B" w:rsidRPr="00553E8C" w:rsidTr="008F17A3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shd w:val="clear" w:color="auto" w:fill="auto"/>
          </w:tcPr>
          <w:p w:rsidR="0062493B" w:rsidRPr="00553E8C" w:rsidRDefault="0062493B" w:rsidP="0062493B">
            <w:pPr>
              <w:spacing w:after="100" w:afterAutospacing="1" w:line="240" w:lineRule="auto"/>
              <w:ind w:left="576" w:hanging="576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Армине Оганесян</w:t>
            </w:r>
          </w:p>
        </w:tc>
        <w:tc>
          <w:tcPr>
            <w:tcW w:w="3998" w:type="dxa"/>
            <w:gridSpan w:val="18"/>
            <w:shd w:val="clear" w:color="auto" w:fill="auto"/>
          </w:tcPr>
          <w:p w:rsidR="0062493B" w:rsidRPr="00553E8C" w:rsidRDefault="0062493B" w:rsidP="0062493B">
            <w:pPr>
              <w:spacing w:after="0" w:line="240" w:lineRule="auto"/>
              <w:ind w:left="576" w:hanging="576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011 514 540</w:t>
            </w:r>
          </w:p>
        </w:tc>
        <w:tc>
          <w:tcPr>
            <w:tcW w:w="3976" w:type="dxa"/>
            <w:gridSpan w:val="8"/>
            <w:shd w:val="clear" w:color="auto" w:fill="auto"/>
          </w:tcPr>
          <w:p w:rsidR="0062493B" w:rsidRPr="00553E8C" w:rsidRDefault="0062493B" w:rsidP="0062493B">
            <w:pPr>
              <w:spacing w:after="0" w:line="240" w:lineRule="auto"/>
              <w:ind w:left="576" w:hanging="576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553E8C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tkvk.gnum@gmail.com</w:t>
            </w:r>
          </w:p>
        </w:tc>
      </w:tr>
    </w:tbl>
    <w:p w:rsidR="00553E8C" w:rsidRPr="00553E8C" w:rsidRDefault="00553E8C" w:rsidP="00553E8C">
      <w:pPr>
        <w:spacing w:after="0" w:line="240" w:lineRule="auto"/>
        <w:ind w:left="576" w:firstLine="709"/>
        <w:jc w:val="both"/>
        <w:rPr>
          <w:rFonts w:ascii="Sylfaen" w:eastAsia="Calibri" w:hAnsi="Sylfaen" w:cs="Times New Roman"/>
          <w:sz w:val="20"/>
          <w:lang w:val="ru-RU"/>
        </w:rPr>
      </w:pPr>
      <w:r w:rsidRPr="00553E8C">
        <w:rPr>
          <w:rFonts w:ascii="Sylfaen" w:eastAsia="Calibri" w:hAnsi="Sylfaen" w:cs="Times New Roman"/>
          <w:sz w:val="20"/>
          <w:lang w:val="ru-RU"/>
        </w:rPr>
        <w:t xml:space="preserve">Заказчик: ОНКО «Центр по уходу за  животными» </w:t>
      </w:r>
    </w:p>
    <w:p w:rsidR="00553E8C" w:rsidRPr="00553E8C" w:rsidRDefault="00553E8C" w:rsidP="00553E8C">
      <w:pPr>
        <w:spacing w:after="0" w:line="240" w:lineRule="auto"/>
        <w:ind w:left="576" w:firstLine="709"/>
        <w:jc w:val="both"/>
        <w:rPr>
          <w:rFonts w:ascii="Sylfaen" w:eastAsia="Calibri" w:hAnsi="Sylfaen" w:cs="Times New Roman"/>
          <w:sz w:val="20"/>
          <w:lang w:val="ru-RU"/>
        </w:rPr>
      </w:pPr>
    </w:p>
    <w:p w:rsidR="00553E8C" w:rsidRPr="00553E8C" w:rsidRDefault="00553E8C" w:rsidP="00553E8C">
      <w:pPr>
        <w:rPr>
          <w:lang w:val="ru-RU"/>
        </w:rPr>
      </w:pPr>
    </w:p>
    <w:sectPr w:rsidR="00553E8C" w:rsidRPr="00553E8C" w:rsidSect="00553E8C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29E" w:rsidRDefault="006C329E" w:rsidP="00881CA6">
      <w:pPr>
        <w:spacing w:after="0" w:line="240" w:lineRule="auto"/>
      </w:pPr>
      <w:r>
        <w:separator/>
      </w:r>
    </w:p>
  </w:endnote>
  <w:endnote w:type="continuationSeparator" w:id="0">
    <w:p w:rsidR="006C329E" w:rsidRDefault="006C329E" w:rsidP="0088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29E" w:rsidRDefault="006C329E" w:rsidP="00881CA6">
      <w:pPr>
        <w:spacing w:after="0" w:line="240" w:lineRule="auto"/>
      </w:pPr>
      <w:r>
        <w:separator/>
      </w:r>
    </w:p>
  </w:footnote>
  <w:footnote w:type="continuationSeparator" w:id="0">
    <w:p w:rsidR="006C329E" w:rsidRDefault="006C329E" w:rsidP="00881CA6">
      <w:pPr>
        <w:spacing w:after="0" w:line="240" w:lineRule="auto"/>
      </w:pPr>
      <w:r>
        <w:continuationSeparator/>
      </w:r>
    </w:p>
  </w:footnote>
  <w:footnote w:id="1">
    <w:p w:rsidR="008F17A3" w:rsidRPr="00541A77" w:rsidRDefault="008F17A3" w:rsidP="00553E8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F17A3" w:rsidRPr="002D0BF6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F17A3" w:rsidRPr="002D0BF6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F17A3" w:rsidRPr="002D0BF6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F17A3" w:rsidRPr="002D0BF6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F17A3" w:rsidRPr="00871366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F17A3" w:rsidRPr="002D0BF6" w:rsidRDefault="008F17A3" w:rsidP="00553E8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F17A3" w:rsidRPr="0078682E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8F17A3" w:rsidRPr="0078682E" w:rsidRDefault="008F17A3" w:rsidP="00553E8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8F17A3" w:rsidRPr="00005B9C" w:rsidRDefault="008F17A3" w:rsidP="00553E8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F17A3" w:rsidRPr="00482448" w:rsidRDefault="008F17A3" w:rsidP="00553E8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82448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:rsidR="008F17A3" w:rsidRPr="004F6EEB" w:rsidRDefault="008F17A3" w:rsidP="00553E8C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82448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482448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:rsidR="008F17A3" w:rsidRPr="004F6EEB" w:rsidRDefault="008F17A3" w:rsidP="00553E8C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82448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482448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:rsidR="008F17A3" w:rsidRPr="004F6EEB" w:rsidRDefault="008F17A3" w:rsidP="00553E8C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82448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482448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:rsidR="008F17A3" w:rsidRPr="004F6EEB" w:rsidRDefault="008F17A3" w:rsidP="00553E8C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82448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:rsidR="00E74A7B" w:rsidRPr="00263338" w:rsidRDefault="00E74A7B" w:rsidP="00553E8C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82448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:rsidR="00E74A7B" w:rsidRPr="00263338" w:rsidRDefault="00E74A7B" w:rsidP="00553E8C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82448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:rsidR="0062493B" w:rsidRPr="00482448" w:rsidRDefault="0062493B" w:rsidP="00553E8C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482448">
        <w:rPr>
          <w:rStyle w:val="FootnoteReference"/>
          <w:sz w:val="16"/>
          <w:szCs w:val="16"/>
          <w:lang w:val="ru-RU"/>
        </w:rPr>
        <w:t>8</w:t>
      </w:r>
      <w:r w:rsidRPr="00482448">
        <w:rPr>
          <w:sz w:val="16"/>
          <w:szCs w:val="16"/>
          <w:lang w:val="ru-RU"/>
        </w:rPr>
        <w:t xml:space="preserve"> </w:t>
      </w:r>
      <w:r w:rsidRPr="00482448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62493B" w:rsidRPr="000E649B" w:rsidRDefault="0062493B" w:rsidP="00553E8C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482448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482448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482448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482448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62493B" w:rsidRPr="00482448" w:rsidRDefault="0062493B" w:rsidP="00553E8C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482448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8"/>
    <w:rsid w:val="000711E8"/>
    <w:rsid w:val="00100A33"/>
    <w:rsid w:val="00171F39"/>
    <w:rsid w:val="0024435A"/>
    <w:rsid w:val="002C59BE"/>
    <w:rsid w:val="002D3367"/>
    <w:rsid w:val="00442663"/>
    <w:rsid w:val="00493225"/>
    <w:rsid w:val="00553E8C"/>
    <w:rsid w:val="00622970"/>
    <w:rsid w:val="0062493B"/>
    <w:rsid w:val="00635BF4"/>
    <w:rsid w:val="006655C9"/>
    <w:rsid w:val="00667972"/>
    <w:rsid w:val="0069118E"/>
    <w:rsid w:val="006C329E"/>
    <w:rsid w:val="006F67B1"/>
    <w:rsid w:val="007440FF"/>
    <w:rsid w:val="007800B8"/>
    <w:rsid w:val="007D2629"/>
    <w:rsid w:val="008112A4"/>
    <w:rsid w:val="00881CA6"/>
    <w:rsid w:val="008F17A3"/>
    <w:rsid w:val="00950F7F"/>
    <w:rsid w:val="009C2093"/>
    <w:rsid w:val="009D020F"/>
    <w:rsid w:val="009D7560"/>
    <w:rsid w:val="00AB0B92"/>
    <w:rsid w:val="00AD0677"/>
    <w:rsid w:val="00BB51A8"/>
    <w:rsid w:val="00E02E1E"/>
    <w:rsid w:val="00E668CD"/>
    <w:rsid w:val="00E74A7B"/>
    <w:rsid w:val="00EA3800"/>
    <w:rsid w:val="00EA494B"/>
    <w:rsid w:val="00F34093"/>
    <w:rsid w:val="00F948DD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7EF5-F561-4B0F-ADED-24530DDD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81C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CA6"/>
    <w:rPr>
      <w:sz w:val="20"/>
      <w:szCs w:val="20"/>
    </w:rPr>
  </w:style>
  <w:style w:type="character" w:styleId="FootnoteReference">
    <w:name w:val="footnote reference"/>
    <w:rsid w:val="00881C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3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gcoll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acanmark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gcoll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iacanmark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2024-03-06T07:37:00Z</dcterms:created>
  <dcterms:modified xsi:type="dcterms:W3CDTF">2024-03-07T08:56:00Z</dcterms:modified>
</cp:coreProperties>
</file>