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52743C" w:rsidRPr="0052743C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Объявление</w:t>
      </w:r>
    </w:p>
    <w:p w:rsidR="009636D1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 внесении изменений в приглашение</w:t>
      </w:r>
    </w:p>
    <w:p w:rsidR="0052743C" w:rsidRPr="009A5807" w:rsidRDefault="0052743C" w:rsidP="0052743C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52743C" w:rsidRPr="0052743C" w:rsidRDefault="0052743C" w:rsidP="0052743C">
      <w:pPr>
        <w:pStyle w:val="Heading3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Объявление в данном тексте утверждено оценочной комиссией</w:t>
      </w:r>
    </w:p>
    <w:p w:rsidR="0052743C" w:rsidRPr="0052743C" w:rsidRDefault="006D4990" w:rsidP="0052743C">
      <w:pPr>
        <w:pStyle w:val="Heading3"/>
        <w:rPr>
          <w:rFonts w:ascii="GHEA Grapalat" w:hAnsi="GHEA Grapalat" w:cs="Sylfaen"/>
          <w:b w:val="0"/>
          <w:sz w:val="19"/>
          <w:szCs w:val="19"/>
          <w:lang w:val="af-ZA"/>
        </w:rPr>
      </w:pPr>
      <w:r>
        <w:rPr>
          <w:rFonts w:ascii="GHEA Grapalat" w:hAnsi="GHEA Grapalat" w:cs="Sylfaen"/>
          <w:b w:val="0"/>
          <w:sz w:val="19"/>
          <w:szCs w:val="19"/>
          <w:lang w:val="af-ZA"/>
        </w:rPr>
        <w:t xml:space="preserve">По решению № 2 от </w:t>
      </w:r>
      <w:r w:rsidR="00547949">
        <w:rPr>
          <w:rFonts w:ascii="GHEA Grapalat" w:hAnsi="GHEA Grapalat" w:cs="Sylfaen"/>
          <w:b w:val="0"/>
          <w:sz w:val="19"/>
          <w:szCs w:val="19"/>
          <w:lang w:val="hy-AM"/>
        </w:rPr>
        <w:t>03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="00547949" w:rsidRPr="00547949">
        <w:rPr>
          <w:rFonts w:ascii="GHEA Grapalat" w:hAnsi="GHEA Grapalat" w:cs="Sylfaen"/>
          <w:b w:val="0"/>
          <w:sz w:val="19"/>
          <w:szCs w:val="19"/>
          <w:lang w:val="af-ZA"/>
        </w:rPr>
        <w:t>март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 xml:space="preserve"> 202</w:t>
      </w:r>
      <w:r w:rsidR="00547949">
        <w:rPr>
          <w:rFonts w:ascii="GHEA Grapalat" w:hAnsi="GHEA Grapalat" w:cs="Sylfaen"/>
          <w:b w:val="0"/>
          <w:sz w:val="19"/>
          <w:szCs w:val="19"/>
          <w:lang w:val="hy-AM"/>
        </w:rPr>
        <w:t>2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 xml:space="preserve"> года и публикуется</w:t>
      </w:r>
    </w:p>
    <w:p w:rsidR="009636D1" w:rsidRDefault="0052743C" w:rsidP="0052743C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Согласно статье 29 Закона РА " О закупках</w:t>
      </w:r>
    </w:p>
    <w:p w:rsidR="0052743C" w:rsidRPr="0052743C" w:rsidRDefault="0052743C" w:rsidP="0052743C">
      <w:pPr>
        <w:rPr>
          <w:lang w:val="af-ZA" w:eastAsia="ru-RU"/>
        </w:rPr>
      </w:pPr>
    </w:p>
    <w:p w:rsidR="006D4990" w:rsidRPr="00547949" w:rsidRDefault="0052743C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sz w:val="19"/>
          <w:szCs w:val="19"/>
          <w:lang w:val="af-ZA"/>
        </w:rPr>
      </w:pPr>
      <w:r w:rsidRPr="0052743C">
        <w:rPr>
          <w:rFonts w:ascii="GHEA Grapalat" w:hAnsi="GHEA Grapalat"/>
          <w:sz w:val="19"/>
          <w:szCs w:val="19"/>
          <w:lang w:val="af-ZA"/>
        </w:rPr>
        <w:t>Код процедуры</w:t>
      </w:r>
      <w:r>
        <w:rPr>
          <w:rFonts w:ascii="GHEA Grapalat" w:hAnsi="GHEA Grapalat"/>
          <w:sz w:val="19"/>
          <w:szCs w:val="19"/>
          <w:lang w:val="af-ZA"/>
        </w:rPr>
        <w:t xml:space="preserve"> </w:t>
      </w:r>
      <w:r w:rsidR="00547949" w:rsidRPr="00547949">
        <w:rPr>
          <w:rFonts w:ascii="GHEA Grapalat" w:hAnsi="GHEA Grapalat"/>
          <w:sz w:val="19"/>
          <w:szCs w:val="19"/>
          <w:lang w:val="af-ZA"/>
        </w:rPr>
        <w:t>AMMMD-GHAPDzB-(2022/3-Sh)</w:t>
      </w:r>
    </w:p>
    <w:p w:rsidR="0036467E" w:rsidRPr="00547949" w:rsidRDefault="0036467E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9636D1" w:rsidRPr="0036467E" w:rsidRDefault="0052743C" w:rsidP="006D4990">
      <w:pPr>
        <w:pStyle w:val="BodyTextIndent"/>
        <w:widowControl w:val="0"/>
        <w:spacing w:line="240" w:lineRule="auto"/>
        <w:jc w:val="both"/>
        <w:rPr>
          <w:rFonts w:ascii="GHEA Grapalat" w:hAnsi="GHEA Grapalat"/>
          <w:sz w:val="19"/>
          <w:szCs w:val="19"/>
          <w:lang w:val="hy-AM"/>
        </w:rPr>
      </w:pPr>
      <w:r w:rsidRPr="00547949">
        <w:rPr>
          <w:rFonts w:ascii="GHEA Grapalat" w:hAnsi="GHEA Grapalat"/>
          <w:sz w:val="19"/>
          <w:szCs w:val="19"/>
          <w:lang w:val="af-ZA"/>
        </w:rPr>
        <w:t xml:space="preserve">     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Комиссия по оценке процедуры закупки под </w:t>
      </w:r>
      <w:r w:rsidRPr="006D4990">
        <w:rPr>
          <w:rFonts w:ascii="GHEA Grapalat" w:hAnsi="GHEA Grapalat"/>
          <w:sz w:val="19"/>
          <w:szCs w:val="19"/>
          <w:lang w:val="hy-AM"/>
        </w:rPr>
        <w:t xml:space="preserve">кодом </w:t>
      </w:r>
      <w:r w:rsidR="00547949" w:rsidRPr="00547949">
        <w:rPr>
          <w:rFonts w:ascii="GHEA Grapalat" w:hAnsi="GHEA Grapalat"/>
          <w:sz w:val="19"/>
          <w:szCs w:val="19"/>
          <w:lang w:val="hy-AM"/>
        </w:rPr>
        <w:t>AMMMD-</w:t>
      </w:r>
      <w:proofErr w:type="spellStart"/>
      <w:r w:rsidR="00547949" w:rsidRPr="00547949">
        <w:rPr>
          <w:rFonts w:ascii="GHEA Grapalat" w:hAnsi="GHEA Grapalat"/>
          <w:sz w:val="19"/>
          <w:szCs w:val="19"/>
          <w:lang w:val="hy-AM"/>
        </w:rPr>
        <w:t>GHAPDzB</w:t>
      </w:r>
      <w:proofErr w:type="spellEnd"/>
      <w:r w:rsidR="00547949" w:rsidRPr="00547949">
        <w:rPr>
          <w:rFonts w:ascii="GHEA Grapalat" w:hAnsi="GHEA Grapalat"/>
          <w:sz w:val="19"/>
          <w:szCs w:val="19"/>
          <w:lang w:val="hy-AM"/>
        </w:rPr>
        <w:t>-(2022/3-</w:t>
      </w:r>
      <w:proofErr w:type="spellStart"/>
      <w:r w:rsidR="00547949" w:rsidRPr="00547949">
        <w:rPr>
          <w:rFonts w:ascii="GHEA Grapalat" w:hAnsi="GHEA Grapalat"/>
          <w:sz w:val="19"/>
          <w:szCs w:val="19"/>
          <w:lang w:val="hy-AM"/>
        </w:rPr>
        <w:t>Sh</w:t>
      </w:r>
      <w:proofErr w:type="spellEnd"/>
      <w:r w:rsidR="00547949" w:rsidRPr="00547949">
        <w:rPr>
          <w:rFonts w:ascii="GHEA Grapalat" w:hAnsi="GHEA Grapalat"/>
          <w:sz w:val="19"/>
          <w:szCs w:val="19"/>
          <w:lang w:val="hy-AM"/>
        </w:rPr>
        <w:t>)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, организованная с целью приобретения </w:t>
      </w:r>
      <w:r w:rsidR="0036467E" w:rsidRPr="0036467E">
        <w:rPr>
          <w:rFonts w:ascii="GHEA Grapalat" w:hAnsi="GHEA Grapalat"/>
          <w:sz w:val="19"/>
          <w:szCs w:val="19"/>
          <w:lang w:val="hy-AM"/>
        </w:rPr>
        <w:t xml:space="preserve">на поставку </w:t>
      </w:r>
      <w:r w:rsidR="00547949" w:rsidRPr="00547949">
        <w:rPr>
          <w:rFonts w:ascii="GHEA Grapalat" w:hAnsi="GHEA Grapalat"/>
          <w:sz w:val="19"/>
          <w:szCs w:val="19"/>
          <w:lang w:val="hy-AM"/>
        </w:rPr>
        <w:t>строительные товары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 для нужд </w:t>
      </w:r>
      <w:r w:rsidR="00547949" w:rsidRPr="00547949">
        <w:rPr>
          <w:rFonts w:ascii="GHEA Grapalat" w:hAnsi="GHEA Grapalat"/>
          <w:sz w:val="19"/>
          <w:szCs w:val="19"/>
          <w:lang w:val="hy-AM"/>
        </w:rPr>
        <w:t>СПЕЦИАЛИЗИРОВАННАЯ ВОЕННО-СПОРТИВНАЯ ШКОЛА ИМЕНИ АРАМА МАНУКЯНА</w:t>
      </w:r>
      <w:r w:rsidR="00547949" w:rsidRPr="0052743C">
        <w:rPr>
          <w:rFonts w:ascii="GHEA Grapalat" w:hAnsi="GHEA Grapalat"/>
          <w:sz w:val="19"/>
          <w:szCs w:val="19"/>
          <w:lang w:val="hy-AM"/>
        </w:rPr>
        <w:t xml:space="preserve"> </w:t>
      </w:r>
      <w:r w:rsidR="00547949">
        <w:rPr>
          <w:rFonts w:ascii="GHEA Grapalat" w:hAnsi="GHEA Grapalat"/>
          <w:sz w:val="19"/>
          <w:szCs w:val="19"/>
          <w:lang w:val="hy-AM"/>
        </w:rPr>
        <w:t xml:space="preserve">, </w:t>
      </w:r>
      <w:r w:rsidRPr="0052743C">
        <w:rPr>
          <w:rFonts w:ascii="GHEA Grapalat" w:hAnsi="GHEA Grapalat"/>
          <w:sz w:val="19"/>
          <w:szCs w:val="19"/>
          <w:lang w:val="hy-AM"/>
        </w:rPr>
        <w:t>ниже представляет причины изменений, внесенных в приглашение с тем же кодом, и краткое описание внесенных изменений:</w:t>
      </w:r>
    </w:p>
    <w:p w:rsidR="009636D1" w:rsidRPr="009636D1" w:rsidRDefault="009636D1" w:rsidP="009636D1">
      <w:pPr>
        <w:pStyle w:val="Heading3"/>
        <w:ind w:firstLine="0"/>
        <w:jc w:val="both"/>
        <w:rPr>
          <w:rFonts w:ascii="GHEA Grapalat" w:hAnsi="GHEA Grapalat"/>
          <w:b w:val="0"/>
          <w:sz w:val="19"/>
          <w:szCs w:val="19"/>
          <w:lang w:val="hy-AM"/>
        </w:rPr>
      </w:pPr>
    </w:p>
    <w:p w:rsidR="0052743C" w:rsidRPr="00547949" w:rsidRDefault="0052743C" w:rsidP="009636D1">
      <w:pPr>
        <w:pStyle w:val="Heading3"/>
        <w:ind w:firstLine="0"/>
        <w:jc w:val="both"/>
        <w:rPr>
          <w:rFonts w:ascii="GHEA Grapalat" w:hAnsi="GHEA Grapalat"/>
          <w:sz w:val="19"/>
          <w:szCs w:val="19"/>
          <w:lang w:val="ru-RU"/>
        </w:rPr>
      </w:pPr>
      <w:r w:rsidRPr="0052743C">
        <w:rPr>
          <w:rFonts w:ascii="GHEA Grapalat" w:hAnsi="GHEA Grapalat"/>
          <w:sz w:val="19"/>
          <w:szCs w:val="19"/>
          <w:lang w:val="hy-AM"/>
        </w:rPr>
        <w:t>Причина изменения N 1</w:t>
      </w:r>
    </w:p>
    <w:p w:rsidR="0036467E" w:rsidRPr="00547949" w:rsidRDefault="0036467E" w:rsidP="0036467E">
      <w:pPr>
        <w:rPr>
          <w:lang w:val="ru-RU" w:eastAsia="ru-RU"/>
        </w:rPr>
      </w:pPr>
    </w:p>
    <w:p w:rsidR="0036467E" w:rsidRDefault="00547949" w:rsidP="009636D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hy-AM" w:eastAsia="ru-RU"/>
        </w:rPr>
      </w:pPr>
      <w:r w:rsidRPr="00547949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>Техническая характеристика, установленная заказчиком-4-ая доза, установленная графиком закупки код CPV, на основании необходимости внесения изменений в поле имени.</w:t>
      </w:r>
    </w:p>
    <w:p w:rsidR="00547949" w:rsidRPr="00547949" w:rsidRDefault="00547949" w:rsidP="009636D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52743C" w:rsidRDefault="0052743C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52743C">
        <w:rPr>
          <w:rFonts w:ascii="GHEA Grapalat" w:hAnsi="GHEA Grapalat" w:cs="Sylfaen"/>
          <w:sz w:val="19"/>
          <w:szCs w:val="19"/>
          <w:lang w:val="af-ZA"/>
        </w:rPr>
        <w:t xml:space="preserve"> Особенности изменения:</w:t>
      </w:r>
    </w:p>
    <w:p w:rsidR="0036467E" w:rsidRDefault="0036467E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</w:p>
    <w:p w:rsidR="009636D1" w:rsidRDefault="00547949" w:rsidP="009636D1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19"/>
          <w:szCs w:val="19"/>
          <w:lang w:val="hy-AM"/>
        </w:rPr>
      </w:pPr>
      <w:r w:rsidRPr="00547949">
        <w:rPr>
          <w:rFonts w:ascii="GHEA Grapalat" w:hAnsi="GHEA Grapalat" w:cs="Sylfaen"/>
          <w:b/>
          <w:sz w:val="19"/>
          <w:szCs w:val="19"/>
          <w:lang w:val="hy-AM"/>
        </w:rPr>
        <w:t>Код CPV: наименование размещено в следующей редакции</w:t>
      </w:r>
      <w:r w:rsidR="0052743C" w:rsidRPr="0052743C">
        <w:rPr>
          <w:rFonts w:ascii="GHEA Grapalat" w:hAnsi="GHEA Grapalat" w:cs="Sylfaen"/>
          <w:b/>
          <w:sz w:val="19"/>
          <w:szCs w:val="19"/>
          <w:lang w:val="hy-AM"/>
        </w:rPr>
        <w:t>՝</w:t>
      </w:r>
    </w:p>
    <w:tbl>
      <w:tblPr>
        <w:tblW w:w="491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"/>
        <w:gridCol w:w="566"/>
        <w:gridCol w:w="790"/>
        <w:gridCol w:w="1033"/>
        <w:gridCol w:w="1689"/>
        <w:gridCol w:w="675"/>
        <w:gridCol w:w="959"/>
        <w:gridCol w:w="773"/>
        <w:gridCol w:w="487"/>
        <w:gridCol w:w="797"/>
        <w:gridCol w:w="857"/>
        <w:gridCol w:w="1197"/>
      </w:tblGrid>
      <w:tr w:rsidR="00547949" w:rsidTr="007A3D1A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Товар</w:t>
            </w:r>
            <w:proofErr w:type="spellEnd"/>
          </w:p>
        </w:tc>
      </w:tr>
      <w:tr w:rsidR="00547949" w:rsidTr="007A3D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Н/Л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 xml:space="preserve">(CPV)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код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наименование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10"/>
                <w:szCs w:val="10"/>
                <w:lang w:val="ru-RU"/>
              </w:rPr>
              <w:t>товарный знак, марка и наименование производителя 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техническая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характеристика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единица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измерения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цена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единицы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/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драмов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 xml:space="preserve"> 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общая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цена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/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драмов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 xml:space="preserve"> 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общий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объем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поставки</w:t>
            </w:r>
            <w:proofErr w:type="spellEnd"/>
          </w:p>
        </w:tc>
      </w:tr>
      <w:tr w:rsidR="00547949" w:rsidTr="007A3D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rPr>
                <w:rFonts w:ascii="GHEA Grapalat" w:eastAsia="Times New Roman" w:hAnsi="GHEA Grapalat"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адрес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подлежащее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поставке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количество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товара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срок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***</w:t>
            </w:r>
          </w:p>
        </w:tc>
      </w:tr>
      <w:tr w:rsidR="00547949" w:rsidRPr="00547949" w:rsidTr="007A3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44119100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доска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10"/>
                <w:szCs w:val="10"/>
                <w:lang w:val="ru-RU"/>
              </w:rPr>
              <w:t>Внешний слой общего назначения из хвойных пород деревьев, нешлифованные, толщиной не менее 5 м и более 20 мм согласно заказу заказчика, ГОСТ 3916.2-96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xm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</w:rPr>
            </w:pPr>
            <w:r>
              <w:rPr>
                <w:rFonts w:ascii="GHEA Grapalat" w:eastAsia="Times New Roman" w:hAnsi="GHEA Grapalat"/>
                <w:color w:val="000000"/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10"/>
                <w:szCs w:val="10"/>
                <w:lang w:val="ru-RU"/>
              </w:rPr>
              <w:t>Ра, Котайкский МАРЗ, село Арзакан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949" w:rsidRPr="00547949" w:rsidRDefault="00547949" w:rsidP="007A3D1A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7949" w:rsidRDefault="00547949" w:rsidP="007A3D1A">
            <w:pPr>
              <w:jc w:val="center"/>
              <w:rPr>
                <w:rFonts w:ascii="GHEA Grapalat" w:eastAsia="Times New Roman" w:hAnsi="GHEA Grapalat"/>
                <w:color w:val="000000"/>
                <w:sz w:val="10"/>
                <w:szCs w:val="10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10"/>
                <w:szCs w:val="10"/>
                <w:lang w:val="ru-RU"/>
              </w:rPr>
              <w:t>Поставки осуществляются с даты вступления договора в силу до 25 декабря</w:t>
            </w:r>
          </w:p>
        </w:tc>
      </w:tr>
    </w:tbl>
    <w:p w:rsidR="00547949" w:rsidRPr="00547949" w:rsidRDefault="00547949" w:rsidP="00547949">
      <w:pPr>
        <w:pStyle w:val="Heading3"/>
        <w:ind w:firstLine="0"/>
        <w:jc w:val="both"/>
        <w:rPr>
          <w:rFonts w:ascii="GHEA Grapalat" w:hAnsi="GHEA Grapalat"/>
          <w:sz w:val="19"/>
          <w:szCs w:val="19"/>
          <w:lang w:val="ru-RU"/>
        </w:rPr>
      </w:pPr>
    </w:p>
    <w:p w:rsidR="00547949" w:rsidRDefault="00547949" w:rsidP="00547949">
      <w:pPr>
        <w:pStyle w:val="Heading3"/>
        <w:ind w:firstLine="0"/>
        <w:jc w:val="both"/>
        <w:rPr>
          <w:rFonts w:ascii="GHEA Grapalat" w:hAnsi="GHEA Grapalat"/>
          <w:sz w:val="19"/>
          <w:szCs w:val="19"/>
        </w:rPr>
      </w:pPr>
      <w:r w:rsidRPr="0052743C">
        <w:rPr>
          <w:rFonts w:ascii="GHEA Grapalat" w:hAnsi="GHEA Grapalat"/>
          <w:sz w:val="19"/>
          <w:szCs w:val="19"/>
          <w:lang w:val="hy-AM"/>
        </w:rPr>
        <w:t xml:space="preserve">Причина изменения N </w:t>
      </w:r>
      <w:r>
        <w:rPr>
          <w:rFonts w:ascii="GHEA Grapalat" w:hAnsi="GHEA Grapalat"/>
          <w:sz w:val="19"/>
          <w:szCs w:val="19"/>
        </w:rPr>
        <w:t>2</w:t>
      </w:r>
    </w:p>
    <w:p w:rsidR="00547949" w:rsidRPr="00547949" w:rsidRDefault="00547949" w:rsidP="0054794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hy-AM" w:eastAsia="ru-RU"/>
        </w:rPr>
      </w:pPr>
      <w:r w:rsidRPr="00547949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>Техническая характеристика, установленная заказчиком-на основании необходимости внесения изменения в поле адрес поставки, установленное графиком закупки.՝</w:t>
      </w:r>
    </w:p>
    <w:p w:rsidR="00547949" w:rsidRDefault="00547949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hy-AM"/>
        </w:rPr>
      </w:pPr>
    </w:p>
    <w:p w:rsidR="00B07800" w:rsidRPr="00B07800" w:rsidRDefault="00B07800" w:rsidP="00B078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  <w:r w:rsidRPr="00B07800">
        <w:rPr>
          <w:rFonts w:ascii="GHEA Grapalat" w:eastAsia="Times New Roman" w:hAnsi="GHEA Grapalat" w:cs="Times New Roman"/>
          <w:sz w:val="19"/>
          <w:szCs w:val="19"/>
          <w:lang w:val="ru-RU" w:eastAsia="ru-RU"/>
        </w:rPr>
        <w:t>Особенности изменения:</w:t>
      </w:r>
    </w:p>
    <w:p w:rsidR="00B07800" w:rsidRPr="00B07800" w:rsidRDefault="00B07800" w:rsidP="00B078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B07800" w:rsidRPr="00B07800" w:rsidRDefault="00B07800" w:rsidP="00B078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  <w:r w:rsidRPr="00B07800">
        <w:rPr>
          <w:rFonts w:ascii="GHEA Grapalat" w:eastAsia="Times New Roman" w:hAnsi="GHEA Grapalat" w:cs="Times New Roman"/>
          <w:sz w:val="19"/>
          <w:szCs w:val="19"/>
          <w:lang w:val="ru-RU" w:eastAsia="ru-RU"/>
        </w:rPr>
        <w:t>Адрес поставки размещен в следующей редакции</w:t>
      </w:r>
      <w:r w:rsidRPr="00B07800">
        <w:rPr>
          <w:rFonts w:ascii="GHEA Grapalat" w:eastAsia="Times New Roman" w:hAnsi="GHEA Grapalat" w:cs="Times New Roman"/>
          <w:sz w:val="19"/>
          <w:szCs w:val="19"/>
          <w:lang w:eastAsia="ru-RU"/>
        </w:rPr>
        <w:t>՝</w:t>
      </w:r>
    </w:p>
    <w:p w:rsidR="00B07800" w:rsidRPr="00B07800" w:rsidRDefault="00B07800" w:rsidP="00B078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547949" w:rsidRPr="00B07800" w:rsidRDefault="00B07800" w:rsidP="00B078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  <w:r w:rsidRPr="00B07800">
        <w:rPr>
          <w:rFonts w:ascii="GHEA Grapalat" w:eastAsia="Times New Roman" w:hAnsi="GHEA Grapalat" w:cs="Times New Roman"/>
          <w:sz w:val="19"/>
          <w:szCs w:val="19"/>
          <w:lang w:val="ru-RU" w:eastAsia="ru-RU"/>
        </w:rPr>
        <w:t>Адрес поставки: община Чаренцаван Ра, село Арзакан.</w:t>
      </w:r>
    </w:p>
    <w:p w:rsidR="00547949" w:rsidRPr="00B07800" w:rsidRDefault="00547949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36467E" w:rsidRPr="0036467E" w:rsidRDefault="0036467E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B07800" w:rsidRDefault="0052743C" w:rsidP="00B07800">
      <w:pPr>
        <w:pStyle w:val="NormalWeb"/>
        <w:spacing w:before="0" w:beforeAutospacing="0" w:after="0" w:afterAutospacing="0"/>
        <w:ind w:firstLine="500"/>
        <w:jc w:val="both"/>
        <w:rPr>
          <w:color w:val="000000"/>
          <w:lang w:val="ru-RU"/>
        </w:rPr>
      </w:pPr>
      <w:r w:rsidRPr="0052743C">
        <w:rPr>
          <w:rFonts w:ascii="GHEA Grapalat" w:eastAsia="Times New Roman" w:hAnsi="GHEA Grapalat" w:cs="Sylfaen"/>
          <w:sz w:val="19"/>
          <w:szCs w:val="19"/>
          <w:lang w:val="af-ZA"/>
        </w:rPr>
        <w:t xml:space="preserve">Для получения дополнительной информации, связанной с данным объявлением, можете обратиться к координатору закупок </w:t>
      </w:r>
      <w:r w:rsidR="00B07800" w:rsidRPr="00B07800">
        <w:rPr>
          <w:rFonts w:ascii="GHEA Grapalat" w:eastAsia="Times New Roman" w:hAnsi="GHEA Grapalat" w:cs="Sylfaen"/>
          <w:sz w:val="19"/>
          <w:szCs w:val="19"/>
          <w:lang w:val="af-ZA"/>
        </w:rPr>
        <w:t>Айк Казарян</w:t>
      </w:r>
      <w:r w:rsidR="00B07800">
        <w:rPr>
          <w:color w:val="000000"/>
          <w:lang w:val="ru-RU"/>
        </w:rPr>
        <w:t xml:space="preserve"> </w:t>
      </w:r>
    </w:p>
    <w:p w:rsidR="0036467E" w:rsidRPr="0036467E" w:rsidRDefault="0052743C" w:rsidP="003B34B1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52743C">
        <w:rPr>
          <w:rFonts w:ascii="GHEA Grapalat" w:eastAsia="Times New Roman" w:hAnsi="GHEA Grapalat" w:cs="Sylfaen"/>
          <w:sz w:val="19"/>
          <w:szCs w:val="19"/>
          <w:lang w:val="af-ZA"/>
        </w:rPr>
        <w:t>Телефон</w:t>
      </w:r>
      <w:r w:rsidR="003B34B1" w:rsidRPr="003B34B1">
        <w:rPr>
          <w:rFonts w:ascii="GHEA Grapalat" w:eastAsia="Times New Roman" w:hAnsi="GHEA Grapalat" w:cs="Sylfaen"/>
          <w:sz w:val="19"/>
          <w:szCs w:val="19"/>
          <w:lang w:val="af-ZA"/>
        </w:rPr>
        <w:t xml:space="preserve">` </w:t>
      </w:r>
      <w:r w:rsidR="00B07800">
        <w:rPr>
          <w:rFonts w:ascii="GHEA Grapalat" w:eastAsia="Times New Roman" w:hAnsi="GHEA Grapalat" w:cs="Sylfaen"/>
          <w:sz w:val="19"/>
          <w:szCs w:val="19"/>
          <w:lang w:val="af-ZA"/>
        </w:rPr>
        <w:t>099905335</w:t>
      </w:r>
    </w:p>
    <w:p w:rsidR="003B34B1" w:rsidRPr="003B34B1" w:rsidRDefault="0052743C" w:rsidP="003B34B1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52743C">
        <w:rPr>
          <w:rFonts w:ascii="GHEA Grapalat" w:eastAsia="Times New Roman" w:hAnsi="GHEA Grapalat" w:cs="Sylfaen"/>
          <w:sz w:val="19"/>
          <w:szCs w:val="19"/>
          <w:lang w:val="af-ZA"/>
        </w:rPr>
        <w:t>Электронная почта</w:t>
      </w:r>
      <w:r w:rsidR="003B34B1" w:rsidRPr="003B34B1">
        <w:rPr>
          <w:rFonts w:ascii="GHEA Grapalat" w:eastAsia="Times New Roman" w:hAnsi="GHEA Grapalat" w:cs="Sylfaen"/>
          <w:sz w:val="19"/>
          <w:szCs w:val="19"/>
          <w:lang w:val="af-ZA"/>
        </w:rPr>
        <w:t xml:space="preserve">` </w:t>
      </w:r>
      <w:r w:rsidR="00B07800">
        <w:rPr>
          <w:rStyle w:val="evaluator-secretary-email"/>
          <w:rFonts w:ascii="GHEA Grapalat" w:hAnsi="GHEA Grapalat"/>
          <w:color w:val="000000"/>
          <w:lang w:val="ru-RU"/>
        </w:rPr>
        <w:t>hayk_khazaryan@mail.ru</w:t>
      </w:r>
    </w:p>
    <w:p w:rsidR="00006460" w:rsidRPr="003B34B1" w:rsidRDefault="00B07800" w:rsidP="00B07800">
      <w:pPr>
        <w:jc w:val="center"/>
        <w:rPr>
          <w:lang w:val="af-ZA"/>
        </w:rPr>
      </w:pPr>
      <w:r w:rsidRPr="00547949">
        <w:rPr>
          <w:rFonts w:ascii="GHEA Grapalat" w:hAnsi="GHEA Grapalat"/>
          <w:sz w:val="19"/>
          <w:szCs w:val="19"/>
          <w:lang w:val="hy-AM"/>
        </w:rPr>
        <w:t>СПЕЦИАЛИЗИРОВАННАЯ ВОЕННО-СПОРТИВНАЯ ШКОЛА ИМЕНИ АРАМА МАНУКЯНА</w:t>
      </w:r>
      <w:bookmarkStart w:id="0" w:name="_GoBack"/>
      <w:bookmarkEnd w:id="0"/>
    </w:p>
    <w:sectPr w:rsidR="00006460" w:rsidRPr="003B34B1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E7" w:rsidRDefault="008178E7" w:rsidP="008178E7">
      <w:pPr>
        <w:spacing w:after="0" w:line="240" w:lineRule="auto"/>
      </w:pPr>
      <w:r>
        <w:separator/>
      </w:r>
    </w:p>
  </w:endnote>
  <w:endnote w:type="continuationSeparator" w:id="0">
    <w:p w:rsidR="008178E7" w:rsidRDefault="008178E7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DA59E0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:rsidR="00B21464" w:rsidRDefault="00B078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B078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E7" w:rsidRDefault="008178E7" w:rsidP="008178E7">
      <w:pPr>
        <w:spacing w:after="0" w:line="240" w:lineRule="auto"/>
      </w:pPr>
      <w:r>
        <w:separator/>
      </w:r>
    </w:p>
  </w:footnote>
  <w:footnote w:type="continuationSeparator" w:id="0">
    <w:p w:rsidR="008178E7" w:rsidRDefault="008178E7" w:rsidP="00817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6D1"/>
    <w:rsid w:val="00006460"/>
    <w:rsid w:val="001935FF"/>
    <w:rsid w:val="0036467E"/>
    <w:rsid w:val="003B34B1"/>
    <w:rsid w:val="003F625D"/>
    <w:rsid w:val="0052743C"/>
    <w:rsid w:val="00547949"/>
    <w:rsid w:val="00692FBB"/>
    <w:rsid w:val="006D4990"/>
    <w:rsid w:val="007804B0"/>
    <w:rsid w:val="008178E7"/>
    <w:rsid w:val="0088202C"/>
    <w:rsid w:val="009636D1"/>
    <w:rsid w:val="009E2EE1"/>
    <w:rsid w:val="00B07800"/>
    <w:rsid w:val="00C9245E"/>
    <w:rsid w:val="00DA59E0"/>
    <w:rsid w:val="00F2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34B1"/>
    <w:rPr>
      <w:rFonts w:eastAsiaTheme="minorEastAsia"/>
      <w:lang w:val="en-US"/>
    </w:rPr>
  </w:style>
  <w:style w:type="character" w:styleId="Hyperlink">
    <w:name w:val="Hyperlink"/>
    <w:rsid w:val="0036467E"/>
    <w:rPr>
      <w:color w:val="0000FF"/>
      <w:u w:val="single"/>
    </w:rPr>
  </w:style>
  <w:style w:type="character" w:customStyle="1" w:styleId="procurement-code">
    <w:name w:val="procurement-code"/>
    <w:basedOn w:val="DefaultParagraphFont"/>
    <w:rsid w:val="00547949"/>
  </w:style>
  <w:style w:type="character" w:customStyle="1" w:styleId="company-name">
    <w:name w:val="company-name"/>
    <w:basedOn w:val="DefaultParagraphFont"/>
    <w:rsid w:val="00547949"/>
  </w:style>
  <w:style w:type="paragraph" w:styleId="NormalWeb">
    <w:name w:val="Normal (Web)"/>
    <w:basedOn w:val="Normal"/>
    <w:uiPriority w:val="99"/>
    <w:unhideWhenUsed/>
    <w:rsid w:val="00B078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valuator-secretary-name">
    <w:name w:val="evaluator-secretary-name"/>
    <w:basedOn w:val="DefaultParagraphFont"/>
    <w:rsid w:val="00B07800"/>
  </w:style>
  <w:style w:type="character" w:customStyle="1" w:styleId="evaluator-secretary-email">
    <w:name w:val="evaluator-secretary-email"/>
    <w:basedOn w:val="DefaultParagraphFont"/>
    <w:rsid w:val="00B07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Amasya</dc:creator>
  <cp:keywords/>
  <dc:description/>
  <cp:lastModifiedBy>User</cp:lastModifiedBy>
  <cp:revision>10</cp:revision>
  <dcterms:created xsi:type="dcterms:W3CDTF">2020-11-20T14:14:00Z</dcterms:created>
  <dcterms:modified xsi:type="dcterms:W3CDTF">2022-03-04T12:26:00Z</dcterms:modified>
</cp:coreProperties>
</file>