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1EC" w:rsidRPr="005F21EC" w:rsidRDefault="005F21EC" w:rsidP="005F21EC">
      <w:pPr>
        <w:spacing w:after="0"/>
        <w:jc w:val="center"/>
        <w:rPr>
          <w:rFonts w:ascii="Sylfaen" w:hAnsi="Sylfaen"/>
          <w:b/>
          <w:noProof/>
        </w:rPr>
      </w:pPr>
      <w:r w:rsidRPr="005F21EC">
        <w:rPr>
          <w:rFonts w:ascii="Sylfaen" w:hAnsi="Sylfaen"/>
          <w:b/>
          <w:noProof/>
        </w:rPr>
        <w:t>ՀՀ ՖՆ-ԵՄԾՁԲ-20/1 ծածկագրով երկու փուլով մրցույթի նախաորակավորման ընթացակարգի վերաբերյալ ստացված հարցումների և պարզաբանումների</w:t>
      </w:r>
    </w:p>
    <w:p w:rsidR="005F21EC" w:rsidRDefault="005F21EC" w:rsidP="005F21EC">
      <w:pPr>
        <w:spacing w:after="0"/>
        <w:jc w:val="center"/>
        <w:rPr>
          <w:rFonts w:ascii="Sylfaen" w:hAnsi="Sylfaen"/>
          <w:b/>
          <w:noProof/>
        </w:rPr>
      </w:pPr>
      <w:r w:rsidRPr="005F21EC">
        <w:rPr>
          <w:rFonts w:ascii="Sylfaen" w:hAnsi="Sylfaen"/>
          <w:b/>
          <w:noProof/>
        </w:rPr>
        <w:t>վերաբերյալ հայտարարություն</w:t>
      </w:r>
    </w:p>
    <w:p w:rsidR="005F21EC" w:rsidRDefault="005F21EC" w:rsidP="00D12657">
      <w:pPr>
        <w:spacing w:after="0"/>
        <w:jc w:val="both"/>
        <w:rPr>
          <w:rFonts w:ascii="Sylfaen" w:hAnsi="Sylfaen"/>
          <w:b/>
          <w:noProof/>
        </w:rPr>
      </w:pPr>
    </w:p>
    <w:p w:rsidR="00D12657" w:rsidRDefault="00D12657" w:rsidP="00D12657">
      <w:pPr>
        <w:spacing w:after="0"/>
        <w:jc w:val="both"/>
        <w:rPr>
          <w:rFonts w:ascii="Sylfaen" w:hAnsi="Sylfaen"/>
          <w:noProof/>
        </w:rPr>
      </w:pPr>
      <w:r>
        <w:rPr>
          <w:rFonts w:ascii="Sylfaen" w:hAnsi="Sylfaen"/>
          <w:noProof/>
        </w:rPr>
        <w:t>ՀՀ ֆինանսների նախարարությունը</w:t>
      </w:r>
      <w:r w:rsidRPr="00F86FAC">
        <w:rPr>
          <w:rFonts w:ascii="Sylfaen" w:hAnsi="Sylfaen"/>
          <w:noProof/>
        </w:rPr>
        <w:t xml:space="preserve"> ՀՀ ՖՆ-ԵՄԾՁԲ-20/1 ծածկագրով երկու փուլով մրցույթի նախաորակավորման ընթացակարգի վերաբերյալ ստացել է հարցում: </w:t>
      </w:r>
      <w:r>
        <w:rPr>
          <w:rFonts w:ascii="Sylfaen" w:hAnsi="Sylfaen"/>
          <w:noProof/>
        </w:rPr>
        <w:t>Հարցում</w:t>
      </w:r>
      <w:r w:rsidRPr="00F86FAC">
        <w:rPr>
          <w:rFonts w:ascii="Sylfaen" w:hAnsi="Sylfaen"/>
          <w:noProof/>
        </w:rPr>
        <w:t xml:space="preserve">ը և ներկայացված </w:t>
      </w:r>
      <w:r>
        <w:rPr>
          <w:rFonts w:ascii="Sylfaen" w:hAnsi="Sylfaen"/>
          <w:noProof/>
        </w:rPr>
        <w:t>պարզաբանում</w:t>
      </w:r>
      <w:r w:rsidRPr="00F86FAC">
        <w:rPr>
          <w:rFonts w:ascii="Sylfaen" w:hAnsi="Sylfaen"/>
          <w:noProof/>
        </w:rPr>
        <w:t>ը ներկայացվում են ստորև.</w:t>
      </w:r>
    </w:p>
    <w:p w:rsidR="00D12657" w:rsidRDefault="00D12657" w:rsidP="00D12657">
      <w:pPr>
        <w:spacing w:after="0"/>
        <w:jc w:val="both"/>
        <w:rPr>
          <w:rFonts w:ascii="Sylfaen" w:hAnsi="Sylfaen"/>
          <w:noProof/>
        </w:rPr>
      </w:pPr>
    </w:p>
    <w:p w:rsidR="00D12657" w:rsidRPr="005F21EC" w:rsidRDefault="00D12657" w:rsidP="00D12657">
      <w:pPr>
        <w:spacing w:after="0"/>
        <w:jc w:val="both"/>
        <w:rPr>
          <w:rFonts w:ascii="Sylfaen" w:hAnsi="Sylfaen"/>
          <w:b/>
          <w:noProof/>
        </w:rPr>
      </w:pPr>
    </w:p>
    <w:p w:rsidR="00BF642C" w:rsidRDefault="00BF642C" w:rsidP="00BF642C">
      <w:pPr>
        <w:spacing w:after="0"/>
        <w:rPr>
          <w:rFonts w:ascii="Sylfaen" w:hAnsi="Sylfaen"/>
          <w:b/>
          <w:noProof/>
        </w:rPr>
      </w:pPr>
      <w:r w:rsidRPr="00F86FAC">
        <w:rPr>
          <w:rFonts w:ascii="Sylfaen" w:hAnsi="Sylfaen"/>
          <w:b/>
          <w:noProof/>
        </w:rPr>
        <w:t>Հարցում</w:t>
      </w:r>
    </w:p>
    <w:p w:rsidR="00BF642C" w:rsidRDefault="00BF642C" w:rsidP="00BF642C">
      <w:pPr>
        <w:spacing w:after="0"/>
        <w:rPr>
          <w:rFonts w:ascii="Sylfaen" w:hAnsi="Sylfaen"/>
          <w:b/>
          <w:noProof/>
        </w:rPr>
      </w:pPr>
    </w:p>
    <w:p w:rsidR="00BF642C" w:rsidRPr="00BF642C" w:rsidRDefault="00BF642C" w:rsidP="00BF642C">
      <w:pPr>
        <w:spacing w:after="0"/>
        <w:rPr>
          <w:rFonts w:ascii="Sylfaen" w:hAnsi="Sylfaen"/>
          <w:noProof/>
        </w:rPr>
      </w:pPr>
      <w:r>
        <w:rPr>
          <w:rFonts w:ascii="Sylfaen" w:hAnsi="Sylfaen"/>
          <w:noProof/>
        </w:rPr>
        <w:t xml:space="preserve">Մենք ունենք հարցեր ԿՖԿՏՀ-ի գնման ընթացակարգի վերաբերյալ </w:t>
      </w:r>
      <w:r w:rsidRPr="006A0820">
        <w:rPr>
          <w:rFonts w:ascii="Calibri" w:eastAsia="Times New Roman" w:hAnsi="Calibri" w:cs="Times New Roman"/>
          <w:color w:val="000000"/>
        </w:rPr>
        <w:t>(</w:t>
      </w:r>
      <w:hyperlink r:id="rId6" w:tgtFrame="_blank" w:history="1">
        <w:r w:rsidRPr="006A0820">
          <w:rPr>
            <w:rFonts w:ascii="Calibri" w:eastAsia="Times New Roman" w:hAnsi="Calibri" w:cs="Times New Roman"/>
            <w:color w:val="954F72"/>
            <w:u w:val="single"/>
          </w:rPr>
          <w:t>http://www.minfin.am/hy/content/_kfkth-i_nerdrman_tsragri_shrjanakum_khorhrdatvakan_tsarayutyunneri_dzerqberman_nakhaorakavorman_haytararutyun/</w:t>
        </w:r>
      </w:hyperlink>
      <w:proofErr w:type="gramStart"/>
      <w:r w:rsidRPr="006A0820">
        <w:rPr>
          <w:rFonts w:ascii="Calibri" w:eastAsia="Times New Roman" w:hAnsi="Calibri" w:cs="Times New Roman"/>
          <w:color w:val="000000"/>
        </w:rPr>
        <w:t>) .</w:t>
      </w:r>
      <w:proofErr w:type="gramEnd"/>
      <w:r>
        <w:rPr>
          <w:rFonts w:ascii="Calibri" w:eastAsia="Times New Roman" w:hAnsi="Calibri" w:cs="Times New Roman"/>
          <w:color w:val="000000"/>
        </w:rPr>
        <w:t xml:space="preserve">  </w:t>
      </w:r>
      <w:proofErr w:type="spellStart"/>
      <w:r>
        <w:rPr>
          <w:rFonts w:ascii="Sylfaen" w:eastAsia="Times New Roman" w:hAnsi="Sylfaen" w:cs="Times New Roman"/>
          <w:color w:val="000000"/>
        </w:rPr>
        <w:t>Չկարողացա</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կապվել</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Ձեզ</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հետ</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հայտարարությունում</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նշված</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հեռախոսահամարով</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Կարո</w:t>
      </w:r>
      <w:r w:rsidRPr="00F86FAC">
        <w:rPr>
          <w:rFonts w:ascii="Sylfaen" w:hAnsi="Sylfaen"/>
          <w:noProof/>
        </w:rPr>
        <w:t>՞</w:t>
      </w:r>
      <w:r>
        <w:rPr>
          <w:rFonts w:ascii="Sylfaen" w:hAnsi="Sylfaen"/>
          <w:noProof/>
        </w:rPr>
        <w:t>ղ</w:t>
      </w:r>
      <w:proofErr w:type="spellEnd"/>
      <w:r>
        <w:rPr>
          <w:rFonts w:ascii="Sylfaen" w:hAnsi="Sylfaen"/>
          <w:noProof/>
        </w:rPr>
        <w:t xml:space="preserve"> եմ խնդրել, որ պարզաբանեք հետևյալը:</w:t>
      </w:r>
    </w:p>
    <w:p w:rsidR="00BF642C" w:rsidRDefault="00BF642C" w:rsidP="00BF642C">
      <w:pPr>
        <w:spacing w:after="0"/>
        <w:rPr>
          <w:rFonts w:ascii="Sylfaen" w:hAnsi="Sylfaen"/>
          <w:b/>
          <w:noProof/>
        </w:rPr>
      </w:pPr>
      <w:r>
        <w:rPr>
          <w:rFonts w:ascii="Sylfaen" w:hAnsi="Sylfaen"/>
          <w:b/>
          <w:noProof/>
        </w:rPr>
        <w:t xml:space="preserve"> </w:t>
      </w:r>
    </w:p>
    <w:p w:rsidR="00BF642C" w:rsidRDefault="00EA4973" w:rsidP="00C56913">
      <w:pPr>
        <w:pStyle w:val="ListParagraph"/>
        <w:numPr>
          <w:ilvl w:val="0"/>
          <w:numId w:val="2"/>
        </w:numPr>
        <w:spacing w:after="0"/>
        <w:ind w:left="0" w:firstLine="360"/>
        <w:rPr>
          <w:rFonts w:ascii="Sylfaen" w:hAnsi="Sylfaen"/>
          <w:noProof/>
        </w:rPr>
      </w:pPr>
      <w:r>
        <w:rPr>
          <w:rFonts w:ascii="Sylfaen" w:hAnsi="Sylfaen"/>
          <w:noProof/>
        </w:rPr>
        <w:t>Հայտի փաթեթը ի</w:t>
      </w:r>
      <w:r w:rsidRPr="00F86FAC">
        <w:rPr>
          <w:rFonts w:ascii="Sylfaen" w:hAnsi="Sylfaen"/>
          <w:noProof/>
        </w:rPr>
        <w:t>՞</w:t>
      </w:r>
      <w:r>
        <w:rPr>
          <w:rFonts w:ascii="Sylfaen" w:hAnsi="Sylfaen"/>
          <w:noProof/>
        </w:rPr>
        <w:t>նչ պետք է ներառի: Միա</w:t>
      </w:r>
      <w:r w:rsidRPr="00F86FAC">
        <w:rPr>
          <w:rFonts w:ascii="Sylfaen" w:hAnsi="Sylfaen"/>
          <w:noProof/>
        </w:rPr>
        <w:t>՞</w:t>
      </w:r>
      <w:r>
        <w:rPr>
          <w:rFonts w:ascii="Sylfaen" w:hAnsi="Sylfaen"/>
          <w:noProof/>
        </w:rPr>
        <w:t>յն հավելված 1-ը և 2-ը: Թե</w:t>
      </w:r>
      <w:r w:rsidRPr="00F86FAC">
        <w:rPr>
          <w:rFonts w:ascii="Sylfaen" w:hAnsi="Sylfaen"/>
          <w:noProof/>
        </w:rPr>
        <w:t>՞</w:t>
      </w:r>
      <w:r>
        <w:rPr>
          <w:rFonts w:ascii="Sylfaen" w:hAnsi="Sylfaen"/>
          <w:noProof/>
        </w:rPr>
        <w:t xml:space="preserve"> կարիք կա ընկերության վերաբերյալ տեղեկություն ավելցնելու՝ ինքնակենսագրություն և այլն:</w:t>
      </w:r>
    </w:p>
    <w:p w:rsidR="00B224A9" w:rsidRDefault="00D319B2" w:rsidP="00C56913">
      <w:pPr>
        <w:pStyle w:val="ListParagraph"/>
        <w:numPr>
          <w:ilvl w:val="0"/>
          <w:numId w:val="2"/>
        </w:numPr>
        <w:ind w:left="0" w:firstLine="360"/>
        <w:rPr>
          <w:rFonts w:ascii="Sylfaen" w:hAnsi="Sylfaen"/>
          <w:noProof/>
        </w:rPr>
      </w:pPr>
      <w:r>
        <w:rPr>
          <w:rFonts w:ascii="Sylfaen" w:hAnsi="Sylfaen"/>
          <w:noProof/>
        </w:rPr>
        <w:t>Գ</w:t>
      </w:r>
      <w:r w:rsidR="002B1F44">
        <w:rPr>
          <w:rFonts w:ascii="Sylfaen" w:hAnsi="Sylfaen"/>
          <w:noProof/>
        </w:rPr>
        <w:t xml:space="preserve"> կետ</w:t>
      </w:r>
      <w:r w:rsidR="00060CA1">
        <w:rPr>
          <w:rFonts w:ascii="Sylfaen" w:hAnsi="Sylfaen"/>
          <w:noProof/>
        </w:rPr>
        <w:t>ի՝</w:t>
      </w:r>
      <w:r w:rsidR="002B1F44">
        <w:rPr>
          <w:rFonts w:ascii="Sylfaen" w:hAnsi="Sylfaen"/>
          <w:noProof/>
        </w:rPr>
        <w:t xml:space="preserve"> «</w:t>
      </w:r>
      <w:r w:rsidR="00B224A9" w:rsidRPr="00B224A9">
        <w:rPr>
          <w:rFonts w:ascii="Sylfaen" w:hAnsi="Sylfaen"/>
          <w:noProof/>
        </w:rPr>
        <w:t xml:space="preserve"> Ծրագրի շրջանակներում իրականացվելիք գնումների փաստաթղթերի, ներառյալ տեխնիկական առաջադրանքների նախագծերի </w:t>
      </w:r>
      <w:r w:rsidR="00060CA1">
        <w:rPr>
          <w:rFonts w:ascii="Sylfaen" w:hAnsi="Sylfaen"/>
          <w:noProof/>
        </w:rPr>
        <w:t>մշակ</w:t>
      </w:r>
      <w:r w:rsidR="00B224A9" w:rsidRPr="00B224A9">
        <w:rPr>
          <w:rFonts w:ascii="Sylfaen" w:hAnsi="Sylfaen"/>
          <w:noProof/>
        </w:rPr>
        <w:t>մ</w:t>
      </w:r>
      <w:r w:rsidR="00060CA1">
        <w:rPr>
          <w:rFonts w:ascii="Sylfaen" w:hAnsi="Sylfaen"/>
          <w:noProof/>
        </w:rPr>
        <w:t>ան</w:t>
      </w:r>
      <w:r w:rsidR="00B224A9" w:rsidRPr="00B224A9">
        <w:rPr>
          <w:rFonts w:ascii="Sylfaen" w:hAnsi="Sylfaen"/>
          <w:noProof/>
        </w:rPr>
        <w:t xml:space="preserve"> և շահագրգիռ կողմերի հետ դրանց </w:t>
      </w:r>
      <w:r w:rsidR="00060CA1">
        <w:rPr>
          <w:rFonts w:ascii="Sylfaen" w:hAnsi="Sylfaen"/>
          <w:noProof/>
        </w:rPr>
        <w:t>քննարկման</w:t>
      </w:r>
      <w:r w:rsidR="00B224A9" w:rsidRPr="00B224A9">
        <w:rPr>
          <w:rFonts w:ascii="Sylfaen" w:hAnsi="Sylfaen"/>
          <w:noProof/>
        </w:rPr>
        <w:t xml:space="preserve"> և </w:t>
      </w:r>
      <w:r w:rsidR="00060CA1">
        <w:rPr>
          <w:rFonts w:ascii="Sylfaen" w:hAnsi="Sylfaen"/>
          <w:noProof/>
        </w:rPr>
        <w:t>համաձայնեց</w:t>
      </w:r>
      <w:r w:rsidR="00B224A9" w:rsidRPr="00B224A9">
        <w:rPr>
          <w:rFonts w:ascii="Sylfaen" w:hAnsi="Sylfaen"/>
          <w:noProof/>
        </w:rPr>
        <w:t>մ</w:t>
      </w:r>
      <w:r w:rsidR="00060CA1">
        <w:rPr>
          <w:rFonts w:ascii="Sylfaen" w:hAnsi="Sylfaen"/>
          <w:noProof/>
        </w:rPr>
        <w:t>ան</w:t>
      </w:r>
      <w:r w:rsidR="00737609">
        <w:rPr>
          <w:rFonts w:ascii="Sylfaen" w:hAnsi="Sylfaen"/>
          <w:noProof/>
        </w:rPr>
        <w:t xml:space="preserve">» </w:t>
      </w:r>
      <w:r w:rsidR="00060CA1">
        <w:rPr>
          <w:rFonts w:ascii="Sylfaen" w:hAnsi="Sylfaen"/>
          <w:noProof/>
        </w:rPr>
        <w:t>վերաբեր</w:t>
      </w:r>
      <w:r w:rsidR="00737609">
        <w:rPr>
          <w:rFonts w:ascii="Sylfaen" w:hAnsi="Sylfaen"/>
          <w:noProof/>
        </w:rPr>
        <w:t>յալ մենք կցանկանայինք իմանալ որքա</w:t>
      </w:r>
      <w:r w:rsidR="001D0CB0" w:rsidRPr="00F86FAC">
        <w:rPr>
          <w:rFonts w:ascii="Sylfaen" w:hAnsi="Sylfaen"/>
          <w:noProof/>
        </w:rPr>
        <w:t>՞</w:t>
      </w:r>
      <w:r w:rsidR="00737609">
        <w:rPr>
          <w:rFonts w:ascii="Sylfaen" w:hAnsi="Sylfaen"/>
          <w:noProof/>
        </w:rPr>
        <w:t xml:space="preserve">ն մանրամասն պետք է </w:t>
      </w:r>
      <w:r w:rsidR="00060CA1">
        <w:rPr>
          <w:rFonts w:ascii="Sylfaen" w:hAnsi="Sylfaen"/>
          <w:noProof/>
        </w:rPr>
        <w:t>տեխնիկական առաջադրանքները</w:t>
      </w:r>
      <w:r w:rsidR="00737609">
        <w:rPr>
          <w:rFonts w:ascii="Sylfaen" w:hAnsi="Sylfaen"/>
          <w:noProof/>
        </w:rPr>
        <w:t xml:space="preserve"> նկարագրված լինեն գնման փաստաթղթերում</w:t>
      </w:r>
      <w:r w:rsidR="00060CA1">
        <w:rPr>
          <w:rFonts w:ascii="Sylfaen" w:hAnsi="Sylfaen"/>
          <w:noProof/>
        </w:rPr>
        <w:t>: Կարիք կա</w:t>
      </w:r>
      <w:r w:rsidR="00060CA1" w:rsidRPr="00F86FAC">
        <w:rPr>
          <w:rFonts w:ascii="Sylfaen" w:hAnsi="Sylfaen"/>
          <w:noProof/>
        </w:rPr>
        <w:t>՞</w:t>
      </w:r>
      <w:r w:rsidR="00060CA1">
        <w:rPr>
          <w:rFonts w:ascii="Sylfaen" w:hAnsi="Sylfaen"/>
          <w:noProof/>
        </w:rPr>
        <w:t xml:space="preserve"> ներառելու</w:t>
      </w:r>
      <w:r w:rsidR="004A4950">
        <w:rPr>
          <w:rFonts w:ascii="Sylfaen" w:hAnsi="Sylfaen"/>
          <w:noProof/>
        </w:rPr>
        <w:t xml:space="preserve"> մդուլների</w:t>
      </w:r>
      <w:r w:rsidR="00060CA1" w:rsidRPr="00060CA1">
        <w:rPr>
          <w:rFonts w:ascii="Sylfaen" w:hAnsi="Sylfaen"/>
          <w:noProof/>
        </w:rPr>
        <w:t xml:space="preserve"> </w:t>
      </w:r>
      <w:r w:rsidR="00060CA1">
        <w:rPr>
          <w:rFonts w:ascii="Sylfaen" w:hAnsi="Sylfaen"/>
          <w:noProof/>
        </w:rPr>
        <w:t>շատ մանրամասն</w:t>
      </w:r>
      <w:r w:rsidR="00060CA1" w:rsidRPr="00060CA1">
        <w:rPr>
          <w:rFonts w:ascii="Sylfaen" w:hAnsi="Sylfaen"/>
          <w:noProof/>
        </w:rPr>
        <w:t xml:space="preserve"> տեխնիկական բնութագրեր</w:t>
      </w:r>
      <w:r w:rsidR="00060CA1">
        <w:rPr>
          <w:rFonts w:ascii="Sylfaen" w:hAnsi="Sylfaen"/>
          <w:noProof/>
        </w:rPr>
        <w:t>:</w:t>
      </w:r>
    </w:p>
    <w:p w:rsidR="00C56913" w:rsidRPr="00C56913" w:rsidRDefault="00C56913" w:rsidP="00C56913">
      <w:pPr>
        <w:rPr>
          <w:rFonts w:ascii="Sylfaen" w:hAnsi="Sylfaen"/>
          <w:noProof/>
        </w:rPr>
      </w:pPr>
      <w:r>
        <w:rPr>
          <w:rFonts w:ascii="Sylfaen" w:hAnsi="Sylfaen"/>
          <w:noProof/>
        </w:rPr>
        <w:t>Կսպասեմ Ձեր պատասխանին, և եթե հնարավոր է՝ տրամադրեք մեկ այլ հեռախոսահամար, որ հարցերի դեպքում կարողանանք կապվել Ձեզ հետ:</w:t>
      </w:r>
    </w:p>
    <w:p w:rsidR="00BF642C" w:rsidRDefault="00BF642C" w:rsidP="00BF642C">
      <w:pPr>
        <w:spacing w:after="0"/>
        <w:rPr>
          <w:rFonts w:ascii="Sylfaen" w:hAnsi="Sylfaen"/>
          <w:noProof/>
        </w:rPr>
      </w:pPr>
    </w:p>
    <w:p w:rsidR="00BF642C" w:rsidRDefault="00BF642C" w:rsidP="00BF642C">
      <w:pPr>
        <w:spacing w:after="0"/>
        <w:rPr>
          <w:rFonts w:ascii="Sylfaen" w:hAnsi="Sylfaen"/>
          <w:b/>
          <w:noProof/>
        </w:rPr>
      </w:pPr>
      <w:r w:rsidRPr="00F86FAC">
        <w:rPr>
          <w:rFonts w:ascii="Sylfaen" w:hAnsi="Sylfaen"/>
          <w:b/>
          <w:noProof/>
        </w:rPr>
        <w:t>Պարզաբանում</w:t>
      </w:r>
    </w:p>
    <w:p w:rsidR="00C56913" w:rsidRDefault="00C56913" w:rsidP="00BF642C">
      <w:pPr>
        <w:spacing w:after="0"/>
        <w:rPr>
          <w:rFonts w:ascii="Sylfaen" w:hAnsi="Sylfaen"/>
          <w:b/>
          <w:noProof/>
        </w:rPr>
      </w:pPr>
    </w:p>
    <w:p w:rsidR="00C56913" w:rsidRDefault="00C56913" w:rsidP="00C56913">
      <w:pPr>
        <w:pStyle w:val="ListParagraph"/>
        <w:numPr>
          <w:ilvl w:val="0"/>
          <w:numId w:val="4"/>
        </w:numPr>
        <w:spacing w:after="0"/>
        <w:ind w:left="0" w:firstLine="360"/>
        <w:rPr>
          <w:rFonts w:ascii="Sylfaen" w:hAnsi="Sylfaen"/>
          <w:noProof/>
        </w:rPr>
      </w:pPr>
      <w:r w:rsidRPr="00C56913">
        <w:rPr>
          <w:rFonts w:ascii="Sylfaen" w:hAnsi="Sylfaen"/>
          <w:noProof/>
        </w:rPr>
        <w:t xml:space="preserve">Համաձայն նախաորակավորման մասին հայտարարության 14-րդ կետի՝ </w:t>
      </w:r>
    </w:p>
    <w:p w:rsidR="00C56913" w:rsidRPr="00C56913" w:rsidRDefault="00C56913" w:rsidP="00C56913">
      <w:pPr>
        <w:pStyle w:val="BodyTextIndent2"/>
        <w:ind w:firstLine="360"/>
        <w:rPr>
          <w:rFonts w:ascii="Sylfaen" w:eastAsiaTheme="minorHAnsi" w:hAnsi="Sylfaen" w:cstheme="minorBidi"/>
          <w:noProof/>
          <w:sz w:val="22"/>
          <w:szCs w:val="22"/>
          <w:lang w:val="en-US"/>
        </w:rPr>
      </w:pPr>
      <w:r w:rsidRPr="00C56913">
        <w:rPr>
          <w:rFonts w:ascii="Sylfaen" w:eastAsiaTheme="minorHAnsi" w:hAnsi="Sylfaen" w:cstheme="minorBidi"/>
          <w:noProof/>
          <w:sz w:val="22"/>
          <w:szCs w:val="22"/>
          <w:lang w:val="en-US"/>
        </w:rPr>
        <w:t>Մասնակիցը նախաորակավորման հայտով ներկայացնում է`</w:t>
      </w:r>
    </w:p>
    <w:p w:rsidR="00C56913" w:rsidRPr="00C56913" w:rsidRDefault="00C56913" w:rsidP="00C56913">
      <w:pPr>
        <w:pStyle w:val="norm"/>
        <w:spacing w:line="360" w:lineRule="auto"/>
        <w:ind w:firstLine="360"/>
        <w:rPr>
          <w:rFonts w:ascii="Sylfaen" w:eastAsiaTheme="minorHAnsi" w:hAnsi="Sylfaen" w:cstheme="minorBidi"/>
          <w:noProof/>
          <w:szCs w:val="22"/>
          <w:lang w:eastAsia="en-US"/>
        </w:rPr>
      </w:pPr>
      <w:r>
        <w:rPr>
          <w:rFonts w:ascii="Sylfaen" w:eastAsiaTheme="minorHAnsi" w:hAnsi="Sylfaen" w:cstheme="minorBidi"/>
          <w:noProof/>
          <w:szCs w:val="22"/>
          <w:lang w:eastAsia="en-US"/>
        </w:rPr>
        <w:t>ա</w:t>
      </w:r>
      <w:r w:rsidRPr="00C56913">
        <w:rPr>
          <w:rFonts w:ascii="Sylfaen" w:eastAsiaTheme="minorHAnsi" w:hAnsi="Sylfaen" w:cstheme="minorBidi"/>
          <w:noProof/>
          <w:szCs w:val="22"/>
          <w:lang w:eastAsia="en-US"/>
        </w:rPr>
        <w:t xml:space="preserve">) իր կողմից հաստատված նախաորակավորման ընթացակարգին մասնակցելու գրավոր դիմում` համաձայն հավելված N 1-ի, </w:t>
      </w:r>
    </w:p>
    <w:p w:rsidR="00C56913" w:rsidRPr="00C56913" w:rsidRDefault="00C56913" w:rsidP="00C56913">
      <w:pPr>
        <w:pStyle w:val="norm"/>
        <w:spacing w:line="360" w:lineRule="auto"/>
        <w:ind w:firstLine="360"/>
        <w:rPr>
          <w:rFonts w:ascii="Sylfaen" w:eastAsiaTheme="minorHAnsi" w:hAnsi="Sylfaen" w:cstheme="minorBidi"/>
          <w:noProof/>
          <w:szCs w:val="22"/>
          <w:lang w:eastAsia="en-US"/>
        </w:rPr>
      </w:pPr>
      <w:r>
        <w:rPr>
          <w:rFonts w:ascii="Sylfaen" w:eastAsiaTheme="minorHAnsi" w:hAnsi="Sylfaen" w:cstheme="minorBidi"/>
          <w:noProof/>
          <w:szCs w:val="22"/>
          <w:lang w:eastAsia="en-US"/>
        </w:rPr>
        <w:t>բ</w:t>
      </w:r>
      <w:r w:rsidRPr="00C56913">
        <w:rPr>
          <w:rFonts w:ascii="Sylfaen" w:eastAsiaTheme="minorHAnsi" w:hAnsi="Sylfaen" w:cstheme="minorBidi"/>
          <w:noProof/>
          <w:szCs w:val="22"/>
          <w:lang w:eastAsia="en-US"/>
        </w:rPr>
        <w:t>) իր կողմից հաստատված հայտարարություն՝ սույն հայտարարությամբ սահմանված որակավորման չափանիշի պահանջներին իր համապատասխանության մասին` համաձայն հավելված 2-ի,</w:t>
      </w:r>
    </w:p>
    <w:p w:rsidR="00C56913" w:rsidRDefault="00C56913" w:rsidP="00C56913">
      <w:pPr>
        <w:spacing w:line="360" w:lineRule="auto"/>
        <w:ind w:firstLine="360"/>
        <w:jc w:val="both"/>
        <w:rPr>
          <w:rFonts w:ascii="Sylfaen" w:hAnsi="Sylfaen"/>
          <w:noProof/>
        </w:rPr>
      </w:pPr>
      <w:r>
        <w:rPr>
          <w:rFonts w:ascii="Sylfaen" w:hAnsi="Sylfaen"/>
          <w:noProof/>
        </w:rPr>
        <w:lastRenderedPageBreak/>
        <w:t xml:space="preserve">  գ</w:t>
      </w:r>
      <w:r w:rsidRPr="00C56913">
        <w:rPr>
          <w:rFonts w:ascii="Sylfaen" w:hAnsi="Sylfaen"/>
          <w:noProof/>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C56913" w:rsidRPr="00C56913" w:rsidRDefault="00C56913" w:rsidP="00C56913">
      <w:pPr>
        <w:spacing w:line="360" w:lineRule="auto"/>
        <w:ind w:firstLine="360"/>
        <w:jc w:val="both"/>
        <w:rPr>
          <w:rFonts w:ascii="Sylfaen" w:hAnsi="Sylfaen"/>
          <w:noProof/>
        </w:rPr>
      </w:pPr>
    </w:p>
    <w:p w:rsidR="00C56913" w:rsidRDefault="00C56913" w:rsidP="00C56913">
      <w:pPr>
        <w:spacing w:after="0"/>
        <w:ind w:left="360"/>
        <w:rPr>
          <w:rFonts w:ascii="Sylfaen" w:hAnsi="Sylfaen"/>
          <w:noProof/>
        </w:rPr>
      </w:pPr>
      <w:r>
        <w:rPr>
          <w:rFonts w:ascii="Sylfaen" w:hAnsi="Sylfaen"/>
          <w:noProof/>
        </w:rPr>
        <w:t xml:space="preserve">Նախաորակավորման հայտը ներկայացնելու համար այլ </w:t>
      </w:r>
      <w:r w:rsidR="008877D2">
        <w:rPr>
          <w:rFonts w:ascii="Sylfaen" w:hAnsi="Sylfaen"/>
          <w:noProof/>
        </w:rPr>
        <w:t xml:space="preserve">պարտադիր </w:t>
      </w:r>
      <w:r>
        <w:rPr>
          <w:rFonts w:ascii="Sylfaen" w:hAnsi="Sylfaen"/>
          <w:noProof/>
        </w:rPr>
        <w:t>պահանջներ սահմանված չեն:</w:t>
      </w:r>
    </w:p>
    <w:p w:rsidR="00C56913" w:rsidRPr="00C56913" w:rsidRDefault="00C56913" w:rsidP="00C56913">
      <w:pPr>
        <w:spacing w:after="0"/>
        <w:ind w:left="360"/>
        <w:rPr>
          <w:rFonts w:ascii="Sylfaen" w:hAnsi="Sylfaen"/>
          <w:noProof/>
        </w:rPr>
      </w:pPr>
    </w:p>
    <w:p w:rsidR="00C56913" w:rsidRPr="00C56913" w:rsidRDefault="00C56913" w:rsidP="00263632">
      <w:pPr>
        <w:pStyle w:val="ListParagraph"/>
        <w:numPr>
          <w:ilvl w:val="0"/>
          <w:numId w:val="4"/>
        </w:numPr>
        <w:ind w:left="0" w:firstLine="360"/>
        <w:rPr>
          <w:rFonts w:ascii="Sylfaen" w:hAnsi="Sylfaen"/>
          <w:noProof/>
        </w:rPr>
      </w:pPr>
      <w:r>
        <w:rPr>
          <w:rFonts w:ascii="Sylfaen" w:hAnsi="Sylfaen"/>
          <w:noProof/>
        </w:rPr>
        <w:t>Ծ</w:t>
      </w:r>
      <w:r w:rsidRPr="00C56913">
        <w:rPr>
          <w:rFonts w:ascii="Sylfaen" w:hAnsi="Sylfaen"/>
          <w:noProof/>
        </w:rPr>
        <w:t>րագրի շրջանակներում իրականացվելիք գնումների փաստաթղթերի, ներառյալ տեխնիկական առաջադրանքների նախագծերի մշակումը պահանջում է այն աստիճանի մանրամասնում, որը բավարար կլինի որակյալ ծառայության ձեռբերման ապահովման համար և յուրաքանչյուր դեպքում կախված է գնման առարկայի առանձնահատկություններից, ինչպես նաև մասնագիտական խմբի և այլ շահագրգիռ կողմերի հետ քննարկումների արդյունքներից:</w:t>
      </w:r>
    </w:p>
    <w:p w:rsidR="00C56913" w:rsidRPr="00C56913" w:rsidRDefault="00C56913" w:rsidP="00263632">
      <w:pPr>
        <w:pStyle w:val="ListParagraph"/>
        <w:shd w:val="clear" w:color="auto" w:fill="FFFFFF"/>
        <w:ind w:left="0" w:firstLine="360"/>
        <w:rPr>
          <w:rFonts w:ascii="Sylfaen" w:hAnsi="Sylfaen"/>
          <w:noProof/>
        </w:rPr>
      </w:pPr>
    </w:p>
    <w:p w:rsidR="00C56913" w:rsidRPr="00C56913" w:rsidRDefault="00C56913" w:rsidP="00263632">
      <w:pPr>
        <w:shd w:val="clear" w:color="auto" w:fill="FFFFFF"/>
        <w:ind w:firstLine="360"/>
        <w:rPr>
          <w:rFonts w:ascii="Sylfaen" w:hAnsi="Sylfaen"/>
          <w:noProof/>
        </w:rPr>
      </w:pPr>
      <w:r w:rsidRPr="00C56913">
        <w:rPr>
          <w:rFonts w:ascii="Sylfaen" w:hAnsi="Sylfaen"/>
          <w:noProof/>
        </w:rPr>
        <w:t>Ինչ վերաբերում է ԿՖԿՏՀ-ի ձեռքբերման մրցույթի անցկացման նպատակով մշակվելիք մրցույթային փաթեթին</w:t>
      </w:r>
      <w:r w:rsidR="00F8681F">
        <w:rPr>
          <w:rFonts w:ascii="Sylfaen" w:hAnsi="Sylfaen"/>
          <w:noProof/>
        </w:rPr>
        <w:t>՝</w:t>
      </w:r>
      <w:r w:rsidRPr="00C56913">
        <w:rPr>
          <w:rFonts w:ascii="Sylfaen" w:hAnsi="Sylfaen"/>
          <w:noProof/>
        </w:rPr>
        <w:t xml:space="preserve"> ապա հարկ է նկատի ունենալ, որ այս առաջադրանքի շրջանակում որպես ելակետ հարկավոր է ընդունել «Հարմոնիա» Տեղեկատվական Տեխնոլոգիաների և Կրթության Զարգացման Հիմնադրամի կողմից 2015 թ.-ին մշակված հաշվետվությունները և մրցույթային փաստաթուղթը, որոնք հասանելի են </w:t>
      </w:r>
      <w:hyperlink r:id="rId7" w:tgtFrame="_blank" w:history="1">
        <w:r w:rsidRPr="00C56913">
          <w:rPr>
            <w:rFonts w:ascii="Sylfaen" w:hAnsi="Sylfaen"/>
            <w:noProof/>
          </w:rPr>
          <w:t>http://www.minfin.am/website/images/website/documents/GFMIS%20(2).rar</w:t>
        </w:r>
      </w:hyperlink>
      <w:r w:rsidRPr="00C56913">
        <w:rPr>
          <w:rFonts w:ascii="Sylfaen" w:hAnsi="Sylfaen"/>
          <w:noProof/>
        </w:rPr>
        <w:t> հղմամբ:</w:t>
      </w:r>
    </w:p>
    <w:p w:rsidR="00BF642C" w:rsidRPr="00C56913" w:rsidRDefault="00BF642C" w:rsidP="00C56913">
      <w:pPr>
        <w:pStyle w:val="ListParagraph"/>
        <w:shd w:val="clear" w:color="auto" w:fill="FFFFFF"/>
        <w:spacing w:after="0" w:line="240" w:lineRule="auto"/>
        <w:rPr>
          <w:rFonts w:ascii="Sylfaen" w:hAnsi="Sylfaen"/>
          <w:noProof/>
        </w:rPr>
      </w:pPr>
    </w:p>
    <w:p w:rsidR="00C56913" w:rsidRPr="00A93D6A" w:rsidRDefault="00A93D6A" w:rsidP="00C56913">
      <w:pPr>
        <w:shd w:val="clear" w:color="auto" w:fill="FFFFFF"/>
        <w:spacing w:after="0" w:line="240" w:lineRule="auto"/>
        <w:rPr>
          <w:rFonts w:ascii="Sylfaen" w:eastAsia="Times New Roman" w:hAnsi="Sylfaen" w:cs="Times New Roman"/>
          <w:color w:val="000000"/>
        </w:rPr>
      </w:pPr>
      <w:proofErr w:type="spellStart"/>
      <w:r>
        <w:rPr>
          <w:rFonts w:ascii="Sylfaen" w:eastAsia="Times New Roman" w:hAnsi="Sylfaen" w:cs="Times New Roman"/>
          <w:color w:val="000000"/>
        </w:rPr>
        <w:t>Հարցերի</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դեպքում</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կարող</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եք</w:t>
      </w:r>
      <w:proofErr w:type="spellEnd"/>
      <w:r>
        <w:rPr>
          <w:rFonts w:ascii="Sylfaen" w:eastAsia="Times New Roman" w:hAnsi="Sylfaen" w:cs="Times New Roman"/>
          <w:color w:val="000000"/>
        </w:rPr>
        <w:t xml:space="preserve"> </w:t>
      </w:r>
      <w:proofErr w:type="spellStart"/>
      <w:r>
        <w:rPr>
          <w:rFonts w:ascii="Sylfaen" w:eastAsia="Times New Roman" w:hAnsi="Sylfaen" w:cs="Times New Roman"/>
          <w:color w:val="000000"/>
        </w:rPr>
        <w:t>զանգահարել</w:t>
      </w:r>
      <w:proofErr w:type="spellEnd"/>
      <w:r>
        <w:rPr>
          <w:rFonts w:ascii="Sylfaen" w:eastAsia="Times New Roman" w:hAnsi="Sylfaen" w:cs="Times New Roman"/>
          <w:color w:val="000000"/>
        </w:rPr>
        <w:t xml:space="preserve"> +374 (11) 800-114, +374 (95) 66-03-67</w:t>
      </w:r>
      <w:r w:rsidR="003D4751">
        <w:rPr>
          <w:rFonts w:ascii="Sylfaen" w:eastAsia="Times New Roman" w:hAnsi="Sylfaen" w:cs="Times New Roman"/>
          <w:color w:val="000000"/>
        </w:rPr>
        <w:t>:</w:t>
      </w:r>
    </w:p>
    <w:p w:rsidR="00C56913" w:rsidRPr="00C56913" w:rsidRDefault="00C56913" w:rsidP="00C56913">
      <w:pPr>
        <w:shd w:val="clear" w:color="auto" w:fill="FFFFFF"/>
        <w:spacing w:after="0" w:line="240" w:lineRule="auto"/>
        <w:rPr>
          <w:rFonts w:ascii="Calibri" w:eastAsia="Times New Roman" w:hAnsi="Calibri" w:cs="Times New Roman"/>
          <w:color w:val="000000"/>
        </w:rPr>
      </w:pPr>
    </w:p>
    <w:p w:rsidR="00BF642C" w:rsidRDefault="00BF642C" w:rsidP="006A0820">
      <w:pPr>
        <w:shd w:val="clear" w:color="auto" w:fill="FFFFFF"/>
        <w:spacing w:after="0" w:line="240" w:lineRule="auto"/>
        <w:rPr>
          <w:rFonts w:ascii="Calibri" w:eastAsia="Times New Roman" w:hAnsi="Calibri" w:cs="Times New Roman"/>
          <w:color w:val="000000"/>
        </w:rPr>
      </w:pPr>
    </w:p>
    <w:p w:rsidR="005F21EC" w:rsidRPr="008533E7" w:rsidRDefault="005F21EC" w:rsidP="005F21EC">
      <w:pPr>
        <w:jc w:val="center"/>
        <w:rPr>
          <w:rFonts w:ascii="GHEA Grapalat" w:hAnsi="GHEA Grapalat"/>
          <w:noProof/>
          <w:szCs w:val="20"/>
          <w:lang w:val="hy-AM"/>
        </w:rPr>
      </w:pPr>
      <w:r w:rsidRPr="008533E7">
        <w:rPr>
          <w:rFonts w:ascii="Sylfaen" w:hAnsi="Sylfaen" w:cs="Sylfaen"/>
          <w:i/>
          <w:noProof/>
          <w:szCs w:val="20"/>
          <w:lang w:val="hy-AM"/>
        </w:rPr>
        <w:t>Հեռախոս՝</w:t>
      </w:r>
      <w:r w:rsidRPr="008533E7">
        <w:rPr>
          <w:rFonts w:ascii="GHEA Grapalat" w:hAnsi="GHEA Grapalat"/>
          <w:i/>
          <w:noProof/>
          <w:szCs w:val="20"/>
          <w:lang w:val="hy-AM"/>
        </w:rPr>
        <w:t xml:space="preserve"> </w:t>
      </w:r>
      <w:r w:rsidRPr="008533E7">
        <w:rPr>
          <w:rFonts w:ascii="Calibri" w:hAnsi="Calibri" w:cs="Calibri"/>
          <w:i/>
          <w:noProof/>
          <w:szCs w:val="20"/>
          <w:lang w:val="hy-AM"/>
        </w:rPr>
        <w:t>(</w:t>
      </w:r>
      <w:r w:rsidRPr="008533E7">
        <w:rPr>
          <w:rFonts w:ascii="GHEA Grapalat" w:hAnsi="GHEA Grapalat"/>
          <w:i/>
          <w:noProof/>
          <w:szCs w:val="20"/>
          <w:lang w:val="hy-AM"/>
        </w:rPr>
        <w:t>+374</w:t>
      </w:r>
      <w:r w:rsidRPr="008533E7">
        <w:rPr>
          <w:rFonts w:ascii="Calibri" w:hAnsi="Calibri" w:cs="Calibri"/>
          <w:i/>
          <w:noProof/>
          <w:szCs w:val="20"/>
          <w:lang w:val="hy-AM"/>
        </w:rPr>
        <w:t>)</w:t>
      </w:r>
      <w:r w:rsidRPr="008533E7">
        <w:rPr>
          <w:rFonts w:ascii="GHEA Grapalat" w:hAnsi="GHEA Grapalat"/>
          <w:i/>
          <w:noProof/>
          <w:szCs w:val="20"/>
          <w:lang w:val="ru-RU"/>
        </w:rPr>
        <w:t xml:space="preserve"> </w:t>
      </w:r>
      <w:r w:rsidRPr="008533E7">
        <w:rPr>
          <w:rFonts w:ascii="GHEA Grapalat" w:hAnsi="GHEA Grapalat"/>
          <w:i/>
          <w:noProof/>
          <w:szCs w:val="20"/>
          <w:lang w:val="hy-AM"/>
        </w:rPr>
        <w:t>11</w:t>
      </w:r>
      <w:r w:rsidRPr="008533E7">
        <w:rPr>
          <w:rFonts w:ascii="GHEA Grapalat" w:hAnsi="GHEA Grapalat"/>
          <w:i/>
          <w:noProof/>
          <w:szCs w:val="20"/>
          <w:lang w:val="ru-RU"/>
        </w:rPr>
        <w:t xml:space="preserve"> </w:t>
      </w:r>
      <w:r w:rsidRPr="008533E7">
        <w:rPr>
          <w:rFonts w:ascii="GHEA Grapalat" w:hAnsi="GHEA Grapalat"/>
          <w:i/>
          <w:noProof/>
          <w:szCs w:val="20"/>
          <w:lang w:val="hy-AM"/>
        </w:rPr>
        <w:t>800</w:t>
      </w:r>
      <w:r w:rsidRPr="008533E7">
        <w:rPr>
          <w:rFonts w:ascii="GHEA Grapalat" w:hAnsi="GHEA Grapalat"/>
          <w:i/>
          <w:noProof/>
          <w:szCs w:val="20"/>
          <w:lang w:val="ru-RU"/>
        </w:rPr>
        <w:t>-</w:t>
      </w:r>
      <w:r w:rsidRPr="008533E7">
        <w:rPr>
          <w:rFonts w:ascii="GHEA Grapalat" w:hAnsi="GHEA Grapalat"/>
          <w:i/>
          <w:noProof/>
          <w:szCs w:val="20"/>
          <w:lang w:val="hy-AM"/>
        </w:rPr>
        <w:t>114</w:t>
      </w:r>
    </w:p>
    <w:p w:rsidR="005F21EC" w:rsidRPr="00F8681F" w:rsidRDefault="005F21EC" w:rsidP="005F21EC">
      <w:pPr>
        <w:pStyle w:val="BodyTextIndent"/>
        <w:jc w:val="center"/>
        <w:rPr>
          <w:rFonts w:ascii="Sylfaen" w:hAnsi="Sylfaen" w:cs="Sylfaen"/>
          <w:i/>
          <w:noProof/>
          <w:szCs w:val="20"/>
          <w:lang w:val="hy-AM"/>
        </w:rPr>
      </w:pPr>
      <w:r w:rsidRPr="00F8681F">
        <w:rPr>
          <w:rFonts w:ascii="Sylfaen" w:hAnsi="Sylfaen" w:cs="Sylfaen"/>
          <w:i/>
          <w:noProof/>
          <w:szCs w:val="20"/>
          <w:lang w:val="hy-AM"/>
        </w:rPr>
        <w:t>Էլ. Փոստ՝ ani.aghababyan@minfin.am</w:t>
      </w:r>
    </w:p>
    <w:p w:rsidR="005F21EC" w:rsidRPr="00F8681F" w:rsidRDefault="005F21EC" w:rsidP="005F21EC">
      <w:pPr>
        <w:pStyle w:val="BodyTextIndent"/>
        <w:jc w:val="center"/>
        <w:rPr>
          <w:rFonts w:ascii="Sylfaen" w:hAnsi="Sylfaen" w:cs="Sylfaen"/>
          <w:i/>
          <w:noProof/>
          <w:szCs w:val="20"/>
          <w:lang w:val="hy-AM"/>
        </w:rPr>
      </w:pPr>
      <w:r w:rsidRPr="00F8681F">
        <w:rPr>
          <w:rFonts w:ascii="Sylfaen" w:hAnsi="Sylfaen" w:cs="Sylfaen"/>
          <w:i/>
          <w:noProof/>
          <w:szCs w:val="20"/>
          <w:lang w:val="hy-AM"/>
        </w:rPr>
        <w:t xml:space="preserve">          Պատվիրատու` ՀՀ ֆինանսների նախարարություն</w:t>
      </w:r>
    </w:p>
    <w:p w:rsidR="005F21EC" w:rsidRDefault="005F21EC">
      <w:pPr>
        <w:rPr>
          <w:rFonts w:ascii="Sylfaen" w:hAnsi="Sylfaen" w:cs="Sylfaen"/>
          <w:noProof/>
          <w:lang w:val="hy-AM"/>
        </w:rPr>
      </w:pPr>
      <w:r>
        <w:rPr>
          <w:rFonts w:ascii="Sylfaen" w:hAnsi="Sylfaen" w:cs="Sylfaen"/>
          <w:noProof/>
          <w:lang w:val="hy-AM"/>
        </w:rPr>
        <w:br w:type="page"/>
      </w:r>
    </w:p>
    <w:p w:rsidR="005F21EC" w:rsidRPr="005F21EC" w:rsidRDefault="005F21EC" w:rsidP="005F21EC">
      <w:pPr>
        <w:jc w:val="center"/>
        <w:rPr>
          <w:rFonts w:ascii="Sylfaen" w:hAnsi="Sylfaen" w:cs="Sylfaen"/>
          <w:b/>
          <w:noProof/>
        </w:rPr>
      </w:pPr>
      <w:r w:rsidRPr="005F21EC">
        <w:rPr>
          <w:rFonts w:ascii="Sylfaen" w:hAnsi="Sylfaen" w:cs="Sylfaen"/>
          <w:b/>
          <w:noProof/>
        </w:rPr>
        <w:lastRenderedPageBreak/>
        <w:t xml:space="preserve">Announcement about received clarifications and explanations according to the prequalification procedure of the two-stage tender by code </w:t>
      </w:r>
    </w:p>
    <w:p w:rsidR="005F21EC" w:rsidRDefault="005F21EC" w:rsidP="005F21EC">
      <w:pPr>
        <w:jc w:val="center"/>
        <w:rPr>
          <w:rFonts w:ascii="Sylfaen" w:hAnsi="Sylfaen" w:cs="Sylfaen"/>
          <w:b/>
          <w:noProof/>
        </w:rPr>
      </w:pPr>
      <w:r w:rsidRPr="005F21EC">
        <w:rPr>
          <w:rFonts w:ascii="Sylfaen" w:hAnsi="Sylfaen" w:cs="Sylfaen"/>
          <w:b/>
          <w:noProof/>
        </w:rPr>
        <w:t>ՀՀ ՖՆ-ԵՄԾՁԲ-20/1</w:t>
      </w:r>
    </w:p>
    <w:p w:rsidR="00D12657" w:rsidRPr="005F21EC" w:rsidRDefault="00D12657" w:rsidP="005F21EC">
      <w:pPr>
        <w:jc w:val="center"/>
        <w:rPr>
          <w:rFonts w:ascii="Sylfaen" w:hAnsi="Sylfaen" w:cs="Sylfaen"/>
          <w:b/>
          <w:noProof/>
        </w:rPr>
      </w:pPr>
    </w:p>
    <w:p w:rsidR="005F21EC" w:rsidRPr="00D12657" w:rsidRDefault="00D12657">
      <w:pPr>
        <w:rPr>
          <w:rFonts w:ascii="GHEA Grapalat" w:hAnsi="GHEA Grapalat"/>
          <w:noProof/>
        </w:rPr>
      </w:pPr>
      <w:r>
        <w:rPr>
          <w:rFonts w:ascii="Sylfaen" w:hAnsi="Sylfaen"/>
          <w:noProof/>
        </w:rPr>
        <w:t>T</w:t>
      </w:r>
      <w:r w:rsidRPr="00D12657">
        <w:rPr>
          <w:rFonts w:ascii="GHEA Grapalat" w:hAnsi="GHEA Grapalat"/>
          <w:noProof/>
          <w:lang w:val="hy-AM"/>
        </w:rPr>
        <w:t xml:space="preserve">he Ministry of </w:t>
      </w:r>
      <w:r w:rsidRPr="00D12657">
        <w:rPr>
          <w:rFonts w:ascii="GHEA Grapalat" w:hAnsi="GHEA Grapalat"/>
          <w:noProof/>
        </w:rPr>
        <w:t>Finance</w:t>
      </w:r>
      <w:r w:rsidRPr="00D12657">
        <w:rPr>
          <w:rFonts w:ascii="GHEA Grapalat" w:hAnsi="GHEA Grapalat"/>
          <w:noProof/>
          <w:lang w:val="hy-AM"/>
        </w:rPr>
        <w:t xml:space="preserve"> of the RA</w:t>
      </w:r>
      <w:r w:rsidRPr="00D12657">
        <w:rPr>
          <w:rFonts w:ascii="GHEA Grapalat" w:hAnsi="GHEA Grapalat"/>
          <w:noProof/>
        </w:rPr>
        <w:t xml:space="preserve"> has received clarification according to the prequalification procedure of the two stage tender by </w:t>
      </w:r>
      <w:r w:rsidRPr="00472A97">
        <w:rPr>
          <w:noProof/>
        </w:rPr>
        <w:t xml:space="preserve">code </w:t>
      </w:r>
      <w:r w:rsidRPr="00472A97">
        <w:rPr>
          <w:rFonts w:ascii="Sylfaen" w:hAnsi="Sylfaen" w:cs="Sylfaen"/>
          <w:noProof/>
        </w:rPr>
        <w:t>ՀՀ</w:t>
      </w:r>
      <w:r w:rsidRPr="00472A97">
        <w:rPr>
          <w:noProof/>
        </w:rPr>
        <w:t xml:space="preserve"> </w:t>
      </w:r>
      <w:r w:rsidRPr="00472A97">
        <w:rPr>
          <w:rFonts w:ascii="Sylfaen" w:hAnsi="Sylfaen" w:cs="Sylfaen"/>
          <w:noProof/>
        </w:rPr>
        <w:t>ՖՆ</w:t>
      </w:r>
      <w:r w:rsidRPr="00472A97">
        <w:rPr>
          <w:noProof/>
        </w:rPr>
        <w:t>-</w:t>
      </w:r>
      <w:r w:rsidRPr="00472A97">
        <w:rPr>
          <w:rFonts w:ascii="Sylfaen" w:hAnsi="Sylfaen" w:cs="Sylfaen"/>
          <w:noProof/>
        </w:rPr>
        <w:t>ԵՄԾՁԲ</w:t>
      </w:r>
      <w:r w:rsidRPr="00472A97">
        <w:rPr>
          <w:noProof/>
        </w:rPr>
        <w:t>-20/1. The clarification</w:t>
      </w:r>
      <w:r w:rsidRPr="00D12657">
        <w:rPr>
          <w:rFonts w:ascii="GHEA Grapalat" w:hAnsi="GHEA Grapalat"/>
          <w:noProof/>
        </w:rPr>
        <w:t xml:space="preserve"> and given explanation are listed below.</w:t>
      </w:r>
    </w:p>
    <w:p w:rsidR="00D12657" w:rsidRDefault="00D12657">
      <w:pPr>
        <w:rPr>
          <w:rFonts w:ascii="Calibri" w:eastAsia="Times New Roman" w:hAnsi="Calibri" w:cs="Times New Roman"/>
          <w:color w:val="000000"/>
        </w:rPr>
      </w:pPr>
    </w:p>
    <w:p w:rsidR="00D57FF5" w:rsidRDefault="00D57FF5" w:rsidP="006A0820">
      <w:pPr>
        <w:shd w:val="clear" w:color="auto" w:fill="FFFFFF"/>
        <w:spacing w:after="0" w:line="240" w:lineRule="auto"/>
        <w:rPr>
          <w:rFonts w:ascii="Sylfaen" w:hAnsi="Sylfaen"/>
        </w:rPr>
      </w:pPr>
      <w:r w:rsidRPr="00DD7BFF">
        <w:rPr>
          <w:rFonts w:ascii="GHEA Grapalat" w:hAnsi="GHEA Grapalat" w:cs="Sylfaen"/>
          <w:b/>
          <w:noProof/>
          <w:sz w:val="20"/>
          <w:lang w:val="hy-AM"/>
        </w:rPr>
        <w:t>CLARIFICATION</w:t>
      </w:r>
      <w:r w:rsidRPr="00DD7BFF">
        <w:rPr>
          <w:rFonts w:ascii="Sylfaen" w:hAnsi="Sylfaen"/>
        </w:rPr>
        <w:t xml:space="preserve"> </w:t>
      </w:r>
    </w:p>
    <w:p w:rsidR="00D57FF5" w:rsidRDefault="00D57FF5" w:rsidP="006A0820">
      <w:pPr>
        <w:shd w:val="clear" w:color="auto" w:fill="FFFFFF"/>
        <w:spacing w:after="0" w:line="240" w:lineRule="auto"/>
        <w:rPr>
          <w:rFonts w:ascii="Sylfaen" w:hAnsi="Sylfaen"/>
        </w:rPr>
      </w:pPr>
    </w:p>
    <w:p w:rsidR="006A0820" w:rsidRPr="006A0820" w:rsidRDefault="006A0820" w:rsidP="006A0820">
      <w:pPr>
        <w:shd w:val="clear" w:color="auto" w:fill="FFFFFF"/>
        <w:spacing w:after="0" w:line="240" w:lineRule="auto"/>
        <w:rPr>
          <w:rFonts w:ascii="Calibri" w:eastAsia="Times New Roman" w:hAnsi="Calibri" w:cs="Times New Roman"/>
          <w:color w:val="000000"/>
        </w:rPr>
      </w:pPr>
      <w:r w:rsidRPr="006A0820">
        <w:rPr>
          <w:rFonts w:ascii="Calibri" w:eastAsia="Times New Roman" w:hAnsi="Calibri" w:cs="Times New Roman"/>
          <w:color w:val="000000"/>
        </w:rPr>
        <w:t>We have questions re the GFMIS procurement notice (</w:t>
      </w:r>
      <w:hyperlink r:id="rId8" w:tgtFrame="_blank" w:history="1">
        <w:r w:rsidRPr="006A0820">
          <w:rPr>
            <w:rFonts w:ascii="Calibri" w:eastAsia="Times New Roman" w:hAnsi="Calibri" w:cs="Times New Roman"/>
            <w:color w:val="954F72"/>
            <w:u w:val="single"/>
          </w:rPr>
          <w:t>http://www.minfin.am/hy/content/_kfkth-i_nerdrman_tsragri_shrjanakum_khorhrdatvakan_tsarayutyunneri_dzerqberman_nakhaorakavorman_haytararutyun/</w:t>
        </w:r>
      </w:hyperlink>
      <w:proofErr w:type="gramStart"/>
      <w:r w:rsidRPr="006A0820">
        <w:rPr>
          <w:rFonts w:ascii="Calibri" w:eastAsia="Times New Roman" w:hAnsi="Calibri" w:cs="Times New Roman"/>
          <w:color w:val="000000"/>
        </w:rPr>
        <w:t>) .</w:t>
      </w:r>
      <w:proofErr w:type="gramEnd"/>
      <w:r w:rsidRPr="006A0820">
        <w:rPr>
          <w:rFonts w:ascii="Calibri" w:eastAsia="Times New Roman" w:hAnsi="Calibri" w:cs="Times New Roman"/>
          <w:color w:val="000000"/>
        </w:rPr>
        <w:t xml:space="preserve"> Could not reach you via phone indicated in the announcement. Could you please kindly clarify the </w:t>
      </w:r>
      <w:proofErr w:type="gramStart"/>
      <w:r w:rsidRPr="006A0820">
        <w:rPr>
          <w:rFonts w:ascii="Calibri" w:eastAsia="Times New Roman" w:hAnsi="Calibri" w:cs="Times New Roman"/>
          <w:color w:val="000000"/>
        </w:rPr>
        <w:t>following:</w:t>
      </w:r>
      <w:proofErr w:type="gramEnd"/>
    </w:p>
    <w:p w:rsidR="006A0820" w:rsidRPr="006A0820" w:rsidRDefault="006A0820" w:rsidP="006A0820">
      <w:pPr>
        <w:shd w:val="clear" w:color="auto" w:fill="FFFFFF"/>
        <w:spacing w:after="0" w:line="240" w:lineRule="auto"/>
        <w:rPr>
          <w:rFonts w:ascii="Calibri" w:eastAsia="Times New Roman" w:hAnsi="Calibri" w:cs="Times New Roman"/>
          <w:color w:val="000000"/>
        </w:rPr>
      </w:pPr>
      <w:r w:rsidRPr="006A0820">
        <w:rPr>
          <w:rFonts w:ascii="Calibri" w:eastAsia="Times New Roman" w:hAnsi="Calibri" w:cs="Times New Roman"/>
          <w:color w:val="000000"/>
        </w:rPr>
        <w:t> </w:t>
      </w:r>
    </w:p>
    <w:p w:rsidR="006A0820" w:rsidRPr="006A0820" w:rsidRDefault="006A0820" w:rsidP="006A0820">
      <w:pPr>
        <w:numPr>
          <w:ilvl w:val="0"/>
          <w:numId w:val="1"/>
        </w:numPr>
        <w:shd w:val="clear" w:color="auto" w:fill="FFFFFF"/>
        <w:spacing w:after="0" w:line="240" w:lineRule="auto"/>
        <w:rPr>
          <w:rFonts w:ascii="Calibri" w:eastAsia="Times New Roman" w:hAnsi="Calibri" w:cs="Tahoma"/>
          <w:color w:val="000000"/>
        </w:rPr>
      </w:pPr>
      <w:r w:rsidRPr="006A0820">
        <w:rPr>
          <w:rFonts w:ascii="Calibri" w:eastAsia="Times New Roman" w:hAnsi="Calibri" w:cs="Tahoma"/>
          <w:color w:val="000000"/>
        </w:rPr>
        <w:t xml:space="preserve">What should the bid package include? Only the forms Appendix 1 and 2? Or we need to add information about the company, the CVs </w:t>
      </w:r>
      <w:proofErr w:type="spellStart"/>
      <w:r w:rsidRPr="006A0820">
        <w:rPr>
          <w:rFonts w:ascii="Calibri" w:eastAsia="Times New Roman" w:hAnsi="Calibri" w:cs="Tahoma"/>
          <w:color w:val="000000"/>
        </w:rPr>
        <w:t>etc</w:t>
      </w:r>
      <w:proofErr w:type="spellEnd"/>
      <w:r w:rsidRPr="006A0820">
        <w:rPr>
          <w:rFonts w:ascii="Calibri" w:eastAsia="Times New Roman" w:hAnsi="Calibri" w:cs="Tahoma"/>
          <w:color w:val="000000"/>
        </w:rPr>
        <w:t>?</w:t>
      </w:r>
    </w:p>
    <w:p w:rsidR="006A0820" w:rsidRDefault="006A0820" w:rsidP="006A0820">
      <w:pPr>
        <w:numPr>
          <w:ilvl w:val="0"/>
          <w:numId w:val="1"/>
        </w:numPr>
        <w:shd w:val="clear" w:color="auto" w:fill="FFFFFF"/>
        <w:spacing w:after="0" w:line="240" w:lineRule="auto"/>
        <w:rPr>
          <w:rFonts w:ascii="Calibri" w:eastAsia="Times New Roman" w:hAnsi="Calibri" w:cs="Tahoma"/>
          <w:color w:val="000000"/>
        </w:rPr>
      </w:pPr>
      <w:r w:rsidRPr="006A0820">
        <w:rPr>
          <w:rFonts w:ascii="Calibri" w:eastAsia="Times New Roman" w:hAnsi="Calibri" w:cs="Tahoma"/>
          <w:color w:val="000000"/>
        </w:rPr>
        <w:t>In the section C “Development of procurement documents, including drafting of terms of reference to be implemented within the project, and discussion and coordination with stakeholders” we would like to know how detailed should the Terms of reference be in the prepared procurement documents? Does it need to include very detailed technical specifications for the modules?</w:t>
      </w:r>
    </w:p>
    <w:p w:rsidR="00C56913" w:rsidRDefault="00C56913" w:rsidP="00C56913">
      <w:pPr>
        <w:shd w:val="clear" w:color="auto" w:fill="FFFFFF"/>
        <w:spacing w:after="0" w:line="240" w:lineRule="auto"/>
        <w:rPr>
          <w:rFonts w:ascii="Calibri" w:eastAsia="Times New Roman" w:hAnsi="Calibri" w:cs="Tahoma"/>
          <w:color w:val="000000"/>
        </w:rPr>
      </w:pPr>
    </w:p>
    <w:p w:rsidR="00C56913" w:rsidRPr="006A0820" w:rsidRDefault="00C56913" w:rsidP="00C56913">
      <w:pPr>
        <w:shd w:val="clear" w:color="auto" w:fill="FFFFFF"/>
        <w:spacing w:after="0" w:line="240" w:lineRule="auto"/>
        <w:rPr>
          <w:rFonts w:ascii="Calibri" w:eastAsia="Times New Roman" w:hAnsi="Calibri" w:cs="Tahoma"/>
          <w:color w:val="000000"/>
        </w:rPr>
      </w:pPr>
    </w:p>
    <w:p w:rsidR="009C48DD" w:rsidRDefault="006A0820">
      <w:pPr>
        <w:rPr>
          <w:rFonts w:ascii="Calibri" w:hAnsi="Calibri"/>
          <w:color w:val="000000"/>
          <w:shd w:val="clear" w:color="auto" w:fill="FFFFFF"/>
        </w:rPr>
      </w:pPr>
      <w:r>
        <w:rPr>
          <w:rFonts w:ascii="Sylfaen" w:hAnsi="Sylfaen" w:cs="Sylfaen"/>
          <w:color w:val="000000"/>
          <w:sz w:val="20"/>
          <w:szCs w:val="20"/>
        </w:rPr>
        <w:t xml:space="preserve"> </w:t>
      </w:r>
      <w:proofErr w:type="gramStart"/>
      <w:r w:rsidR="00C56913">
        <w:rPr>
          <w:rFonts w:ascii="Calibri" w:hAnsi="Calibri"/>
          <w:color w:val="000000"/>
          <w:shd w:val="clear" w:color="auto" w:fill="FFFFFF"/>
        </w:rPr>
        <w:t>Would appreciate your response.</w:t>
      </w:r>
      <w:proofErr w:type="gramEnd"/>
      <w:r w:rsidR="00C56913">
        <w:rPr>
          <w:rFonts w:ascii="Calibri" w:hAnsi="Calibri"/>
          <w:color w:val="000000"/>
          <w:shd w:val="clear" w:color="auto" w:fill="FFFFFF"/>
        </w:rPr>
        <w:t xml:space="preserve"> Also if possible could you provide any other phone number, so that in case of questions we can reach out to </w:t>
      </w:r>
      <w:proofErr w:type="gramStart"/>
      <w:r w:rsidR="00C56913">
        <w:rPr>
          <w:rFonts w:ascii="Calibri" w:hAnsi="Calibri"/>
          <w:color w:val="000000"/>
          <w:shd w:val="clear" w:color="auto" w:fill="FFFFFF"/>
        </w:rPr>
        <w:t>you.</w:t>
      </w:r>
      <w:proofErr w:type="gramEnd"/>
    </w:p>
    <w:p w:rsidR="00D57FF5" w:rsidRDefault="00D57FF5">
      <w:pPr>
        <w:rPr>
          <w:rFonts w:ascii="Calibri" w:hAnsi="Calibri"/>
          <w:color w:val="000000"/>
          <w:shd w:val="clear" w:color="auto" w:fill="FFFFFF"/>
        </w:rPr>
      </w:pPr>
    </w:p>
    <w:p w:rsidR="00D57FF5" w:rsidRDefault="00D57FF5" w:rsidP="00D57FF5">
      <w:pPr>
        <w:shd w:val="clear" w:color="auto" w:fill="FFFFFF"/>
        <w:spacing w:after="0" w:line="264" w:lineRule="atLeast"/>
        <w:rPr>
          <w:rFonts w:ascii="GHEA Grapalat" w:hAnsi="GHEA Grapalat" w:cs="Sylfaen"/>
          <w:b/>
          <w:noProof/>
          <w:sz w:val="20"/>
        </w:rPr>
      </w:pPr>
      <w:r w:rsidRPr="00DD7BFF">
        <w:rPr>
          <w:rFonts w:ascii="GHEA Grapalat" w:hAnsi="GHEA Grapalat" w:cs="Sylfaen"/>
          <w:b/>
          <w:noProof/>
          <w:sz w:val="20"/>
          <w:lang w:val="hy-AM"/>
        </w:rPr>
        <w:t xml:space="preserve">EXPLANATION </w:t>
      </w:r>
    </w:p>
    <w:p w:rsidR="00D57FF5" w:rsidRDefault="00D57FF5"/>
    <w:p w:rsidR="00D57FF5" w:rsidRDefault="007249F0" w:rsidP="00D57FF5">
      <w:pPr>
        <w:pStyle w:val="ListParagraph"/>
        <w:numPr>
          <w:ilvl w:val="0"/>
          <w:numId w:val="5"/>
        </w:numPr>
      </w:pPr>
      <w:r>
        <w:t>According</w:t>
      </w:r>
      <w:r w:rsidR="00D57FF5">
        <w:t xml:space="preserve"> to the 14-th point of the announcement of prequalification procedure:</w:t>
      </w:r>
    </w:p>
    <w:p w:rsidR="00D57FF5" w:rsidRPr="00D57FF5" w:rsidRDefault="00D57FF5" w:rsidP="00D57FF5">
      <w:pPr>
        <w:pStyle w:val="BodyTextIndent2"/>
        <w:ind w:left="360" w:firstLine="0"/>
        <w:rPr>
          <w:rFonts w:asciiTheme="minorHAnsi" w:eastAsiaTheme="minorHAnsi" w:hAnsiTheme="minorHAnsi" w:cstheme="minorBidi"/>
          <w:sz w:val="22"/>
          <w:szCs w:val="22"/>
          <w:lang w:val="en-US"/>
        </w:rPr>
      </w:pPr>
      <w:r w:rsidRPr="00D57FF5">
        <w:rPr>
          <w:rFonts w:asciiTheme="minorHAnsi" w:eastAsiaTheme="minorHAnsi" w:hAnsiTheme="minorHAnsi" w:cstheme="minorBidi"/>
          <w:sz w:val="22"/>
          <w:szCs w:val="22"/>
          <w:lang w:val="en-US"/>
        </w:rPr>
        <w:t xml:space="preserve">The Participant shall submit the following with the prequalification bid: </w:t>
      </w:r>
    </w:p>
    <w:p w:rsidR="00D57FF5" w:rsidRPr="00D57FF5" w:rsidRDefault="00D57FF5" w:rsidP="00263632">
      <w:pPr>
        <w:pStyle w:val="norm"/>
        <w:spacing w:line="360" w:lineRule="auto"/>
        <w:ind w:firstLine="36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w:t>
      </w:r>
      <w:r w:rsidRPr="00D57FF5">
        <w:rPr>
          <w:rFonts w:asciiTheme="minorHAnsi" w:eastAsiaTheme="minorHAnsi" w:hAnsiTheme="minorHAnsi" w:cstheme="minorBidi"/>
          <w:szCs w:val="22"/>
          <w:lang w:eastAsia="en-US"/>
        </w:rPr>
        <w:t xml:space="preserve">) </w:t>
      </w:r>
      <w:proofErr w:type="gramStart"/>
      <w:r w:rsidRPr="00D57FF5">
        <w:rPr>
          <w:rFonts w:asciiTheme="minorHAnsi" w:eastAsiaTheme="minorHAnsi" w:hAnsiTheme="minorHAnsi" w:cstheme="minorBidi"/>
          <w:szCs w:val="22"/>
          <w:lang w:eastAsia="en-US"/>
        </w:rPr>
        <w:t>a</w:t>
      </w:r>
      <w:proofErr w:type="gramEnd"/>
      <w:r w:rsidRPr="00D57FF5">
        <w:rPr>
          <w:rFonts w:asciiTheme="minorHAnsi" w:eastAsiaTheme="minorHAnsi" w:hAnsiTheme="minorHAnsi" w:cstheme="minorBidi"/>
          <w:szCs w:val="22"/>
          <w:lang w:eastAsia="en-US"/>
        </w:rPr>
        <w:t xml:space="preserve"> written application for participating in the prequalification procedure approved by him in accordance with Appendix N 1, </w:t>
      </w:r>
    </w:p>
    <w:p w:rsidR="00D57FF5" w:rsidRPr="00D57FF5" w:rsidRDefault="00D57FF5" w:rsidP="00263632">
      <w:pPr>
        <w:pStyle w:val="norm"/>
        <w:spacing w:line="360" w:lineRule="auto"/>
        <w:ind w:firstLine="36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b</w:t>
      </w:r>
      <w:r w:rsidRPr="00D57FF5">
        <w:rPr>
          <w:rFonts w:asciiTheme="minorHAnsi" w:eastAsiaTheme="minorHAnsi" w:hAnsiTheme="minorHAnsi" w:cstheme="minorBidi"/>
          <w:szCs w:val="22"/>
          <w:lang w:eastAsia="en-US"/>
        </w:rPr>
        <w:t xml:space="preserve">) </w:t>
      </w:r>
      <w:proofErr w:type="gramStart"/>
      <w:r w:rsidRPr="00D57FF5">
        <w:rPr>
          <w:rFonts w:asciiTheme="minorHAnsi" w:eastAsiaTheme="minorHAnsi" w:hAnsiTheme="minorHAnsi" w:cstheme="minorBidi"/>
          <w:szCs w:val="22"/>
          <w:lang w:eastAsia="en-US"/>
        </w:rPr>
        <w:t>an</w:t>
      </w:r>
      <w:proofErr w:type="gramEnd"/>
      <w:r w:rsidRPr="00D57FF5">
        <w:rPr>
          <w:rFonts w:asciiTheme="minorHAnsi" w:eastAsiaTheme="minorHAnsi" w:hAnsiTheme="minorHAnsi" w:cstheme="minorBidi"/>
          <w:szCs w:val="22"/>
          <w:lang w:eastAsia="en-US"/>
        </w:rPr>
        <w:t xml:space="preserve"> announcement confirming its compliance with the qualification criteria requirements set forth in this annoouncement, in accordance with Appendix 2,</w:t>
      </w:r>
    </w:p>
    <w:p w:rsidR="00D57FF5" w:rsidRDefault="00D57FF5" w:rsidP="00263632">
      <w:pPr>
        <w:spacing w:line="360" w:lineRule="auto"/>
        <w:ind w:firstLine="360"/>
        <w:jc w:val="both"/>
      </w:pPr>
      <w:r>
        <w:t>c</w:t>
      </w:r>
      <w:r w:rsidRPr="00D57FF5">
        <w:t xml:space="preserve">) </w:t>
      </w:r>
      <w:proofErr w:type="gramStart"/>
      <w:r w:rsidRPr="00D57FF5">
        <w:t>a</w:t>
      </w:r>
      <w:proofErr w:type="gramEnd"/>
      <w:r w:rsidRPr="00D57FF5">
        <w:t xml:space="preserve"> copy of the joint activity contract if the participants participate in this procedure in a joint activity (consortium).</w:t>
      </w:r>
    </w:p>
    <w:p w:rsidR="00263632" w:rsidRDefault="00263632" w:rsidP="00263632">
      <w:pPr>
        <w:spacing w:line="360" w:lineRule="auto"/>
        <w:ind w:firstLine="360"/>
        <w:jc w:val="both"/>
      </w:pPr>
      <w:r>
        <w:lastRenderedPageBreak/>
        <w:t xml:space="preserve">There </w:t>
      </w:r>
      <w:proofErr w:type="gramStart"/>
      <w:r>
        <w:t>are no other requirement</w:t>
      </w:r>
      <w:proofErr w:type="gramEnd"/>
      <w:r>
        <w:t xml:space="preserve"> for submission of prequalification bid.</w:t>
      </w:r>
    </w:p>
    <w:p w:rsidR="00B96E4D" w:rsidRPr="00200258" w:rsidRDefault="00B96E4D" w:rsidP="003D4751">
      <w:pPr>
        <w:pStyle w:val="ListParagraph"/>
        <w:numPr>
          <w:ilvl w:val="0"/>
          <w:numId w:val="5"/>
        </w:numPr>
        <w:spacing w:line="360" w:lineRule="auto"/>
        <w:ind w:left="0" w:firstLine="450"/>
        <w:jc w:val="both"/>
      </w:pPr>
      <w:r w:rsidRPr="006A0820">
        <w:rPr>
          <w:rFonts w:ascii="Calibri" w:eastAsia="Times New Roman" w:hAnsi="Calibri" w:cs="Tahoma"/>
          <w:color w:val="000000"/>
        </w:rPr>
        <w:t>Development of procurement documents, including drafting of terms of reference to be implemented within the project</w:t>
      </w:r>
      <w:r w:rsidR="00200258">
        <w:rPr>
          <w:rFonts w:ascii="Calibri" w:eastAsia="Times New Roman" w:hAnsi="Calibri" w:cs="Tahoma"/>
          <w:color w:val="000000"/>
        </w:rPr>
        <w:t>,</w:t>
      </w:r>
      <w:r>
        <w:rPr>
          <w:rFonts w:ascii="Calibri" w:eastAsia="Times New Roman" w:hAnsi="Calibri" w:cs="Tahoma"/>
          <w:color w:val="000000"/>
        </w:rPr>
        <w:t xml:space="preserve"> requires being </w:t>
      </w:r>
      <w:r w:rsidR="0096389B">
        <w:rPr>
          <w:rFonts w:ascii="Sylfaen" w:eastAsia="Times New Roman" w:hAnsi="Sylfaen" w:cs="Tahoma"/>
          <w:color w:val="000000"/>
        </w:rPr>
        <w:t xml:space="preserve">presented </w:t>
      </w:r>
      <w:r>
        <w:rPr>
          <w:rFonts w:ascii="Calibri" w:eastAsia="Times New Roman" w:hAnsi="Calibri" w:cs="Tahoma"/>
          <w:color w:val="000000"/>
        </w:rPr>
        <w:t xml:space="preserve">such detailed </w:t>
      </w:r>
      <w:r w:rsidR="0096389B">
        <w:rPr>
          <w:rFonts w:ascii="Calibri" w:eastAsia="Times New Roman" w:hAnsi="Calibri" w:cs="Tahoma"/>
          <w:color w:val="000000"/>
        </w:rPr>
        <w:t xml:space="preserve">that will be sufficient </w:t>
      </w:r>
      <w:r w:rsidR="008220D1">
        <w:rPr>
          <w:rFonts w:ascii="Calibri" w:eastAsia="Times New Roman" w:hAnsi="Calibri" w:cs="Tahoma"/>
          <w:color w:val="000000"/>
        </w:rPr>
        <w:t>for</w:t>
      </w:r>
      <w:r w:rsidR="0096389B">
        <w:rPr>
          <w:rFonts w:ascii="Calibri" w:eastAsia="Times New Roman" w:hAnsi="Calibri" w:cs="Tahoma"/>
          <w:color w:val="000000"/>
        </w:rPr>
        <w:t xml:space="preserve"> provid</w:t>
      </w:r>
      <w:r w:rsidR="008220D1">
        <w:rPr>
          <w:rFonts w:ascii="Calibri" w:eastAsia="Times New Roman" w:hAnsi="Calibri" w:cs="Tahoma"/>
          <w:color w:val="000000"/>
        </w:rPr>
        <w:t>ing</w:t>
      </w:r>
      <w:r w:rsidR="0096389B">
        <w:rPr>
          <w:rFonts w:ascii="Calibri" w:eastAsia="Times New Roman" w:hAnsi="Calibri" w:cs="Tahoma"/>
          <w:color w:val="000000"/>
        </w:rPr>
        <w:t xml:space="preserve"> </w:t>
      </w:r>
      <w:r w:rsidR="008220D1">
        <w:rPr>
          <w:rFonts w:ascii="Calibri" w:eastAsia="Times New Roman" w:hAnsi="Calibri" w:cs="Tahoma"/>
          <w:color w:val="000000"/>
        </w:rPr>
        <w:t xml:space="preserve">acquirement </w:t>
      </w:r>
      <w:r w:rsidR="008220D1">
        <w:rPr>
          <w:rFonts w:ascii="Sylfaen" w:eastAsia="Times New Roman" w:hAnsi="Sylfaen" w:cs="Tahoma"/>
          <w:color w:val="000000"/>
        </w:rPr>
        <w:t>of</w:t>
      </w:r>
      <w:r w:rsidR="008220D1">
        <w:rPr>
          <w:rFonts w:ascii="Calibri" w:eastAsia="Times New Roman" w:hAnsi="Calibri" w:cs="Tahoma"/>
          <w:color w:val="000000"/>
        </w:rPr>
        <w:t xml:space="preserve"> </w:t>
      </w:r>
      <w:r w:rsidR="0096389B">
        <w:rPr>
          <w:rFonts w:ascii="Calibri" w:eastAsia="Times New Roman" w:hAnsi="Calibri" w:cs="Tahoma"/>
          <w:color w:val="000000"/>
        </w:rPr>
        <w:t xml:space="preserve">high quality </w:t>
      </w:r>
      <w:r w:rsidR="00200258">
        <w:rPr>
          <w:rFonts w:ascii="Calibri" w:eastAsia="Times New Roman" w:hAnsi="Calibri" w:cs="Tahoma"/>
          <w:color w:val="000000"/>
        </w:rPr>
        <w:t>service</w:t>
      </w:r>
      <w:r w:rsidR="0096389B">
        <w:rPr>
          <w:rFonts w:ascii="Calibri" w:eastAsia="Times New Roman" w:hAnsi="Calibri" w:cs="Tahoma"/>
          <w:color w:val="000000"/>
        </w:rPr>
        <w:t xml:space="preserve"> and</w:t>
      </w:r>
      <w:r w:rsidR="007B4A87">
        <w:rPr>
          <w:rFonts w:ascii="Calibri" w:eastAsia="Times New Roman" w:hAnsi="Calibri" w:cs="Tahoma"/>
          <w:color w:val="000000"/>
        </w:rPr>
        <w:t xml:space="preserve"> in </w:t>
      </w:r>
      <w:r w:rsidR="0096389B">
        <w:rPr>
          <w:rFonts w:ascii="Calibri" w:eastAsia="Times New Roman" w:hAnsi="Calibri" w:cs="Tahoma"/>
          <w:color w:val="000000"/>
        </w:rPr>
        <w:t>each case</w:t>
      </w:r>
      <w:r w:rsidR="007B4A87">
        <w:rPr>
          <w:rFonts w:ascii="Calibri" w:eastAsia="Times New Roman" w:hAnsi="Calibri" w:cs="Tahoma"/>
          <w:color w:val="000000"/>
        </w:rPr>
        <w:t xml:space="preserve"> it</w:t>
      </w:r>
      <w:r w:rsidR="0096389B">
        <w:rPr>
          <w:rFonts w:ascii="Calibri" w:eastAsia="Times New Roman" w:hAnsi="Calibri" w:cs="Tahoma"/>
          <w:color w:val="000000"/>
        </w:rPr>
        <w:t xml:space="preserve"> depend</w:t>
      </w:r>
      <w:r w:rsidR="007B4A87">
        <w:rPr>
          <w:rFonts w:ascii="Calibri" w:eastAsia="Times New Roman" w:hAnsi="Calibri" w:cs="Tahoma"/>
          <w:color w:val="000000"/>
        </w:rPr>
        <w:t>s</w:t>
      </w:r>
      <w:r w:rsidR="0096389B">
        <w:rPr>
          <w:rFonts w:ascii="Calibri" w:eastAsia="Times New Roman" w:hAnsi="Calibri" w:cs="Tahoma"/>
          <w:color w:val="000000"/>
        </w:rPr>
        <w:t xml:space="preserve"> on the features </w:t>
      </w:r>
      <w:r w:rsidR="008220D1">
        <w:rPr>
          <w:rFonts w:ascii="Sylfaen" w:eastAsia="Times New Roman" w:hAnsi="Sylfaen" w:cs="Tahoma"/>
          <w:color w:val="000000"/>
        </w:rPr>
        <w:t xml:space="preserve">of the </w:t>
      </w:r>
      <w:r w:rsidR="008220D1" w:rsidRPr="008F3BA0">
        <w:t>procurement object</w:t>
      </w:r>
      <w:r w:rsidR="00200258" w:rsidRPr="008F3BA0">
        <w:t>.</w:t>
      </w:r>
    </w:p>
    <w:p w:rsidR="008F3BA0" w:rsidRDefault="008F3BA0" w:rsidP="003D4751">
      <w:pPr>
        <w:tabs>
          <w:tab w:val="left" w:pos="-2340"/>
        </w:tabs>
        <w:spacing w:after="160" w:line="360" w:lineRule="auto"/>
        <w:ind w:firstLine="450"/>
        <w:rPr>
          <w:rFonts w:ascii="Calibri" w:eastAsia="Times New Roman" w:hAnsi="Calibri" w:cs="Tahoma"/>
          <w:color w:val="000000"/>
        </w:rPr>
      </w:pPr>
      <w:r w:rsidRPr="008F3BA0">
        <w:rPr>
          <w:rFonts w:ascii="Calibri" w:eastAsia="Times New Roman" w:hAnsi="Calibri" w:cs="Tahoma"/>
          <w:color w:val="000000"/>
        </w:rPr>
        <w:t xml:space="preserve">What about the </w:t>
      </w:r>
      <w:r>
        <w:rPr>
          <w:rFonts w:ascii="Calibri" w:eastAsia="Times New Roman" w:hAnsi="Calibri" w:cs="Tahoma"/>
          <w:color w:val="000000"/>
        </w:rPr>
        <w:t xml:space="preserve"> GFMIS procurement package</w:t>
      </w:r>
      <w:r w:rsidRPr="008F3BA0">
        <w:rPr>
          <w:rFonts w:ascii="Calibri" w:eastAsia="Times New Roman" w:hAnsi="Calibri" w:cs="Tahoma"/>
          <w:color w:val="000000"/>
        </w:rPr>
        <w:t>,</w:t>
      </w:r>
      <w:r>
        <w:rPr>
          <w:rFonts w:ascii="Calibri" w:eastAsia="Times New Roman" w:hAnsi="Calibri" w:cs="Tahoma"/>
          <w:color w:val="000000"/>
        </w:rPr>
        <w:t xml:space="preserve"> we should notice, that </w:t>
      </w:r>
      <w:r w:rsidRPr="008F3BA0">
        <w:rPr>
          <w:rFonts w:ascii="Calibri" w:eastAsia="Times New Roman" w:hAnsi="Calibri" w:cs="Tahoma"/>
          <w:color w:val="000000"/>
        </w:rPr>
        <w:t>within the scope of this task</w:t>
      </w:r>
      <w:r>
        <w:rPr>
          <w:rFonts w:ascii="Calibri" w:eastAsia="Times New Roman" w:hAnsi="Calibri" w:cs="Tahoma"/>
          <w:color w:val="000000"/>
        </w:rPr>
        <w:t xml:space="preserve"> </w:t>
      </w:r>
      <w:r w:rsidRPr="008F3BA0">
        <w:rPr>
          <w:rFonts w:ascii="Calibri" w:eastAsia="Times New Roman" w:hAnsi="Calibri" w:cs="Tahoma"/>
          <w:color w:val="000000"/>
        </w:rPr>
        <w:t xml:space="preserve">as a starting point should be accepted </w:t>
      </w:r>
      <w:r>
        <w:rPr>
          <w:rFonts w:ascii="Calibri" w:eastAsia="Times New Roman" w:hAnsi="Calibri" w:cs="Tahoma"/>
          <w:color w:val="000000"/>
        </w:rPr>
        <w:t xml:space="preserve">the reports and bidding document </w:t>
      </w:r>
      <w:r w:rsidRPr="008F3BA0">
        <w:rPr>
          <w:rFonts w:ascii="Calibri" w:eastAsia="Times New Roman" w:hAnsi="Calibri" w:cs="Tahoma"/>
          <w:color w:val="000000"/>
        </w:rPr>
        <w:t xml:space="preserve">elaborated in 2015 by the “Harmony” Information Technology and Education Development Foundation, as well as related </w:t>
      </w:r>
      <w:r w:rsidRPr="008F3BA0">
        <w:rPr>
          <w:rFonts w:eastAsia="Times New Roman"/>
          <w:szCs w:val="24"/>
          <w:lang w:val="en"/>
        </w:rPr>
        <w:t xml:space="preserve">legislation is published and available on the official website of the RA </w:t>
      </w:r>
      <w:proofErr w:type="spellStart"/>
      <w:r w:rsidRPr="008F3BA0">
        <w:rPr>
          <w:rFonts w:eastAsia="Times New Roman"/>
          <w:szCs w:val="24"/>
          <w:lang w:val="en"/>
        </w:rPr>
        <w:t>MoF</w:t>
      </w:r>
      <w:proofErr w:type="spellEnd"/>
      <w:r w:rsidRPr="008F3BA0">
        <w:rPr>
          <w:rFonts w:eastAsia="Times New Roman"/>
          <w:szCs w:val="24"/>
          <w:lang w:val="en"/>
        </w:rPr>
        <w:t xml:space="preserve"> at the following link: </w:t>
      </w:r>
      <w:hyperlink r:id="rId9" w:tgtFrame="_blank" w:history="1">
        <w:r w:rsidRPr="008F3BA0">
          <w:rPr>
            <w:rFonts w:ascii="Calibri" w:eastAsia="Times New Roman" w:hAnsi="Calibri" w:cs="Tahoma"/>
            <w:color w:val="000000"/>
          </w:rPr>
          <w:t>http://www.minfin.am/website/images/website/documents/GFMIS%20(2).rar</w:t>
        </w:r>
      </w:hyperlink>
    </w:p>
    <w:p w:rsidR="00E312E2" w:rsidRDefault="00E312E2" w:rsidP="008F3BA0">
      <w:pPr>
        <w:tabs>
          <w:tab w:val="left" w:pos="-2340"/>
        </w:tabs>
        <w:spacing w:after="160" w:line="360" w:lineRule="auto"/>
        <w:ind w:left="450"/>
        <w:rPr>
          <w:rFonts w:ascii="Calibri" w:eastAsia="Times New Roman" w:hAnsi="Calibri" w:cs="Tahoma"/>
          <w:color w:val="000000"/>
        </w:rPr>
      </w:pPr>
    </w:p>
    <w:p w:rsidR="00E312E2" w:rsidRDefault="00E312E2" w:rsidP="008F3BA0">
      <w:pPr>
        <w:tabs>
          <w:tab w:val="left" w:pos="-2340"/>
        </w:tabs>
        <w:spacing w:after="160" w:line="360" w:lineRule="auto"/>
        <w:ind w:left="450"/>
        <w:rPr>
          <w:rFonts w:ascii="Sylfaen" w:eastAsia="Times New Roman" w:hAnsi="Sylfaen" w:cs="Times New Roman"/>
          <w:color w:val="000000"/>
        </w:rPr>
      </w:pPr>
      <w:r>
        <w:rPr>
          <w:rFonts w:ascii="Calibri" w:eastAsia="Times New Roman" w:hAnsi="Calibri" w:cs="Tahoma"/>
          <w:color w:val="000000"/>
        </w:rPr>
        <w:t xml:space="preserve">For </w:t>
      </w:r>
      <w:r w:rsidR="0000644E">
        <w:rPr>
          <w:rFonts w:ascii="Calibri" w:eastAsia="Times New Roman" w:hAnsi="Calibri" w:cs="Tahoma"/>
          <w:color w:val="000000"/>
        </w:rPr>
        <w:t>further</w:t>
      </w:r>
      <w:bookmarkStart w:id="0" w:name="_GoBack"/>
      <w:bookmarkEnd w:id="0"/>
      <w:r>
        <w:rPr>
          <w:rFonts w:ascii="Calibri" w:eastAsia="Times New Roman" w:hAnsi="Calibri" w:cs="Tahoma"/>
          <w:color w:val="000000"/>
        </w:rPr>
        <w:t xml:space="preserve"> questions you can call </w:t>
      </w:r>
      <w:r>
        <w:rPr>
          <w:rFonts w:ascii="Sylfaen" w:eastAsia="Times New Roman" w:hAnsi="Sylfaen" w:cs="Times New Roman"/>
          <w:color w:val="000000"/>
        </w:rPr>
        <w:t>+374 (11) 800-114, +374 (95) 66-03-67.</w:t>
      </w:r>
    </w:p>
    <w:p w:rsidR="00D8220B" w:rsidRDefault="00D8220B" w:rsidP="008F3BA0">
      <w:pPr>
        <w:tabs>
          <w:tab w:val="left" w:pos="-2340"/>
        </w:tabs>
        <w:spacing w:after="160" w:line="360" w:lineRule="auto"/>
        <w:ind w:left="450"/>
        <w:rPr>
          <w:rFonts w:ascii="Sylfaen" w:eastAsia="Times New Roman" w:hAnsi="Sylfaen" w:cs="Times New Roman"/>
          <w:color w:val="000000"/>
        </w:rPr>
      </w:pPr>
    </w:p>
    <w:p w:rsidR="005F21EC" w:rsidRPr="00472A97" w:rsidRDefault="005F21EC" w:rsidP="005F21EC">
      <w:pPr>
        <w:pStyle w:val="BodyTextIndent"/>
        <w:jc w:val="center"/>
        <w:rPr>
          <w:rFonts w:ascii="GHEA Grapalat" w:hAnsi="GHEA Grapalat"/>
          <w:i/>
          <w:noProof/>
        </w:rPr>
      </w:pPr>
      <w:r w:rsidRPr="00472A97">
        <w:rPr>
          <w:rFonts w:ascii="GHEA Grapalat" w:hAnsi="GHEA Grapalat"/>
          <w:i/>
          <w:noProof/>
        </w:rPr>
        <w:t>Telephone: (+374) 11 800114</w:t>
      </w:r>
    </w:p>
    <w:p w:rsidR="005F21EC" w:rsidRPr="00472A97" w:rsidRDefault="005F21EC" w:rsidP="005F21EC">
      <w:pPr>
        <w:pStyle w:val="BodyTextIndent"/>
        <w:jc w:val="center"/>
        <w:rPr>
          <w:rFonts w:ascii="GHEA Grapalat" w:hAnsi="GHEA Grapalat"/>
          <w:i/>
          <w:noProof/>
        </w:rPr>
      </w:pPr>
      <w:r w:rsidRPr="00472A97">
        <w:rPr>
          <w:rFonts w:ascii="GHEA Grapalat" w:hAnsi="GHEA Grapalat"/>
          <w:i/>
          <w:noProof/>
        </w:rPr>
        <w:t>Email: ani.aghababyan@minfin.am</w:t>
      </w:r>
    </w:p>
    <w:p w:rsidR="005F21EC" w:rsidRPr="00472A97" w:rsidRDefault="005F21EC" w:rsidP="005F21EC">
      <w:pPr>
        <w:ind w:firstLine="720"/>
        <w:jc w:val="center"/>
        <w:rPr>
          <w:rFonts w:ascii="GHEA Grapalat" w:hAnsi="GHEA Grapalat"/>
          <w:i/>
          <w:noProof/>
        </w:rPr>
      </w:pPr>
      <w:r w:rsidRPr="00472A97">
        <w:rPr>
          <w:rFonts w:ascii="GHEA Grapalat" w:hAnsi="GHEA Grapalat"/>
          <w:i/>
          <w:noProof/>
        </w:rPr>
        <w:t>Client: RA Ministry of Finance</w:t>
      </w:r>
    </w:p>
    <w:p w:rsidR="005F21EC" w:rsidRDefault="005F21EC" w:rsidP="008F3BA0">
      <w:pPr>
        <w:tabs>
          <w:tab w:val="left" w:pos="-2340"/>
        </w:tabs>
        <w:spacing w:after="160" w:line="360" w:lineRule="auto"/>
        <w:ind w:left="450"/>
        <w:rPr>
          <w:rFonts w:ascii="Sylfaen" w:eastAsia="Times New Roman" w:hAnsi="Sylfaen" w:cs="Times New Roman"/>
          <w:color w:val="000000"/>
        </w:rPr>
      </w:pPr>
    </w:p>
    <w:p w:rsidR="00D8220B" w:rsidRDefault="00D8220B">
      <w:pPr>
        <w:rPr>
          <w:rFonts w:ascii="Sylfaen" w:eastAsia="Times New Roman" w:hAnsi="Sylfaen" w:cs="Times New Roman"/>
          <w:color w:val="000000"/>
        </w:rPr>
      </w:pPr>
      <w:r>
        <w:rPr>
          <w:rFonts w:ascii="Sylfaen" w:eastAsia="Times New Roman" w:hAnsi="Sylfaen" w:cs="Times New Roman"/>
          <w:color w:val="000000"/>
        </w:rPr>
        <w:br w:type="page"/>
      </w:r>
    </w:p>
    <w:p w:rsidR="005F21EC" w:rsidRPr="005F21EC" w:rsidRDefault="005F21EC" w:rsidP="005F21EC">
      <w:pPr>
        <w:widowControl w:val="0"/>
        <w:spacing w:after="160" w:line="360" w:lineRule="auto"/>
        <w:jc w:val="center"/>
        <w:rPr>
          <w:b/>
          <w:szCs w:val="24"/>
        </w:rPr>
      </w:pPr>
      <w:proofErr w:type="spellStart"/>
      <w:r w:rsidRPr="005F21EC">
        <w:rPr>
          <w:b/>
          <w:szCs w:val="24"/>
        </w:rPr>
        <w:lastRenderedPageBreak/>
        <w:t>Объявление</w:t>
      </w:r>
      <w:proofErr w:type="spellEnd"/>
      <w:r w:rsidRPr="005F21EC">
        <w:rPr>
          <w:b/>
          <w:szCs w:val="24"/>
        </w:rPr>
        <w:t xml:space="preserve"> о </w:t>
      </w:r>
      <w:proofErr w:type="spellStart"/>
      <w:r w:rsidRPr="005F21EC">
        <w:rPr>
          <w:b/>
          <w:szCs w:val="24"/>
        </w:rPr>
        <w:t>полученных</w:t>
      </w:r>
      <w:proofErr w:type="spellEnd"/>
      <w:r w:rsidRPr="005F21EC">
        <w:rPr>
          <w:b/>
          <w:szCs w:val="24"/>
        </w:rPr>
        <w:t xml:space="preserve"> </w:t>
      </w:r>
      <w:proofErr w:type="spellStart"/>
      <w:r w:rsidRPr="005F21EC">
        <w:rPr>
          <w:b/>
          <w:szCs w:val="24"/>
        </w:rPr>
        <w:t>запросах</w:t>
      </w:r>
      <w:proofErr w:type="spellEnd"/>
      <w:r w:rsidRPr="005F21EC">
        <w:rPr>
          <w:b/>
          <w:szCs w:val="24"/>
        </w:rPr>
        <w:t xml:space="preserve"> и о </w:t>
      </w:r>
      <w:proofErr w:type="spellStart"/>
      <w:r w:rsidRPr="005F21EC">
        <w:rPr>
          <w:b/>
          <w:szCs w:val="24"/>
        </w:rPr>
        <w:t>предоставленных</w:t>
      </w:r>
      <w:proofErr w:type="spellEnd"/>
      <w:r w:rsidRPr="005F21EC">
        <w:rPr>
          <w:b/>
          <w:szCs w:val="24"/>
        </w:rPr>
        <w:t xml:space="preserve"> </w:t>
      </w:r>
      <w:proofErr w:type="spellStart"/>
      <w:r w:rsidRPr="005F21EC">
        <w:rPr>
          <w:b/>
          <w:szCs w:val="24"/>
        </w:rPr>
        <w:t>разъяснениях</w:t>
      </w:r>
      <w:proofErr w:type="spellEnd"/>
      <w:r w:rsidRPr="005F21EC">
        <w:rPr>
          <w:b/>
          <w:szCs w:val="24"/>
        </w:rPr>
        <w:t xml:space="preserve"> о </w:t>
      </w:r>
      <w:proofErr w:type="spellStart"/>
      <w:r w:rsidRPr="005F21EC">
        <w:rPr>
          <w:b/>
          <w:szCs w:val="24"/>
        </w:rPr>
        <w:t>предквалификационной</w:t>
      </w:r>
      <w:proofErr w:type="spellEnd"/>
      <w:r w:rsidRPr="005F21EC">
        <w:rPr>
          <w:b/>
          <w:szCs w:val="24"/>
        </w:rPr>
        <w:t xml:space="preserve"> </w:t>
      </w:r>
      <w:proofErr w:type="spellStart"/>
      <w:r w:rsidRPr="005F21EC">
        <w:rPr>
          <w:b/>
          <w:szCs w:val="24"/>
        </w:rPr>
        <w:t>процедуре</w:t>
      </w:r>
      <w:proofErr w:type="spellEnd"/>
      <w:r w:rsidRPr="005F21EC">
        <w:rPr>
          <w:b/>
          <w:szCs w:val="24"/>
        </w:rPr>
        <w:t xml:space="preserve"> </w:t>
      </w:r>
      <w:proofErr w:type="spellStart"/>
      <w:r w:rsidRPr="005F21EC">
        <w:rPr>
          <w:b/>
          <w:szCs w:val="24"/>
        </w:rPr>
        <w:t>двухэтапного</w:t>
      </w:r>
      <w:proofErr w:type="spellEnd"/>
      <w:r w:rsidRPr="005F21EC">
        <w:rPr>
          <w:b/>
          <w:szCs w:val="24"/>
        </w:rPr>
        <w:t xml:space="preserve"> </w:t>
      </w:r>
      <w:proofErr w:type="spellStart"/>
      <w:r w:rsidRPr="005F21EC">
        <w:rPr>
          <w:b/>
          <w:szCs w:val="24"/>
        </w:rPr>
        <w:t>конкурса</w:t>
      </w:r>
      <w:proofErr w:type="spellEnd"/>
      <w:r w:rsidRPr="005F21EC">
        <w:rPr>
          <w:b/>
          <w:szCs w:val="24"/>
        </w:rPr>
        <w:t xml:space="preserve"> </w:t>
      </w:r>
      <w:proofErr w:type="spellStart"/>
      <w:r w:rsidRPr="005F21EC">
        <w:rPr>
          <w:b/>
          <w:szCs w:val="24"/>
        </w:rPr>
        <w:t>под</w:t>
      </w:r>
      <w:proofErr w:type="spellEnd"/>
      <w:r w:rsidRPr="005F21EC">
        <w:rPr>
          <w:b/>
          <w:szCs w:val="24"/>
        </w:rPr>
        <w:t xml:space="preserve"> </w:t>
      </w:r>
      <w:proofErr w:type="spellStart"/>
      <w:r w:rsidRPr="005F21EC">
        <w:rPr>
          <w:b/>
          <w:szCs w:val="24"/>
        </w:rPr>
        <w:t>кодом</w:t>
      </w:r>
      <w:proofErr w:type="spellEnd"/>
      <w:r w:rsidRPr="005F21EC">
        <w:rPr>
          <w:b/>
          <w:szCs w:val="24"/>
        </w:rPr>
        <w:t xml:space="preserve"> </w:t>
      </w:r>
    </w:p>
    <w:p w:rsidR="005F21EC" w:rsidRPr="005F21EC" w:rsidRDefault="005F21EC" w:rsidP="005F21EC">
      <w:pPr>
        <w:widowControl w:val="0"/>
        <w:spacing w:after="160" w:line="360" w:lineRule="auto"/>
        <w:jc w:val="center"/>
        <w:rPr>
          <w:b/>
          <w:szCs w:val="24"/>
        </w:rPr>
      </w:pPr>
      <w:r w:rsidRPr="005F21EC">
        <w:rPr>
          <w:b/>
          <w:szCs w:val="24"/>
        </w:rPr>
        <w:t xml:space="preserve"> </w:t>
      </w:r>
      <w:r w:rsidRPr="005F21EC">
        <w:rPr>
          <w:rFonts w:ascii="Sylfaen" w:hAnsi="Sylfaen" w:cs="Sylfaen"/>
          <w:b/>
          <w:szCs w:val="24"/>
        </w:rPr>
        <w:t>ՀՀ</w:t>
      </w:r>
      <w:r w:rsidRPr="005F21EC">
        <w:rPr>
          <w:b/>
          <w:szCs w:val="24"/>
        </w:rPr>
        <w:t xml:space="preserve"> </w:t>
      </w:r>
      <w:r w:rsidRPr="005F21EC">
        <w:rPr>
          <w:rFonts w:ascii="Sylfaen" w:hAnsi="Sylfaen" w:cs="Sylfaen"/>
          <w:b/>
          <w:szCs w:val="24"/>
        </w:rPr>
        <w:t>ՖՆ</w:t>
      </w:r>
      <w:r w:rsidRPr="005F21EC">
        <w:rPr>
          <w:b/>
          <w:szCs w:val="24"/>
        </w:rPr>
        <w:t>-</w:t>
      </w:r>
      <w:r w:rsidRPr="005F21EC">
        <w:rPr>
          <w:rFonts w:ascii="Sylfaen" w:hAnsi="Sylfaen" w:cs="Sylfaen"/>
          <w:b/>
          <w:szCs w:val="24"/>
        </w:rPr>
        <w:t>ԵՄԾՁԲ</w:t>
      </w:r>
      <w:r w:rsidRPr="005F21EC">
        <w:rPr>
          <w:b/>
          <w:szCs w:val="24"/>
        </w:rPr>
        <w:t>-20/1</w:t>
      </w:r>
    </w:p>
    <w:p w:rsidR="005F21EC" w:rsidRDefault="005F21EC" w:rsidP="005F21EC">
      <w:pPr>
        <w:pStyle w:val="BodyTextIndent"/>
        <w:rPr>
          <w:rFonts w:ascii="Sylfaen" w:hAnsi="Sylfaen"/>
          <w:i/>
          <w:noProof/>
        </w:rPr>
      </w:pPr>
    </w:p>
    <w:p w:rsidR="005F21EC" w:rsidRPr="00472A97" w:rsidRDefault="005F21EC" w:rsidP="005F21EC">
      <w:pPr>
        <w:widowControl w:val="0"/>
        <w:spacing w:after="160" w:line="360" w:lineRule="auto"/>
        <w:rPr>
          <w:noProof/>
        </w:rPr>
      </w:pPr>
      <w:r w:rsidRPr="00472A97">
        <w:rPr>
          <w:noProof/>
        </w:rPr>
        <w:t xml:space="preserve">Министерство финансов РА получил запрос о предквалификационной процедуре двухэтапного конкурса под кодом  </w:t>
      </w:r>
      <w:r w:rsidRPr="00472A97">
        <w:rPr>
          <w:rFonts w:ascii="Sylfaen" w:hAnsi="Sylfaen" w:cs="Sylfaen"/>
          <w:noProof/>
        </w:rPr>
        <w:t>ՀՀ</w:t>
      </w:r>
      <w:r w:rsidRPr="00472A97">
        <w:rPr>
          <w:noProof/>
        </w:rPr>
        <w:t xml:space="preserve"> </w:t>
      </w:r>
      <w:r w:rsidRPr="00472A97">
        <w:rPr>
          <w:rFonts w:ascii="Sylfaen" w:hAnsi="Sylfaen" w:cs="Sylfaen"/>
          <w:noProof/>
        </w:rPr>
        <w:t>ՖՆ</w:t>
      </w:r>
      <w:r w:rsidRPr="00472A97">
        <w:rPr>
          <w:noProof/>
        </w:rPr>
        <w:t>-</w:t>
      </w:r>
      <w:r w:rsidRPr="00472A97">
        <w:rPr>
          <w:rFonts w:ascii="Sylfaen" w:hAnsi="Sylfaen" w:cs="Sylfaen"/>
          <w:noProof/>
        </w:rPr>
        <w:t>ԵՄԾՁԲ</w:t>
      </w:r>
      <w:r w:rsidRPr="00472A97">
        <w:rPr>
          <w:noProof/>
        </w:rPr>
        <w:t>-20/1. Полученн</w:t>
      </w:r>
      <w:r w:rsidR="00472A97" w:rsidRPr="00472A97">
        <w:rPr>
          <w:noProof/>
        </w:rPr>
        <w:t>о</w:t>
      </w:r>
      <w:r w:rsidRPr="00472A97">
        <w:rPr>
          <w:noProof/>
        </w:rPr>
        <w:t>е запрос и предоставленн</w:t>
      </w:r>
      <w:r w:rsidR="00472A97" w:rsidRPr="00472A97">
        <w:rPr>
          <w:noProof/>
        </w:rPr>
        <w:t>о</w:t>
      </w:r>
      <w:r w:rsidRPr="00472A97">
        <w:rPr>
          <w:noProof/>
        </w:rPr>
        <w:t>е  разъяснения представлены ниже.</w:t>
      </w:r>
    </w:p>
    <w:p w:rsidR="00D8220B" w:rsidRDefault="00D8220B" w:rsidP="00D8220B">
      <w:pPr>
        <w:rPr>
          <w:rFonts w:ascii="GHEA Grapalat" w:hAnsi="GHEA Grapalat" w:cs="Sylfaen"/>
          <w:b/>
          <w:noProof/>
        </w:rPr>
      </w:pPr>
      <w:r w:rsidRPr="00D8220B">
        <w:rPr>
          <w:rFonts w:ascii="GHEA Grapalat" w:hAnsi="GHEA Grapalat" w:cs="Sylfaen"/>
          <w:b/>
          <w:noProof/>
          <w:lang w:val="hy-AM"/>
        </w:rPr>
        <w:t>Запрос</w:t>
      </w:r>
    </w:p>
    <w:p w:rsidR="00C2040E" w:rsidRDefault="00C2040E" w:rsidP="00D8220B">
      <w:pPr>
        <w:rPr>
          <w:rFonts w:ascii="Calibri" w:eastAsia="Times New Roman" w:hAnsi="Calibri" w:cs="Times New Roman"/>
          <w:color w:val="000000"/>
        </w:rPr>
      </w:pPr>
      <w:r w:rsidRPr="00C2040E">
        <w:rPr>
          <w:rFonts w:ascii="GHEA Grapalat" w:hAnsi="GHEA Grapalat" w:cs="Sylfaen"/>
          <w:noProof/>
        </w:rPr>
        <w:t>У нас есть вопросы по уведомлению о закупках GFMIS</w:t>
      </w:r>
      <w:r w:rsidRPr="006A0820">
        <w:rPr>
          <w:rFonts w:ascii="Calibri" w:eastAsia="Times New Roman" w:hAnsi="Calibri" w:cs="Times New Roman"/>
          <w:color w:val="000000"/>
        </w:rPr>
        <w:t xml:space="preserve"> (</w:t>
      </w:r>
      <w:hyperlink r:id="rId10" w:tgtFrame="_blank" w:history="1">
        <w:r w:rsidRPr="006A0820">
          <w:rPr>
            <w:rFonts w:ascii="Calibri" w:eastAsia="Times New Roman" w:hAnsi="Calibri" w:cs="Times New Roman"/>
            <w:color w:val="954F72"/>
            <w:u w:val="single"/>
          </w:rPr>
          <w:t>http://www.minfin.am/hy/content/_kfkth-i_nerdrman_tsragri_shrjanakum_khorhrdatvakan_tsarayutyunneri_dzerqberman_nakhaorakavorman_haytararutyun/</w:t>
        </w:r>
      </w:hyperlink>
      <w:proofErr w:type="gramStart"/>
      <w:r w:rsidRPr="006A0820">
        <w:rPr>
          <w:rFonts w:ascii="Calibri" w:eastAsia="Times New Roman" w:hAnsi="Calibri" w:cs="Times New Roman"/>
          <w:color w:val="000000"/>
        </w:rPr>
        <w:t>) .</w:t>
      </w:r>
      <w:proofErr w:type="gramEnd"/>
      <w:r>
        <w:rPr>
          <w:rFonts w:ascii="Calibri" w:eastAsia="Times New Roman" w:hAnsi="Calibri" w:cs="Times New Roman"/>
          <w:color w:val="000000"/>
        </w:rPr>
        <w:t xml:space="preserve"> </w:t>
      </w:r>
      <w:proofErr w:type="spellStart"/>
      <w:proofErr w:type="gramStart"/>
      <w:r w:rsidRPr="00C2040E">
        <w:rPr>
          <w:rFonts w:ascii="Calibri" w:eastAsia="Times New Roman" w:hAnsi="Calibri" w:cs="Times New Roman"/>
          <w:color w:val="000000"/>
        </w:rPr>
        <w:t>Не</w:t>
      </w:r>
      <w:proofErr w:type="spellEnd"/>
      <w:r w:rsidRPr="00C2040E">
        <w:rPr>
          <w:rFonts w:ascii="Calibri" w:eastAsia="Times New Roman" w:hAnsi="Calibri" w:cs="Times New Roman"/>
          <w:color w:val="000000"/>
        </w:rPr>
        <w:t xml:space="preserve"> </w:t>
      </w:r>
      <w:proofErr w:type="spellStart"/>
      <w:r w:rsidRPr="00C2040E">
        <w:rPr>
          <w:rFonts w:ascii="Calibri" w:eastAsia="Times New Roman" w:hAnsi="Calibri" w:cs="Times New Roman"/>
          <w:color w:val="000000"/>
        </w:rPr>
        <w:t>удалось</w:t>
      </w:r>
      <w:proofErr w:type="spellEnd"/>
      <w:r w:rsidRPr="00C2040E">
        <w:rPr>
          <w:rFonts w:ascii="Calibri" w:eastAsia="Times New Roman" w:hAnsi="Calibri" w:cs="Times New Roman"/>
          <w:color w:val="000000"/>
        </w:rPr>
        <w:t xml:space="preserve"> </w:t>
      </w:r>
      <w:proofErr w:type="spellStart"/>
      <w:r w:rsidRPr="00C2040E">
        <w:rPr>
          <w:rFonts w:ascii="Calibri" w:eastAsia="Times New Roman" w:hAnsi="Calibri" w:cs="Times New Roman"/>
          <w:color w:val="000000"/>
        </w:rPr>
        <w:t>связаться</w:t>
      </w:r>
      <w:proofErr w:type="spellEnd"/>
      <w:r w:rsidRPr="00C2040E">
        <w:rPr>
          <w:rFonts w:ascii="Calibri" w:eastAsia="Times New Roman" w:hAnsi="Calibri" w:cs="Times New Roman"/>
          <w:color w:val="000000"/>
        </w:rPr>
        <w:t xml:space="preserve"> с </w:t>
      </w:r>
      <w:proofErr w:type="spellStart"/>
      <w:r w:rsidRPr="00C2040E">
        <w:rPr>
          <w:rFonts w:ascii="Calibri" w:eastAsia="Times New Roman" w:hAnsi="Calibri" w:cs="Times New Roman"/>
          <w:color w:val="000000"/>
        </w:rPr>
        <w:t>вами</w:t>
      </w:r>
      <w:proofErr w:type="spellEnd"/>
      <w:r w:rsidRPr="00C2040E">
        <w:rPr>
          <w:rFonts w:ascii="Calibri" w:eastAsia="Times New Roman" w:hAnsi="Calibri" w:cs="Times New Roman"/>
          <w:color w:val="000000"/>
        </w:rPr>
        <w:t xml:space="preserve"> </w:t>
      </w:r>
      <w:proofErr w:type="spellStart"/>
      <w:r w:rsidRPr="00C2040E">
        <w:rPr>
          <w:rFonts w:ascii="Calibri" w:eastAsia="Times New Roman" w:hAnsi="Calibri" w:cs="Times New Roman"/>
          <w:color w:val="000000"/>
        </w:rPr>
        <w:t>по</w:t>
      </w:r>
      <w:proofErr w:type="spellEnd"/>
      <w:r w:rsidRPr="00C2040E">
        <w:rPr>
          <w:rFonts w:ascii="Calibri" w:eastAsia="Times New Roman" w:hAnsi="Calibri" w:cs="Times New Roman"/>
          <w:color w:val="000000"/>
        </w:rPr>
        <w:t xml:space="preserve"> </w:t>
      </w:r>
      <w:proofErr w:type="spellStart"/>
      <w:r w:rsidRPr="00C2040E">
        <w:rPr>
          <w:rFonts w:ascii="Calibri" w:eastAsia="Times New Roman" w:hAnsi="Calibri" w:cs="Times New Roman"/>
          <w:color w:val="000000"/>
        </w:rPr>
        <w:t>телефону</w:t>
      </w:r>
      <w:proofErr w:type="spellEnd"/>
      <w:r w:rsidRPr="00C2040E">
        <w:rPr>
          <w:rFonts w:ascii="Calibri" w:eastAsia="Times New Roman" w:hAnsi="Calibri" w:cs="Times New Roman"/>
          <w:color w:val="000000"/>
        </w:rPr>
        <w:t xml:space="preserve">, </w:t>
      </w:r>
      <w:proofErr w:type="spellStart"/>
      <w:r w:rsidRPr="00C2040E">
        <w:rPr>
          <w:rFonts w:ascii="Calibri" w:eastAsia="Times New Roman" w:hAnsi="Calibri" w:cs="Times New Roman"/>
          <w:color w:val="000000"/>
        </w:rPr>
        <w:t>указанному</w:t>
      </w:r>
      <w:proofErr w:type="spellEnd"/>
      <w:r w:rsidRPr="00C2040E">
        <w:rPr>
          <w:rFonts w:ascii="Calibri" w:eastAsia="Times New Roman" w:hAnsi="Calibri" w:cs="Times New Roman"/>
          <w:color w:val="000000"/>
        </w:rPr>
        <w:t xml:space="preserve"> в </w:t>
      </w:r>
      <w:proofErr w:type="spellStart"/>
      <w:r w:rsidRPr="00C2040E">
        <w:rPr>
          <w:rFonts w:ascii="Calibri" w:eastAsia="Times New Roman" w:hAnsi="Calibri" w:cs="Times New Roman"/>
          <w:color w:val="000000"/>
        </w:rPr>
        <w:t>объявлении</w:t>
      </w:r>
      <w:proofErr w:type="spellEnd"/>
      <w:r w:rsidRPr="00C2040E">
        <w:rPr>
          <w:rFonts w:ascii="Calibri" w:eastAsia="Times New Roman" w:hAnsi="Calibri" w:cs="Times New Roman"/>
          <w:color w:val="000000"/>
        </w:rPr>
        <w:t>.</w:t>
      </w:r>
      <w:proofErr w:type="gramEnd"/>
      <w:r>
        <w:rPr>
          <w:rFonts w:ascii="Calibri" w:eastAsia="Times New Roman" w:hAnsi="Calibri" w:cs="Times New Roman"/>
          <w:color w:val="000000"/>
        </w:rPr>
        <w:t xml:space="preserve"> </w:t>
      </w:r>
      <w:proofErr w:type="spellStart"/>
      <w:r w:rsidRPr="00C2040E">
        <w:rPr>
          <w:rFonts w:ascii="Calibri" w:eastAsia="Times New Roman" w:hAnsi="Calibri" w:cs="Times New Roman"/>
          <w:color w:val="000000"/>
        </w:rPr>
        <w:t>Не</w:t>
      </w:r>
      <w:proofErr w:type="spellEnd"/>
      <w:r w:rsidRPr="00C2040E">
        <w:rPr>
          <w:rFonts w:ascii="Calibri" w:eastAsia="Times New Roman" w:hAnsi="Calibri" w:cs="Times New Roman"/>
          <w:color w:val="000000"/>
        </w:rPr>
        <w:t xml:space="preserve"> </w:t>
      </w:r>
      <w:proofErr w:type="spellStart"/>
      <w:r w:rsidRPr="00C2040E">
        <w:rPr>
          <w:rFonts w:ascii="Calibri" w:eastAsia="Times New Roman" w:hAnsi="Calibri" w:cs="Times New Roman"/>
          <w:color w:val="000000"/>
        </w:rPr>
        <w:t>могли</w:t>
      </w:r>
      <w:proofErr w:type="spellEnd"/>
      <w:r w:rsidRPr="00C2040E">
        <w:rPr>
          <w:rFonts w:ascii="Calibri" w:eastAsia="Times New Roman" w:hAnsi="Calibri" w:cs="Times New Roman"/>
          <w:color w:val="000000"/>
        </w:rPr>
        <w:t xml:space="preserve"> </w:t>
      </w:r>
      <w:proofErr w:type="spellStart"/>
      <w:r w:rsidRPr="00C2040E">
        <w:rPr>
          <w:rFonts w:ascii="Calibri" w:eastAsia="Times New Roman" w:hAnsi="Calibri" w:cs="Times New Roman"/>
          <w:color w:val="000000"/>
        </w:rPr>
        <w:t>бы</w:t>
      </w:r>
      <w:proofErr w:type="spellEnd"/>
      <w:r w:rsidRPr="00C2040E">
        <w:rPr>
          <w:rFonts w:ascii="Calibri" w:eastAsia="Times New Roman" w:hAnsi="Calibri" w:cs="Times New Roman"/>
          <w:color w:val="000000"/>
        </w:rPr>
        <w:t xml:space="preserve"> </w:t>
      </w:r>
      <w:proofErr w:type="spellStart"/>
      <w:r w:rsidRPr="00C2040E">
        <w:rPr>
          <w:rFonts w:ascii="Calibri" w:eastAsia="Times New Roman" w:hAnsi="Calibri" w:cs="Times New Roman"/>
          <w:color w:val="000000"/>
        </w:rPr>
        <w:t>вы</w:t>
      </w:r>
      <w:proofErr w:type="spellEnd"/>
      <w:r w:rsidRPr="00C2040E">
        <w:rPr>
          <w:rFonts w:ascii="Calibri" w:eastAsia="Times New Roman" w:hAnsi="Calibri" w:cs="Times New Roman"/>
          <w:color w:val="000000"/>
        </w:rPr>
        <w:t xml:space="preserve"> </w:t>
      </w:r>
      <w:proofErr w:type="spellStart"/>
      <w:r w:rsidRPr="00C2040E">
        <w:rPr>
          <w:rFonts w:ascii="Calibri" w:eastAsia="Times New Roman" w:hAnsi="Calibri" w:cs="Times New Roman"/>
          <w:color w:val="000000"/>
        </w:rPr>
        <w:t>пояснить</w:t>
      </w:r>
      <w:proofErr w:type="spellEnd"/>
      <w:r w:rsidRPr="00C2040E">
        <w:rPr>
          <w:rFonts w:ascii="Calibri" w:eastAsia="Times New Roman" w:hAnsi="Calibri" w:cs="Times New Roman"/>
          <w:color w:val="000000"/>
        </w:rPr>
        <w:t xml:space="preserve"> </w:t>
      </w:r>
      <w:proofErr w:type="spellStart"/>
      <w:r w:rsidRPr="00C2040E">
        <w:rPr>
          <w:rFonts w:ascii="Calibri" w:eastAsia="Times New Roman" w:hAnsi="Calibri" w:cs="Times New Roman"/>
          <w:color w:val="000000"/>
        </w:rPr>
        <w:t>следующее</w:t>
      </w:r>
      <w:proofErr w:type="spellEnd"/>
      <w:r w:rsidRPr="00C2040E">
        <w:rPr>
          <w:rFonts w:ascii="Calibri" w:eastAsia="Times New Roman" w:hAnsi="Calibri" w:cs="Times New Roman"/>
          <w:color w:val="000000"/>
        </w:rPr>
        <w:t>:</w:t>
      </w:r>
    </w:p>
    <w:p w:rsidR="00C2040E" w:rsidRPr="009F306D" w:rsidRDefault="00C2040E" w:rsidP="009F306D">
      <w:pPr>
        <w:pStyle w:val="ListParagraph"/>
        <w:numPr>
          <w:ilvl w:val="0"/>
          <w:numId w:val="8"/>
        </w:numPr>
        <w:ind w:left="0" w:firstLine="360"/>
        <w:rPr>
          <w:rFonts w:eastAsia="Times New Roman"/>
          <w:szCs w:val="24"/>
          <w:lang w:val="en"/>
        </w:rPr>
      </w:pPr>
      <w:r w:rsidRPr="009F306D">
        <w:rPr>
          <w:rFonts w:eastAsia="Times New Roman"/>
          <w:szCs w:val="24"/>
          <w:lang w:val="en"/>
        </w:rPr>
        <w:t>Что должен включать пакет предложений? Только формы Приложения 1 и 2? Или нам нужно добавить информацию о компании, резюме и т. Д.?</w:t>
      </w:r>
    </w:p>
    <w:p w:rsidR="00C2040E" w:rsidRPr="009F306D" w:rsidRDefault="00C2040E" w:rsidP="009F306D">
      <w:pPr>
        <w:spacing w:after="0"/>
        <w:ind w:firstLine="360"/>
        <w:jc w:val="both"/>
        <w:rPr>
          <w:rFonts w:eastAsia="Times New Roman"/>
          <w:szCs w:val="24"/>
          <w:lang w:val="en"/>
        </w:rPr>
      </w:pPr>
      <w:r w:rsidRPr="009F306D">
        <w:rPr>
          <w:rFonts w:eastAsia="Times New Roman"/>
          <w:szCs w:val="24"/>
          <w:lang w:val="en"/>
        </w:rPr>
        <w:t xml:space="preserve">2. В разделе 3: “Разработка проектов документов по закупкам, реализуемых в рамках Программы, включая проекты технических заданий и их обсуждение и согласование с заинтересованными сторонами” </w:t>
      </w:r>
      <w:r w:rsidR="005B05D7" w:rsidRPr="009F306D">
        <w:rPr>
          <w:rFonts w:eastAsia="Times New Roman"/>
          <w:szCs w:val="24"/>
          <w:lang w:val="en"/>
        </w:rPr>
        <w:t>мы хотели бы знать, насколько подробным должно быть техническое задание в подготовленных закупочных документах?</w:t>
      </w:r>
      <w:r w:rsidR="009E2471" w:rsidRPr="009F306D">
        <w:rPr>
          <w:rFonts w:eastAsia="Times New Roman"/>
          <w:szCs w:val="24"/>
          <w:lang w:val="en"/>
        </w:rPr>
        <w:t xml:space="preserve"> Нужно ли включать очень подробные технические характеристики для модулей?</w:t>
      </w:r>
    </w:p>
    <w:p w:rsidR="00C2040E" w:rsidRPr="009F306D" w:rsidRDefault="00C2040E" w:rsidP="00C2040E">
      <w:pPr>
        <w:spacing w:after="0"/>
        <w:jc w:val="both"/>
        <w:rPr>
          <w:rFonts w:eastAsia="Times New Roman"/>
          <w:szCs w:val="24"/>
          <w:lang w:val="en"/>
        </w:rPr>
      </w:pPr>
    </w:p>
    <w:p w:rsidR="009F306D" w:rsidRPr="009F306D" w:rsidRDefault="009F306D" w:rsidP="00C2040E">
      <w:pPr>
        <w:spacing w:after="0"/>
        <w:jc w:val="both"/>
        <w:rPr>
          <w:rFonts w:eastAsia="Times New Roman"/>
          <w:szCs w:val="24"/>
          <w:lang w:val="en"/>
        </w:rPr>
      </w:pPr>
      <w:r w:rsidRPr="009F306D">
        <w:rPr>
          <w:rFonts w:eastAsia="Times New Roman"/>
          <w:szCs w:val="24"/>
          <w:lang w:val="en"/>
        </w:rPr>
        <w:t>Буду признателен за ваш ответ. Также, если возможно, вы можете предоставить любой другой номер телефона, чтобы в случае возникновения вопросов мы могли связаться с вами?</w:t>
      </w:r>
    </w:p>
    <w:p w:rsidR="009F306D" w:rsidRDefault="009F306D" w:rsidP="00C2040E">
      <w:pPr>
        <w:spacing w:after="0"/>
        <w:jc w:val="both"/>
        <w:rPr>
          <w:rFonts w:ascii="GHEA Grapalat" w:hAnsi="GHEA Grapalat" w:cs="Sylfaen"/>
          <w:noProof/>
        </w:rPr>
      </w:pPr>
    </w:p>
    <w:p w:rsidR="009F306D" w:rsidRPr="00C2040E" w:rsidRDefault="009F306D" w:rsidP="00C2040E">
      <w:pPr>
        <w:spacing w:after="0"/>
        <w:jc w:val="both"/>
        <w:rPr>
          <w:rFonts w:ascii="GHEA Grapalat" w:hAnsi="GHEA Grapalat" w:cs="Sylfaen"/>
          <w:noProof/>
        </w:rPr>
      </w:pPr>
    </w:p>
    <w:p w:rsidR="00FB47EA" w:rsidRPr="00FB47EA" w:rsidRDefault="00FB47EA" w:rsidP="00FB47EA">
      <w:pPr>
        <w:rPr>
          <w:rFonts w:cs="Sylfaen"/>
          <w:b/>
          <w:noProof/>
          <w:lang w:val="hy-AM"/>
        </w:rPr>
      </w:pPr>
      <w:r w:rsidRPr="00FB47EA">
        <w:rPr>
          <w:rFonts w:cs="Sylfaen"/>
          <w:b/>
          <w:noProof/>
          <w:lang w:val="hy-AM"/>
        </w:rPr>
        <w:t>Разъяснения</w:t>
      </w:r>
    </w:p>
    <w:p w:rsidR="00FB47EA" w:rsidRPr="00FB47EA" w:rsidRDefault="00FB47EA" w:rsidP="00FB47EA">
      <w:pPr>
        <w:pStyle w:val="BodyTextIndent"/>
        <w:numPr>
          <w:ilvl w:val="0"/>
          <w:numId w:val="7"/>
        </w:numPr>
        <w:rPr>
          <w:rFonts w:eastAsia="Times New Roman"/>
          <w:szCs w:val="24"/>
          <w:lang w:val="en"/>
        </w:rPr>
      </w:pPr>
      <w:proofErr w:type="spellStart"/>
      <w:r w:rsidRPr="00FB47EA">
        <w:rPr>
          <w:rFonts w:eastAsia="Times New Roman"/>
          <w:szCs w:val="24"/>
          <w:lang w:val="en"/>
        </w:rPr>
        <w:t>Согласно</w:t>
      </w:r>
      <w:proofErr w:type="spellEnd"/>
      <w:r w:rsidRPr="00FB47EA">
        <w:rPr>
          <w:rFonts w:eastAsia="Times New Roman"/>
          <w:szCs w:val="24"/>
          <w:lang w:val="en"/>
        </w:rPr>
        <w:t xml:space="preserve"> </w:t>
      </w:r>
      <w:proofErr w:type="spellStart"/>
      <w:r w:rsidRPr="00FB47EA">
        <w:rPr>
          <w:rFonts w:eastAsia="Times New Roman"/>
          <w:szCs w:val="24"/>
          <w:lang w:val="en"/>
        </w:rPr>
        <w:t>пункту</w:t>
      </w:r>
      <w:proofErr w:type="spellEnd"/>
      <w:r w:rsidRPr="00FB47EA">
        <w:rPr>
          <w:rFonts w:eastAsia="Times New Roman"/>
          <w:szCs w:val="24"/>
          <w:lang w:val="en"/>
        </w:rPr>
        <w:t xml:space="preserve"> 14 </w:t>
      </w:r>
      <w:r w:rsidRPr="004A59AD">
        <w:rPr>
          <w:noProof/>
        </w:rPr>
        <w:t xml:space="preserve">объявление о </w:t>
      </w:r>
      <w:r w:rsidRPr="00FB47EA">
        <w:rPr>
          <w:rFonts w:eastAsia="Times New Roman"/>
          <w:szCs w:val="24"/>
          <w:lang w:val="en"/>
        </w:rPr>
        <w:t>предквалификационной процедуре:</w:t>
      </w:r>
    </w:p>
    <w:p w:rsidR="00FB47EA" w:rsidRPr="00FB47EA" w:rsidRDefault="00FB47EA" w:rsidP="00FB47EA">
      <w:pPr>
        <w:pStyle w:val="BodyTextIndent2"/>
        <w:ind w:firstLine="360"/>
        <w:rPr>
          <w:rFonts w:asciiTheme="minorHAnsi" w:hAnsiTheme="minorHAnsi" w:cstheme="minorBidi"/>
          <w:sz w:val="22"/>
          <w:szCs w:val="24"/>
          <w:lang w:val="en"/>
        </w:rPr>
      </w:pPr>
      <w:r w:rsidRPr="00FB47EA">
        <w:rPr>
          <w:rFonts w:asciiTheme="minorHAnsi" w:hAnsiTheme="minorHAnsi" w:cstheme="minorBidi"/>
          <w:sz w:val="22"/>
          <w:szCs w:val="24"/>
          <w:lang w:val="en"/>
        </w:rPr>
        <w:t xml:space="preserve">Участник предквалификационной заявкой предоставляет: </w:t>
      </w:r>
    </w:p>
    <w:p w:rsidR="00FB47EA" w:rsidRPr="00FB47EA" w:rsidRDefault="00FB47EA" w:rsidP="00FB47EA">
      <w:pPr>
        <w:pStyle w:val="norm"/>
        <w:spacing w:line="360" w:lineRule="auto"/>
        <w:ind w:firstLine="360"/>
        <w:rPr>
          <w:rFonts w:asciiTheme="minorHAnsi" w:hAnsiTheme="minorHAnsi" w:cstheme="minorBidi"/>
          <w:szCs w:val="24"/>
          <w:lang w:val="en" w:eastAsia="en-US"/>
        </w:rPr>
      </w:pPr>
      <w:r w:rsidRPr="00FB47EA">
        <w:rPr>
          <w:rFonts w:asciiTheme="minorHAnsi" w:hAnsiTheme="minorHAnsi" w:cstheme="minorBidi"/>
          <w:szCs w:val="24"/>
          <w:lang w:val="en" w:eastAsia="en-US"/>
        </w:rPr>
        <w:t xml:space="preserve">а) утвержденное им самим письменное обращение для участия в предквалификационной процедуре, в соответствии с Приложением N 1; </w:t>
      </w:r>
    </w:p>
    <w:p w:rsidR="00FB47EA" w:rsidRPr="00FB47EA" w:rsidRDefault="00FB47EA" w:rsidP="00FB47EA">
      <w:pPr>
        <w:pStyle w:val="norm"/>
        <w:spacing w:line="360" w:lineRule="auto"/>
        <w:ind w:firstLine="360"/>
        <w:rPr>
          <w:rFonts w:asciiTheme="minorHAnsi" w:hAnsiTheme="minorHAnsi" w:cstheme="minorBidi"/>
          <w:szCs w:val="24"/>
          <w:lang w:val="en" w:eastAsia="en-US"/>
        </w:rPr>
      </w:pPr>
      <w:r w:rsidRPr="00FB47EA">
        <w:rPr>
          <w:rFonts w:asciiTheme="minorHAnsi" w:hAnsiTheme="minorHAnsi" w:cstheme="minorBidi"/>
          <w:szCs w:val="24"/>
          <w:lang w:val="en" w:eastAsia="en-US"/>
        </w:rPr>
        <w:t>б) утвержденное им самим заявление о своем соответствии квалификационному критерию, определенному настоящим объявлением, в соответствии с Приложением N 2;</w:t>
      </w:r>
    </w:p>
    <w:p w:rsidR="00FB47EA" w:rsidRPr="00FB47EA" w:rsidRDefault="00FB47EA" w:rsidP="00FB47EA">
      <w:pPr>
        <w:spacing w:line="360" w:lineRule="auto"/>
        <w:ind w:firstLine="360"/>
        <w:jc w:val="both"/>
        <w:rPr>
          <w:rFonts w:eastAsia="Times New Roman"/>
          <w:szCs w:val="24"/>
          <w:lang w:val="en"/>
        </w:rPr>
      </w:pPr>
      <w:r w:rsidRPr="00FB47EA">
        <w:rPr>
          <w:rFonts w:eastAsia="Times New Roman"/>
          <w:szCs w:val="24"/>
          <w:lang w:val="en"/>
        </w:rPr>
        <w:t>в) копию договора о совместной деятельности, если участники участвуют в данной процедуре в порядке совместной деятельности (консорциумом).</w:t>
      </w:r>
    </w:p>
    <w:p w:rsidR="00FB47EA" w:rsidRDefault="00FB47EA" w:rsidP="000A0B52">
      <w:pPr>
        <w:pStyle w:val="BodyTextIndent"/>
        <w:ind w:left="0" w:firstLine="360"/>
        <w:rPr>
          <w:rFonts w:eastAsia="Times New Roman"/>
          <w:szCs w:val="24"/>
          <w:lang w:val="en"/>
        </w:rPr>
      </w:pPr>
      <w:proofErr w:type="spellStart"/>
      <w:proofErr w:type="gramStart"/>
      <w:r w:rsidRPr="00FB47EA">
        <w:rPr>
          <w:rFonts w:eastAsia="Times New Roman"/>
          <w:szCs w:val="24"/>
          <w:lang w:val="en"/>
        </w:rPr>
        <w:lastRenderedPageBreak/>
        <w:t>Других</w:t>
      </w:r>
      <w:proofErr w:type="spellEnd"/>
      <w:r w:rsidRPr="00FB47EA">
        <w:rPr>
          <w:rFonts w:eastAsia="Times New Roman"/>
          <w:szCs w:val="24"/>
          <w:lang w:val="en"/>
        </w:rPr>
        <w:t xml:space="preserve"> </w:t>
      </w:r>
      <w:proofErr w:type="spellStart"/>
      <w:r w:rsidR="00472A97" w:rsidRPr="00472A97">
        <w:rPr>
          <w:rFonts w:eastAsia="Times New Roman"/>
          <w:szCs w:val="24"/>
          <w:lang w:val="en"/>
        </w:rPr>
        <w:t>обязательн</w:t>
      </w:r>
      <w:r w:rsidR="00472A97">
        <w:rPr>
          <w:rFonts w:eastAsia="Times New Roman"/>
          <w:szCs w:val="24"/>
          <w:lang w:val="en"/>
        </w:rPr>
        <w:t>ы</w:t>
      </w:r>
      <w:r w:rsidR="00472A97" w:rsidRPr="009F306D">
        <w:rPr>
          <w:rFonts w:eastAsia="Times New Roman"/>
          <w:szCs w:val="24"/>
          <w:lang w:val="en"/>
        </w:rPr>
        <w:t>х</w:t>
      </w:r>
      <w:proofErr w:type="spellEnd"/>
      <w:r w:rsidR="00472A97" w:rsidRPr="00472A97">
        <w:rPr>
          <w:rFonts w:eastAsia="Times New Roman"/>
          <w:szCs w:val="24"/>
          <w:lang w:val="en"/>
        </w:rPr>
        <w:t xml:space="preserve"> </w:t>
      </w:r>
      <w:proofErr w:type="spellStart"/>
      <w:r w:rsidRPr="00FB47EA">
        <w:rPr>
          <w:rFonts w:eastAsia="Times New Roman"/>
          <w:szCs w:val="24"/>
          <w:lang w:val="en"/>
        </w:rPr>
        <w:t>требований</w:t>
      </w:r>
      <w:proofErr w:type="spellEnd"/>
      <w:r w:rsidRPr="00FB47EA">
        <w:rPr>
          <w:rFonts w:eastAsia="Times New Roman"/>
          <w:szCs w:val="24"/>
          <w:lang w:val="en"/>
        </w:rPr>
        <w:t xml:space="preserve"> </w:t>
      </w:r>
      <w:proofErr w:type="spellStart"/>
      <w:r w:rsidRPr="00FB47EA">
        <w:rPr>
          <w:rFonts w:eastAsia="Times New Roman"/>
          <w:szCs w:val="24"/>
          <w:lang w:val="en"/>
        </w:rPr>
        <w:t>для</w:t>
      </w:r>
      <w:proofErr w:type="spellEnd"/>
      <w:r w:rsidRPr="00FB47EA">
        <w:rPr>
          <w:rFonts w:eastAsia="Times New Roman"/>
          <w:szCs w:val="24"/>
          <w:lang w:val="en"/>
        </w:rPr>
        <w:t xml:space="preserve"> </w:t>
      </w:r>
      <w:proofErr w:type="spellStart"/>
      <w:r w:rsidRPr="00FB47EA">
        <w:rPr>
          <w:rFonts w:eastAsia="Times New Roman"/>
          <w:szCs w:val="24"/>
          <w:lang w:val="en"/>
        </w:rPr>
        <w:t>представления</w:t>
      </w:r>
      <w:proofErr w:type="spellEnd"/>
      <w:r w:rsidRPr="00FB47EA">
        <w:rPr>
          <w:rFonts w:eastAsia="Times New Roman"/>
          <w:szCs w:val="24"/>
          <w:lang w:val="en"/>
        </w:rPr>
        <w:t xml:space="preserve"> </w:t>
      </w:r>
      <w:proofErr w:type="spellStart"/>
      <w:r w:rsidRPr="00FB47EA">
        <w:rPr>
          <w:rFonts w:eastAsia="Times New Roman"/>
          <w:szCs w:val="24"/>
          <w:lang w:val="en"/>
        </w:rPr>
        <w:t>предквалификационной</w:t>
      </w:r>
      <w:proofErr w:type="spellEnd"/>
      <w:r w:rsidRPr="00FB47EA">
        <w:rPr>
          <w:rFonts w:eastAsia="Times New Roman"/>
          <w:szCs w:val="24"/>
          <w:lang w:val="en"/>
        </w:rPr>
        <w:t xml:space="preserve"> </w:t>
      </w:r>
      <w:proofErr w:type="spellStart"/>
      <w:r w:rsidRPr="00FB47EA">
        <w:rPr>
          <w:rFonts w:eastAsia="Times New Roman"/>
          <w:szCs w:val="24"/>
          <w:lang w:val="en"/>
        </w:rPr>
        <w:t>заявки</w:t>
      </w:r>
      <w:proofErr w:type="spellEnd"/>
      <w:r w:rsidRPr="00FB47EA">
        <w:rPr>
          <w:rFonts w:eastAsia="Times New Roman"/>
          <w:szCs w:val="24"/>
          <w:lang w:val="en"/>
        </w:rPr>
        <w:t xml:space="preserve"> </w:t>
      </w:r>
      <w:proofErr w:type="spellStart"/>
      <w:r w:rsidRPr="00FB47EA">
        <w:rPr>
          <w:rFonts w:eastAsia="Times New Roman"/>
          <w:szCs w:val="24"/>
          <w:lang w:val="en"/>
        </w:rPr>
        <w:t>не</w:t>
      </w:r>
      <w:proofErr w:type="spellEnd"/>
      <w:r w:rsidRPr="00FB47EA">
        <w:rPr>
          <w:rFonts w:eastAsia="Times New Roman"/>
          <w:szCs w:val="24"/>
          <w:lang w:val="en"/>
        </w:rPr>
        <w:t xml:space="preserve"> </w:t>
      </w:r>
      <w:proofErr w:type="spellStart"/>
      <w:r w:rsidRPr="00FB47EA">
        <w:rPr>
          <w:rFonts w:eastAsia="Times New Roman"/>
          <w:szCs w:val="24"/>
          <w:lang w:val="en"/>
        </w:rPr>
        <w:t>указаны</w:t>
      </w:r>
      <w:proofErr w:type="spellEnd"/>
      <w:r w:rsidR="009F306D">
        <w:rPr>
          <w:rFonts w:eastAsia="Times New Roman"/>
          <w:szCs w:val="24"/>
          <w:lang w:val="en"/>
        </w:rPr>
        <w:t>.</w:t>
      </w:r>
      <w:proofErr w:type="gramEnd"/>
    </w:p>
    <w:p w:rsidR="009F306D" w:rsidRDefault="009F306D" w:rsidP="00FB47EA">
      <w:pPr>
        <w:pStyle w:val="BodyTextIndent"/>
        <w:rPr>
          <w:rFonts w:eastAsia="Times New Roman"/>
          <w:szCs w:val="24"/>
          <w:lang w:val="en"/>
        </w:rPr>
      </w:pPr>
    </w:p>
    <w:p w:rsidR="009F306D" w:rsidRDefault="00EB156C" w:rsidP="000A0B52">
      <w:pPr>
        <w:pStyle w:val="BodyTextIndent"/>
        <w:numPr>
          <w:ilvl w:val="0"/>
          <w:numId w:val="7"/>
        </w:numPr>
        <w:ind w:left="0" w:firstLine="360"/>
        <w:rPr>
          <w:rFonts w:eastAsia="Times New Roman"/>
          <w:szCs w:val="24"/>
          <w:lang w:val="en"/>
        </w:rPr>
      </w:pPr>
      <w:proofErr w:type="spellStart"/>
      <w:r w:rsidRPr="009F306D">
        <w:rPr>
          <w:rFonts w:eastAsia="Times New Roman"/>
          <w:szCs w:val="24"/>
          <w:lang w:val="en"/>
        </w:rPr>
        <w:t>Разработка</w:t>
      </w:r>
      <w:proofErr w:type="spellEnd"/>
      <w:r w:rsidRPr="009F306D">
        <w:rPr>
          <w:rFonts w:eastAsia="Times New Roman"/>
          <w:szCs w:val="24"/>
          <w:lang w:val="en"/>
        </w:rPr>
        <w:t xml:space="preserve"> </w:t>
      </w:r>
      <w:proofErr w:type="spellStart"/>
      <w:r w:rsidRPr="009F306D">
        <w:rPr>
          <w:rFonts w:eastAsia="Times New Roman"/>
          <w:szCs w:val="24"/>
          <w:lang w:val="en"/>
        </w:rPr>
        <w:t>проектов</w:t>
      </w:r>
      <w:proofErr w:type="spellEnd"/>
      <w:r w:rsidRPr="009F306D">
        <w:rPr>
          <w:rFonts w:eastAsia="Times New Roman"/>
          <w:szCs w:val="24"/>
          <w:lang w:val="en"/>
        </w:rPr>
        <w:t xml:space="preserve"> </w:t>
      </w:r>
      <w:proofErr w:type="spellStart"/>
      <w:r w:rsidRPr="009F306D">
        <w:rPr>
          <w:rFonts w:eastAsia="Times New Roman"/>
          <w:szCs w:val="24"/>
          <w:lang w:val="en"/>
        </w:rPr>
        <w:t>документов</w:t>
      </w:r>
      <w:proofErr w:type="spellEnd"/>
      <w:r w:rsidRPr="009F306D">
        <w:rPr>
          <w:rFonts w:eastAsia="Times New Roman"/>
          <w:szCs w:val="24"/>
          <w:lang w:val="en"/>
        </w:rPr>
        <w:t xml:space="preserve"> </w:t>
      </w:r>
      <w:proofErr w:type="spellStart"/>
      <w:r w:rsidRPr="009F306D">
        <w:rPr>
          <w:rFonts w:eastAsia="Times New Roman"/>
          <w:szCs w:val="24"/>
          <w:lang w:val="en"/>
        </w:rPr>
        <w:t>по</w:t>
      </w:r>
      <w:proofErr w:type="spellEnd"/>
      <w:r w:rsidRPr="009F306D">
        <w:rPr>
          <w:rFonts w:eastAsia="Times New Roman"/>
          <w:szCs w:val="24"/>
          <w:lang w:val="en"/>
        </w:rPr>
        <w:t xml:space="preserve"> </w:t>
      </w:r>
      <w:proofErr w:type="spellStart"/>
      <w:r w:rsidRPr="009F306D">
        <w:rPr>
          <w:rFonts w:eastAsia="Times New Roman"/>
          <w:szCs w:val="24"/>
          <w:lang w:val="en"/>
        </w:rPr>
        <w:t>закупкам</w:t>
      </w:r>
      <w:proofErr w:type="spellEnd"/>
      <w:r w:rsidRPr="009F306D">
        <w:rPr>
          <w:rFonts w:eastAsia="Times New Roman"/>
          <w:szCs w:val="24"/>
          <w:lang w:val="en"/>
        </w:rPr>
        <w:t xml:space="preserve">, </w:t>
      </w:r>
      <w:proofErr w:type="spellStart"/>
      <w:r w:rsidRPr="009F306D">
        <w:rPr>
          <w:rFonts w:eastAsia="Times New Roman"/>
          <w:szCs w:val="24"/>
          <w:lang w:val="en"/>
        </w:rPr>
        <w:t>реализуемых</w:t>
      </w:r>
      <w:proofErr w:type="spellEnd"/>
      <w:r w:rsidRPr="009F306D">
        <w:rPr>
          <w:rFonts w:eastAsia="Times New Roman"/>
          <w:szCs w:val="24"/>
          <w:lang w:val="en"/>
        </w:rPr>
        <w:t xml:space="preserve"> в </w:t>
      </w:r>
      <w:proofErr w:type="spellStart"/>
      <w:r w:rsidRPr="009F306D">
        <w:rPr>
          <w:rFonts w:eastAsia="Times New Roman"/>
          <w:szCs w:val="24"/>
          <w:lang w:val="en"/>
        </w:rPr>
        <w:t>рамках</w:t>
      </w:r>
      <w:proofErr w:type="spellEnd"/>
      <w:r w:rsidRPr="009F306D">
        <w:rPr>
          <w:rFonts w:eastAsia="Times New Roman"/>
          <w:szCs w:val="24"/>
          <w:lang w:val="en"/>
        </w:rPr>
        <w:t xml:space="preserve"> </w:t>
      </w:r>
      <w:proofErr w:type="spellStart"/>
      <w:r w:rsidRPr="009F306D">
        <w:rPr>
          <w:rFonts w:eastAsia="Times New Roman"/>
          <w:szCs w:val="24"/>
          <w:lang w:val="en"/>
        </w:rPr>
        <w:t>Программы</w:t>
      </w:r>
      <w:proofErr w:type="spellEnd"/>
      <w:r w:rsidRPr="009F306D">
        <w:rPr>
          <w:rFonts w:eastAsia="Times New Roman"/>
          <w:szCs w:val="24"/>
          <w:lang w:val="en"/>
        </w:rPr>
        <w:t xml:space="preserve">, </w:t>
      </w:r>
      <w:proofErr w:type="spellStart"/>
      <w:r w:rsidRPr="009F306D">
        <w:rPr>
          <w:rFonts w:eastAsia="Times New Roman"/>
          <w:szCs w:val="24"/>
          <w:lang w:val="en"/>
        </w:rPr>
        <w:t>включая</w:t>
      </w:r>
      <w:proofErr w:type="spellEnd"/>
      <w:r w:rsidRPr="009F306D">
        <w:rPr>
          <w:rFonts w:eastAsia="Times New Roman"/>
          <w:szCs w:val="24"/>
          <w:lang w:val="en"/>
        </w:rPr>
        <w:t xml:space="preserve"> </w:t>
      </w:r>
      <w:proofErr w:type="spellStart"/>
      <w:r w:rsidRPr="009F306D">
        <w:rPr>
          <w:rFonts w:eastAsia="Times New Roman"/>
          <w:szCs w:val="24"/>
          <w:lang w:val="en"/>
        </w:rPr>
        <w:t>проекты</w:t>
      </w:r>
      <w:proofErr w:type="spellEnd"/>
      <w:r w:rsidRPr="009F306D">
        <w:rPr>
          <w:rFonts w:eastAsia="Times New Roman"/>
          <w:szCs w:val="24"/>
          <w:lang w:val="en"/>
        </w:rPr>
        <w:t xml:space="preserve"> </w:t>
      </w:r>
      <w:proofErr w:type="spellStart"/>
      <w:r w:rsidRPr="009F306D">
        <w:rPr>
          <w:rFonts w:eastAsia="Times New Roman"/>
          <w:szCs w:val="24"/>
          <w:lang w:val="en"/>
        </w:rPr>
        <w:t>технических</w:t>
      </w:r>
      <w:proofErr w:type="spellEnd"/>
      <w:r w:rsidRPr="009F306D">
        <w:rPr>
          <w:rFonts w:eastAsia="Times New Roman"/>
          <w:szCs w:val="24"/>
          <w:lang w:val="en"/>
        </w:rPr>
        <w:t xml:space="preserve"> </w:t>
      </w:r>
      <w:proofErr w:type="spellStart"/>
      <w:r w:rsidRPr="009F306D">
        <w:rPr>
          <w:rFonts w:eastAsia="Times New Roman"/>
          <w:szCs w:val="24"/>
          <w:lang w:val="en"/>
        </w:rPr>
        <w:t>заданий</w:t>
      </w:r>
      <w:proofErr w:type="spellEnd"/>
      <w:r>
        <w:rPr>
          <w:rFonts w:eastAsia="Times New Roman"/>
          <w:szCs w:val="24"/>
          <w:lang w:val="en"/>
        </w:rPr>
        <w:t xml:space="preserve"> </w:t>
      </w:r>
      <w:proofErr w:type="spellStart"/>
      <w:r w:rsidRPr="00EB156C">
        <w:rPr>
          <w:rFonts w:eastAsia="Times New Roman"/>
          <w:szCs w:val="24"/>
          <w:lang w:val="en"/>
        </w:rPr>
        <w:t>требует</w:t>
      </w:r>
      <w:proofErr w:type="spellEnd"/>
      <w:r w:rsidRPr="00EB156C">
        <w:rPr>
          <w:rFonts w:eastAsia="Times New Roman"/>
          <w:szCs w:val="24"/>
          <w:lang w:val="en"/>
        </w:rPr>
        <w:t xml:space="preserve"> </w:t>
      </w:r>
      <w:proofErr w:type="spellStart"/>
      <w:r w:rsidRPr="00EB156C">
        <w:rPr>
          <w:rFonts w:eastAsia="Times New Roman"/>
          <w:szCs w:val="24"/>
          <w:lang w:val="en"/>
        </w:rPr>
        <w:t>такую</w:t>
      </w:r>
      <w:proofErr w:type="spellEnd"/>
      <w:r w:rsidRPr="00EB156C">
        <w:rPr>
          <w:rFonts w:eastAsia="Times New Roman"/>
          <w:szCs w:val="24"/>
          <w:lang w:val="en"/>
        </w:rPr>
        <w:t xml:space="preserve"> </w:t>
      </w:r>
      <w:proofErr w:type="spellStart"/>
      <w:r w:rsidRPr="00EB156C">
        <w:rPr>
          <w:rFonts w:eastAsia="Times New Roman"/>
          <w:szCs w:val="24"/>
          <w:lang w:val="en"/>
        </w:rPr>
        <w:t>степень</w:t>
      </w:r>
      <w:proofErr w:type="spellEnd"/>
      <w:r w:rsidRPr="00EB156C">
        <w:rPr>
          <w:rFonts w:eastAsia="Times New Roman"/>
          <w:szCs w:val="24"/>
          <w:lang w:val="en"/>
        </w:rPr>
        <w:t xml:space="preserve"> </w:t>
      </w:r>
      <w:proofErr w:type="spellStart"/>
      <w:r w:rsidRPr="00EB156C">
        <w:rPr>
          <w:rFonts w:eastAsia="Times New Roman"/>
          <w:szCs w:val="24"/>
          <w:lang w:val="en"/>
        </w:rPr>
        <w:t>детализации</w:t>
      </w:r>
      <w:proofErr w:type="spellEnd"/>
      <w:r>
        <w:rPr>
          <w:rFonts w:eastAsia="Times New Roman"/>
          <w:szCs w:val="24"/>
          <w:lang w:val="en"/>
        </w:rPr>
        <w:t xml:space="preserve"> </w:t>
      </w:r>
      <w:proofErr w:type="spellStart"/>
      <w:r>
        <w:rPr>
          <w:rFonts w:eastAsia="Times New Roman"/>
          <w:szCs w:val="24"/>
          <w:lang w:val="en"/>
        </w:rPr>
        <w:t>которое</w:t>
      </w:r>
      <w:proofErr w:type="spellEnd"/>
      <w:r w:rsidRPr="00EB156C">
        <w:rPr>
          <w:rFonts w:eastAsia="Times New Roman"/>
          <w:szCs w:val="24"/>
          <w:lang w:val="en"/>
        </w:rPr>
        <w:t xml:space="preserve"> </w:t>
      </w:r>
      <w:proofErr w:type="spellStart"/>
      <w:r w:rsidRPr="00EB156C">
        <w:rPr>
          <w:rFonts w:eastAsia="Times New Roman"/>
          <w:szCs w:val="24"/>
          <w:lang w:val="en"/>
        </w:rPr>
        <w:t>будет</w:t>
      </w:r>
      <w:proofErr w:type="spellEnd"/>
      <w:r w:rsidRPr="00EB156C">
        <w:rPr>
          <w:rFonts w:eastAsia="Times New Roman"/>
          <w:szCs w:val="24"/>
          <w:lang w:val="en"/>
        </w:rPr>
        <w:t xml:space="preserve"> </w:t>
      </w:r>
      <w:proofErr w:type="spellStart"/>
      <w:r w:rsidRPr="00EB156C">
        <w:rPr>
          <w:rFonts w:eastAsia="Times New Roman"/>
          <w:szCs w:val="24"/>
          <w:lang w:val="en"/>
        </w:rPr>
        <w:t>достаточно</w:t>
      </w:r>
      <w:proofErr w:type="spellEnd"/>
      <w:r w:rsidRPr="00EB156C">
        <w:rPr>
          <w:rFonts w:eastAsia="Times New Roman"/>
          <w:szCs w:val="24"/>
          <w:lang w:val="en"/>
        </w:rPr>
        <w:t xml:space="preserve"> </w:t>
      </w:r>
      <w:proofErr w:type="spellStart"/>
      <w:r w:rsidRPr="00EB156C">
        <w:rPr>
          <w:rFonts w:eastAsia="Times New Roman"/>
          <w:szCs w:val="24"/>
          <w:lang w:val="en"/>
        </w:rPr>
        <w:t>для</w:t>
      </w:r>
      <w:proofErr w:type="spellEnd"/>
      <w:r w:rsidRPr="00EB156C">
        <w:rPr>
          <w:rFonts w:eastAsia="Times New Roman"/>
          <w:szCs w:val="24"/>
          <w:lang w:val="en"/>
        </w:rPr>
        <w:t xml:space="preserve"> </w:t>
      </w:r>
      <w:proofErr w:type="spellStart"/>
      <w:r w:rsidRPr="00EB156C">
        <w:rPr>
          <w:rFonts w:eastAsia="Times New Roman"/>
          <w:szCs w:val="24"/>
          <w:lang w:val="en"/>
        </w:rPr>
        <w:t>обеспечения</w:t>
      </w:r>
      <w:proofErr w:type="spellEnd"/>
      <w:r w:rsidRPr="00EB156C">
        <w:rPr>
          <w:rFonts w:eastAsia="Times New Roman"/>
          <w:szCs w:val="24"/>
          <w:lang w:val="en"/>
        </w:rPr>
        <w:t xml:space="preserve"> </w:t>
      </w:r>
      <w:proofErr w:type="spellStart"/>
      <w:r w:rsidRPr="00EB156C">
        <w:rPr>
          <w:rFonts w:eastAsia="Times New Roman"/>
          <w:szCs w:val="24"/>
          <w:lang w:val="en"/>
        </w:rPr>
        <w:t>качественного</w:t>
      </w:r>
      <w:proofErr w:type="spellEnd"/>
      <w:r w:rsidRPr="00EB156C">
        <w:rPr>
          <w:rFonts w:eastAsia="Times New Roman"/>
          <w:szCs w:val="24"/>
          <w:lang w:val="en"/>
        </w:rPr>
        <w:t xml:space="preserve"> </w:t>
      </w:r>
      <w:proofErr w:type="spellStart"/>
      <w:r w:rsidRPr="00EB156C">
        <w:rPr>
          <w:rFonts w:eastAsia="Times New Roman"/>
          <w:szCs w:val="24"/>
          <w:lang w:val="en"/>
        </w:rPr>
        <w:t>обслуживания</w:t>
      </w:r>
      <w:proofErr w:type="spellEnd"/>
      <w:r>
        <w:rPr>
          <w:rFonts w:eastAsia="Times New Roman"/>
          <w:szCs w:val="24"/>
          <w:lang w:val="en"/>
        </w:rPr>
        <w:t xml:space="preserve"> </w:t>
      </w:r>
      <w:r w:rsidRPr="00EB156C">
        <w:rPr>
          <w:rFonts w:eastAsia="Times New Roman"/>
          <w:szCs w:val="24"/>
          <w:lang w:val="en"/>
        </w:rPr>
        <w:t xml:space="preserve">и в </w:t>
      </w:r>
      <w:proofErr w:type="spellStart"/>
      <w:r w:rsidRPr="00EB156C">
        <w:rPr>
          <w:rFonts w:eastAsia="Times New Roman"/>
          <w:szCs w:val="24"/>
          <w:lang w:val="en"/>
        </w:rPr>
        <w:t>каждом</w:t>
      </w:r>
      <w:proofErr w:type="spellEnd"/>
      <w:r w:rsidRPr="00EB156C">
        <w:rPr>
          <w:rFonts w:eastAsia="Times New Roman"/>
          <w:szCs w:val="24"/>
          <w:lang w:val="en"/>
        </w:rPr>
        <w:t xml:space="preserve"> </w:t>
      </w:r>
      <w:proofErr w:type="spellStart"/>
      <w:r w:rsidRPr="00EB156C">
        <w:rPr>
          <w:rFonts w:eastAsia="Times New Roman"/>
          <w:szCs w:val="24"/>
          <w:lang w:val="en"/>
        </w:rPr>
        <w:t>случае</w:t>
      </w:r>
      <w:proofErr w:type="spellEnd"/>
      <w:r w:rsidRPr="00EB156C">
        <w:rPr>
          <w:rFonts w:eastAsia="Times New Roman"/>
          <w:szCs w:val="24"/>
          <w:lang w:val="en"/>
        </w:rPr>
        <w:t xml:space="preserve"> </w:t>
      </w:r>
      <w:proofErr w:type="spellStart"/>
      <w:r w:rsidRPr="00EB156C">
        <w:rPr>
          <w:rFonts w:eastAsia="Times New Roman"/>
          <w:szCs w:val="24"/>
          <w:lang w:val="en"/>
        </w:rPr>
        <w:t>зависит</w:t>
      </w:r>
      <w:proofErr w:type="spellEnd"/>
      <w:r w:rsidRPr="00EB156C">
        <w:rPr>
          <w:rFonts w:eastAsia="Times New Roman"/>
          <w:szCs w:val="24"/>
          <w:lang w:val="en"/>
        </w:rPr>
        <w:t xml:space="preserve"> </w:t>
      </w:r>
      <w:proofErr w:type="spellStart"/>
      <w:r w:rsidRPr="00EB156C">
        <w:rPr>
          <w:rFonts w:eastAsia="Times New Roman"/>
          <w:szCs w:val="24"/>
          <w:lang w:val="en"/>
        </w:rPr>
        <w:t>от</w:t>
      </w:r>
      <w:proofErr w:type="spellEnd"/>
      <w:r w:rsidRPr="00EB156C">
        <w:rPr>
          <w:rFonts w:eastAsia="Times New Roman"/>
          <w:szCs w:val="24"/>
          <w:lang w:val="en"/>
        </w:rPr>
        <w:t xml:space="preserve"> </w:t>
      </w:r>
      <w:proofErr w:type="spellStart"/>
      <w:r>
        <w:rPr>
          <w:rFonts w:eastAsia="Times New Roman"/>
          <w:szCs w:val="24"/>
          <w:lang w:val="en"/>
        </w:rPr>
        <w:t>о</w:t>
      </w:r>
      <w:r w:rsidRPr="00EB156C">
        <w:rPr>
          <w:rFonts w:eastAsia="Times New Roman"/>
          <w:szCs w:val="24"/>
          <w:lang w:val="en"/>
        </w:rPr>
        <w:t>собенности</w:t>
      </w:r>
      <w:proofErr w:type="spellEnd"/>
      <w:r w:rsidRPr="00EB156C">
        <w:rPr>
          <w:rFonts w:eastAsia="Times New Roman"/>
          <w:szCs w:val="24"/>
          <w:lang w:val="en"/>
        </w:rPr>
        <w:t xml:space="preserve"> </w:t>
      </w:r>
      <w:proofErr w:type="spellStart"/>
      <w:r w:rsidRPr="00EB156C">
        <w:rPr>
          <w:rFonts w:eastAsia="Times New Roman"/>
          <w:szCs w:val="24"/>
          <w:lang w:val="en"/>
        </w:rPr>
        <w:t>приобретаемого</w:t>
      </w:r>
      <w:proofErr w:type="spellEnd"/>
      <w:r w:rsidRPr="00EB156C">
        <w:rPr>
          <w:rFonts w:eastAsia="Times New Roman"/>
          <w:szCs w:val="24"/>
          <w:lang w:val="en"/>
        </w:rPr>
        <w:t xml:space="preserve"> </w:t>
      </w:r>
      <w:proofErr w:type="spellStart"/>
      <w:r w:rsidRPr="00EB156C">
        <w:rPr>
          <w:rFonts w:eastAsia="Times New Roman"/>
          <w:szCs w:val="24"/>
          <w:lang w:val="en"/>
        </w:rPr>
        <w:t>товара</w:t>
      </w:r>
      <w:proofErr w:type="spellEnd"/>
      <w:r w:rsidR="005F7BF7">
        <w:rPr>
          <w:rFonts w:eastAsia="Times New Roman"/>
          <w:szCs w:val="24"/>
          <w:lang w:val="en"/>
        </w:rPr>
        <w:t xml:space="preserve">, </w:t>
      </w:r>
      <w:r w:rsidR="005F7BF7" w:rsidRPr="005F7BF7">
        <w:rPr>
          <w:rFonts w:eastAsia="Times New Roman"/>
          <w:szCs w:val="24"/>
          <w:lang w:val="en"/>
        </w:rPr>
        <w:t xml:space="preserve">а </w:t>
      </w:r>
      <w:proofErr w:type="spellStart"/>
      <w:r w:rsidR="005F7BF7" w:rsidRPr="005F7BF7">
        <w:rPr>
          <w:rFonts w:eastAsia="Times New Roman"/>
          <w:szCs w:val="24"/>
          <w:lang w:val="en"/>
        </w:rPr>
        <w:t>также</w:t>
      </w:r>
      <w:proofErr w:type="spellEnd"/>
      <w:r w:rsidR="005F7BF7" w:rsidRPr="005F7BF7">
        <w:rPr>
          <w:rFonts w:eastAsia="Times New Roman"/>
          <w:szCs w:val="24"/>
          <w:lang w:val="en"/>
        </w:rPr>
        <w:t xml:space="preserve"> </w:t>
      </w:r>
      <w:proofErr w:type="spellStart"/>
      <w:r w:rsidR="005F7BF7">
        <w:rPr>
          <w:rFonts w:eastAsia="Times New Roman"/>
          <w:szCs w:val="24"/>
          <w:lang w:val="en"/>
        </w:rPr>
        <w:t>от</w:t>
      </w:r>
      <w:proofErr w:type="spellEnd"/>
      <w:r w:rsidR="005F7BF7">
        <w:rPr>
          <w:rFonts w:eastAsia="Times New Roman"/>
          <w:szCs w:val="24"/>
          <w:lang w:val="en"/>
        </w:rPr>
        <w:t xml:space="preserve"> </w:t>
      </w:r>
      <w:proofErr w:type="spellStart"/>
      <w:r w:rsidR="005F7BF7" w:rsidRPr="005F7BF7">
        <w:rPr>
          <w:rFonts w:eastAsia="Times New Roman"/>
          <w:szCs w:val="24"/>
          <w:lang w:val="en"/>
        </w:rPr>
        <w:t>результаты</w:t>
      </w:r>
      <w:proofErr w:type="spellEnd"/>
      <w:r w:rsidR="005F7BF7" w:rsidRPr="005F7BF7">
        <w:rPr>
          <w:rFonts w:eastAsia="Times New Roman"/>
          <w:szCs w:val="24"/>
          <w:lang w:val="en"/>
        </w:rPr>
        <w:t xml:space="preserve"> </w:t>
      </w:r>
      <w:proofErr w:type="spellStart"/>
      <w:r w:rsidR="005F7BF7" w:rsidRPr="005F7BF7">
        <w:rPr>
          <w:rFonts w:eastAsia="Times New Roman"/>
          <w:szCs w:val="24"/>
          <w:lang w:val="en"/>
        </w:rPr>
        <w:t>обсуждений</w:t>
      </w:r>
      <w:proofErr w:type="spellEnd"/>
      <w:r w:rsidR="005F7BF7" w:rsidRPr="005F7BF7">
        <w:rPr>
          <w:rFonts w:eastAsia="Times New Roman"/>
          <w:szCs w:val="24"/>
          <w:lang w:val="en"/>
        </w:rPr>
        <w:t xml:space="preserve"> с </w:t>
      </w:r>
      <w:proofErr w:type="spellStart"/>
      <w:r w:rsidR="005F7BF7" w:rsidRPr="005F7BF7">
        <w:rPr>
          <w:rFonts w:eastAsia="Times New Roman"/>
          <w:szCs w:val="24"/>
          <w:lang w:val="en"/>
        </w:rPr>
        <w:t>профессиональной</w:t>
      </w:r>
      <w:proofErr w:type="spellEnd"/>
      <w:r w:rsidR="005F7BF7" w:rsidRPr="005F7BF7">
        <w:rPr>
          <w:rFonts w:eastAsia="Times New Roman"/>
          <w:szCs w:val="24"/>
          <w:lang w:val="en"/>
        </w:rPr>
        <w:t xml:space="preserve"> </w:t>
      </w:r>
      <w:proofErr w:type="spellStart"/>
      <w:r w:rsidR="005F7BF7" w:rsidRPr="005F7BF7">
        <w:rPr>
          <w:rFonts w:eastAsia="Times New Roman"/>
          <w:szCs w:val="24"/>
          <w:lang w:val="en"/>
        </w:rPr>
        <w:t>группой</w:t>
      </w:r>
      <w:proofErr w:type="spellEnd"/>
      <w:r w:rsidR="005F7BF7" w:rsidRPr="005F7BF7">
        <w:rPr>
          <w:rFonts w:eastAsia="Times New Roman"/>
          <w:szCs w:val="24"/>
          <w:lang w:val="en"/>
        </w:rPr>
        <w:t xml:space="preserve"> и </w:t>
      </w:r>
      <w:proofErr w:type="spellStart"/>
      <w:r w:rsidR="005F7BF7" w:rsidRPr="005F7BF7">
        <w:rPr>
          <w:rFonts w:eastAsia="Times New Roman"/>
          <w:szCs w:val="24"/>
          <w:lang w:val="en"/>
        </w:rPr>
        <w:t>другими</w:t>
      </w:r>
      <w:proofErr w:type="spellEnd"/>
      <w:r w:rsidR="005F7BF7" w:rsidRPr="005F7BF7">
        <w:rPr>
          <w:rFonts w:eastAsia="Times New Roman"/>
          <w:szCs w:val="24"/>
          <w:lang w:val="en"/>
        </w:rPr>
        <w:t xml:space="preserve"> </w:t>
      </w:r>
      <w:proofErr w:type="spellStart"/>
      <w:r w:rsidR="005F7BF7" w:rsidRPr="005F7BF7">
        <w:rPr>
          <w:rFonts w:eastAsia="Times New Roman"/>
          <w:szCs w:val="24"/>
          <w:lang w:val="en"/>
        </w:rPr>
        <w:t>заинтересованными</w:t>
      </w:r>
      <w:proofErr w:type="spellEnd"/>
      <w:r w:rsidR="005F7BF7" w:rsidRPr="005F7BF7">
        <w:rPr>
          <w:rFonts w:eastAsia="Times New Roman"/>
          <w:szCs w:val="24"/>
          <w:lang w:val="en"/>
        </w:rPr>
        <w:t xml:space="preserve"> </w:t>
      </w:r>
      <w:proofErr w:type="spellStart"/>
      <w:r w:rsidR="005F7BF7" w:rsidRPr="005F7BF7">
        <w:rPr>
          <w:rFonts w:eastAsia="Times New Roman"/>
          <w:szCs w:val="24"/>
          <w:lang w:val="en"/>
        </w:rPr>
        <w:t>сторонами</w:t>
      </w:r>
      <w:proofErr w:type="spellEnd"/>
      <w:r w:rsidR="005F7BF7" w:rsidRPr="005F7BF7">
        <w:rPr>
          <w:rFonts w:eastAsia="Times New Roman"/>
          <w:szCs w:val="24"/>
          <w:lang w:val="en"/>
        </w:rPr>
        <w:t>.</w:t>
      </w:r>
    </w:p>
    <w:p w:rsidR="00AD7AF0" w:rsidRDefault="00AD7AF0" w:rsidP="000A0B52">
      <w:pPr>
        <w:tabs>
          <w:tab w:val="left" w:pos="-2340"/>
        </w:tabs>
        <w:spacing w:after="160" w:line="360" w:lineRule="auto"/>
        <w:ind w:firstLine="360"/>
        <w:rPr>
          <w:rFonts w:eastAsia="Times New Roman"/>
          <w:szCs w:val="24"/>
          <w:lang w:val="en"/>
        </w:rPr>
      </w:pPr>
      <w:proofErr w:type="spellStart"/>
      <w:r>
        <w:rPr>
          <w:rFonts w:eastAsia="Times New Roman"/>
          <w:szCs w:val="24"/>
          <w:lang w:val="en"/>
        </w:rPr>
        <w:t>Ч</w:t>
      </w:r>
      <w:r w:rsidRPr="00AD7AF0">
        <w:rPr>
          <w:rFonts w:eastAsia="Times New Roman"/>
          <w:szCs w:val="24"/>
          <w:lang w:val="en"/>
        </w:rPr>
        <w:t>то</w:t>
      </w:r>
      <w:proofErr w:type="spellEnd"/>
      <w:r w:rsidRPr="00AD7AF0">
        <w:rPr>
          <w:rFonts w:eastAsia="Times New Roman"/>
          <w:szCs w:val="24"/>
          <w:lang w:val="en"/>
        </w:rPr>
        <w:t xml:space="preserve"> </w:t>
      </w:r>
      <w:proofErr w:type="spellStart"/>
      <w:r w:rsidRPr="00AD7AF0">
        <w:rPr>
          <w:rFonts w:eastAsia="Times New Roman"/>
          <w:szCs w:val="24"/>
          <w:lang w:val="en"/>
        </w:rPr>
        <w:t>касается</w:t>
      </w:r>
      <w:proofErr w:type="spellEnd"/>
      <w:r>
        <w:rPr>
          <w:rFonts w:eastAsia="Times New Roman"/>
          <w:szCs w:val="24"/>
          <w:lang w:val="en"/>
        </w:rPr>
        <w:t xml:space="preserve"> </w:t>
      </w:r>
      <w:r w:rsidRPr="00AD7AF0">
        <w:rPr>
          <w:rFonts w:eastAsia="Times New Roman"/>
          <w:szCs w:val="24"/>
          <w:lang w:val="en"/>
        </w:rPr>
        <w:t xml:space="preserve">к </w:t>
      </w:r>
      <w:proofErr w:type="spellStart"/>
      <w:r w:rsidRPr="00AD7AF0">
        <w:rPr>
          <w:rFonts w:eastAsia="Times New Roman"/>
          <w:szCs w:val="24"/>
          <w:lang w:val="en"/>
        </w:rPr>
        <w:t>тендерному</w:t>
      </w:r>
      <w:proofErr w:type="spellEnd"/>
      <w:r w:rsidRPr="00AD7AF0">
        <w:rPr>
          <w:rFonts w:eastAsia="Times New Roman"/>
          <w:szCs w:val="24"/>
          <w:lang w:val="en"/>
        </w:rPr>
        <w:t xml:space="preserve"> </w:t>
      </w:r>
      <w:proofErr w:type="spellStart"/>
      <w:r w:rsidRPr="00AD7AF0">
        <w:rPr>
          <w:rFonts w:eastAsia="Times New Roman"/>
          <w:szCs w:val="24"/>
          <w:lang w:val="en"/>
        </w:rPr>
        <w:t>пакету</w:t>
      </w:r>
      <w:proofErr w:type="spellEnd"/>
      <w:r w:rsidRPr="00AD7AF0">
        <w:rPr>
          <w:rFonts w:eastAsia="Times New Roman"/>
          <w:szCs w:val="24"/>
          <w:lang w:val="en"/>
        </w:rPr>
        <w:t xml:space="preserve">, </w:t>
      </w:r>
      <w:proofErr w:type="spellStart"/>
      <w:r w:rsidRPr="00AD7AF0">
        <w:rPr>
          <w:rFonts w:eastAsia="Times New Roman"/>
          <w:szCs w:val="24"/>
          <w:lang w:val="en"/>
        </w:rPr>
        <w:t>который</w:t>
      </w:r>
      <w:proofErr w:type="spellEnd"/>
      <w:r w:rsidRPr="00AD7AF0">
        <w:rPr>
          <w:rFonts w:eastAsia="Times New Roman"/>
          <w:szCs w:val="24"/>
          <w:lang w:val="en"/>
        </w:rPr>
        <w:t xml:space="preserve"> </w:t>
      </w:r>
      <w:proofErr w:type="spellStart"/>
      <w:r w:rsidRPr="00AD7AF0">
        <w:rPr>
          <w:rFonts w:eastAsia="Times New Roman"/>
          <w:szCs w:val="24"/>
          <w:lang w:val="en"/>
        </w:rPr>
        <w:t>будет</w:t>
      </w:r>
      <w:proofErr w:type="spellEnd"/>
      <w:r w:rsidRPr="00AD7AF0">
        <w:rPr>
          <w:rFonts w:eastAsia="Times New Roman"/>
          <w:szCs w:val="24"/>
          <w:lang w:val="en"/>
        </w:rPr>
        <w:t xml:space="preserve"> </w:t>
      </w:r>
      <w:proofErr w:type="spellStart"/>
      <w:r w:rsidRPr="00AD7AF0">
        <w:rPr>
          <w:rFonts w:eastAsia="Times New Roman"/>
          <w:szCs w:val="24"/>
          <w:lang w:val="en"/>
        </w:rPr>
        <w:t>разработан</w:t>
      </w:r>
      <w:proofErr w:type="spellEnd"/>
      <w:r w:rsidRPr="00AD7AF0">
        <w:rPr>
          <w:rFonts w:eastAsia="Times New Roman"/>
          <w:szCs w:val="24"/>
          <w:lang w:val="en"/>
        </w:rPr>
        <w:t xml:space="preserve"> </w:t>
      </w:r>
      <w:proofErr w:type="spellStart"/>
      <w:r>
        <w:rPr>
          <w:rFonts w:eastAsia="Times New Roman"/>
          <w:szCs w:val="24"/>
          <w:lang w:val="en"/>
        </w:rPr>
        <w:t>для</w:t>
      </w:r>
      <w:proofErr w:type="spellEnd"/>
      <w:r>
        <w:rPr>
          <w:rFonts w:eastAsia="Times New Roman"/>
          <w:szCs w:val="24"/>
          <w:lang w:val="en"/>
        </w:rPr>
        <w:t xml:space="preserve"> </w:t>
      </w:r>
      <w:proofErr w:type="spellStart"/>
      <w:r>
        <w:rPr>
          <w:rFonts w:eastAsia="Times New Roman"/>
          <w:szCs w:val="24"/>
          <w:lang w:val="en"/>
        </w:rPr>
        <w:t>к</w:t>
      </w:r>
      <w:r w:rsidRPr="00AD7AF0">
        <w:rPr>
          <w:rFonts w:eastAsia="Times New Roman"/>
          <w:szCs w:val="24"/>
          <w:lang w:val="en"/>
        </w:rPr>
        <w:t>онкурс</w:t>
      </w:r>
      <w:r>
        <w:rPr>
          <w:rFonts w:eastAsia="Times New Roman"/>
          <w:szCs w:val="24"/>
          <w:lang w:val="en"/>
        </w:rPr>
        <w:t>а</w:t>
      </w:r>
      <w:proofErr w:type="spellEnd"/>
      <w:r w:rsidRPr="00AD7AF0">
        <w:rPr>
          <w:rFonts w:eastAsia="Times New Roman"/>
          <w:szCs w:val="24"/>
          <w:lang w:val="en"/>
        </w:rPr>
        <w:t xml:space="preserve"> </w:t>
      </w:r>
      <w:proofErr w:type="spellStart"/>
      <w:r w:rsidRPr="00AD7AF0">
        <w:rPr>
          <w:rFonts w:eastAsia="Times New Roman"/>
          <w:szCs w:val="24"/>
          <w:lang w:val="en"/>
        </w:rPr>
        <w:t>на</w:t>
      </w:r>
      <w:proofErr w:type="spellEnd"/>
      <w:r w:rsidRPr="00AD7AF0">
        <w:rPr>
          <w:rFonts w:eastAsia="Times New Roman"/>
          <w:szCs w:val="24"/>
          <w:lang w:val="en"/>
        </w:rPr>
        <w:t xml:space="preserve"> </w:t>
      </w:r>
      <w:proofErr w:type="spellStart"/>
      <w:r w:rsidRPr="00AD7AF0">
        <w:rPr>
          <w:rFonts w:eastAsia="Times New Roman"/>
          <w:szCs w:val="24"/>
          <w:lang w:val="en"/>
        </w:rPr>
        <w:t>приобретение</w:t>
      </w:r>
      <w:proofErr w:type="spellEnd"/>
      <w:r w:rsidRPr="00AD7AF0">
        <w:rPr>
          <w:rFonts w:eastAsia="Times New Roman"/>
          <w:szCs w:val="24"/>
          <w:lang w:val="en"/>
        </w:rPr>
        <w:t xml:space="preserve"> </w:t>
      </w:r>
      <w:proofErr w:type="spellStart"/>
      <w:r w:rsidRPr="000A0B52">
        <w:rPr>
          <w:rFonts w:eastAsia="Times New Roman"/>
          <w:szCs w:val="24"/>
          <w:lang w:val="en"/>
        </w:rPr>
        <w:t>услуг</w:t>
      </w:r>
      <w:proofErr w:type="spellEnd"/>
      <w:r w:rsidRPr="00AD7AF0">
        <w:rPr>
          <w:rFonts w:eastAsia="Times New Roman"/>
          <w:szCs w:val="24"/>
          <w:lang w:val="en"/>
        </w:rPr>
        <w:t xml:space="preserve"> ИСФУП</w:t>
      </w:r>
      <w:r>
        <w:rPr>
          <w:rFonts w:eastAsia="Times New Roman"/>
          <w:szCs w:val="24"/>
          <w:lang w:val="en"/>
        </w:rPr>
        <w:t xml:space="preserve">, </w:t>
      </w:r>
      <w:proofErr w:type="spellStart"/>
      <w:r>
        <w:rPr>
          <w:rFonts w:eastAsia="Times New Roman"/>
          <w:szCs w:val="24"/>
          <w:lang w:val="en"/>
        </w:rPr>
        <w:t>нужно</w:t>
      </w:r>
      <w:proofErr w:type="spellEnd"/>
      <w:r>
        <w:rPr>
          <w:rFonts w:eastAsia="Times New Roman"/>
          <w:szCs w:val="24"/>
          <w:lang w:val="en"/>
        </w:rPr>
        <w:t xml:space="preserve"> </w:t>
      </w:r>
      <w:proofErr w:type="spellStart"/>
      <w:r>
        <w:rPr>
          <w:rFonts w:eastAsia="Times New Roman"/>
          <w:szCs w:val="24"/>
          <w:lang w:val="en"/>
        </w:rPr>
        <w:t>иметь</w:t>
      </w:r>
      <w:proofErr w:type="spellEnd"/>
      <w:r>
        <w:rPr>
          <w:rFonts w:eastAsia="Times New Roman"/>
          <w:szCs w:val="24"/>
          <w:lang w:val="en"/>
        </w:rPr>
        <w:t xml:space="preserve"> </w:t>
      </w:r>
      <w:r w:rsidRPr="00AD7AF0">
        <w:rPr>
          <w:rFonts w:eastAsia="Times New Roman"/>
          <w:szCs w:val="24"/>
          <w:lang w:val="en"/>
        </w:rPr>
        <w:t xml:space="preserve">в </w:t>
      </w:r>
      <w:proofErr w:type="spellStart"/>
      <w:r w:rsidRPr="00AD7AF0">
        <w:rPr>
          <w:rFonts w:eastAsia="Times New Roman"/>
          <w:szCs w:val="24"/>
          <w:lang w:val="en"/>
        </w:rPr>
        <w:t>виду</w:t>
      </w:r>
      <w:proofErr w:type="spellEnd"/>
      <w:r w:rsidRPr="00AD7AF0">
        <w:rPr>
          <w:rFonts w:eastAsia="Times New Roman"/>
          <w:szCs w:val="24"/>
          <w:lang w:val="en"/>
        </w:rPr>
        <w:t>,</w:t>
      </w:r>
      <w:r>
        <w:rPr>
          <w:rFonts w:eastAsia="Times New Roman"/>
          <w:szCs w:val="24"/>
          <w:lang w:val="en"/>
        </w:rPr>
        <w:t xml:space="preserve"> </w:t>
      </w:r>
      <w:proofErr w:type="spellStart"/>
      <w:r w:rsidRPr="00AD7AF0">
        <w:rPr>
          <w:rFonts w:eastAsia="Times New Roman"/>
          <w:szCs w:val="24"/>
          <w:lang w:val="en"/>
        </w:rPr>
        <w:t>что</w:t>
      </w:r>
      <w:proofErr w:type="spellEnd"/>
      <w:r w:rsidRPr="00AD7AF0">
        <w:rPr>
          <w:rFonts w:eastAsia="Times New Roman"/>
          <w:szCs w:val="24"/>
          <w:lang w:val="en"/>
        </w:rPr>
        <w:t xml:space="preserve"> в </w:t>
      </w:r>
      <w:proofErr w:type="spellStart"/>
      <w:r w:rsidRPr="00AD7AF0">
        <w:rPr>
          <w:rFonts w:eastAsia="Times New Roman"/>
          <w:szCs w:val="24"/>
          <w:lang w:val="en"/>
        </w:rPr>
        <w:t>рамках</w:t>
      </w:r>
      <w:proofErr w:type="spellEnd"/>
      <w:r w:rsidRPr="00AD7AF0">
        <w:rPr>
          <w:rFonts w:eastAsia="Times New Roman"/>
          <w:szCs w:val="24"/>
          <w:lang w:val="en"/>
        </w:rPr>
        <w:t xml:space="preserve"> </w:t>
      </w:r>
      <w:proofErr w:type="spellStart"/>
      <w:r w:rsidRPr="00AD7AF0">
        <w:rPr>
          <w:rFonts w:eastAsia="Times New Roman"/>
          <w:szCs w:val="24"/>
          <w:lang w:val="en"/>
        </w:rPr>
        <w:t>этой</w:t>
      </w:r>
      <w:proofErr w:type="spellEnd"/>
      <w:r w:rsidRPr="00AD7AF0">
        <w:rPr>
          <w:rFonts w:eastAsia="Times New Roman"/>
          <w:szCs w:val="24"/>
          <w:lang w:val="en"/>
        </w:rPr>
        <w:t xml:space="preserve"> </w:t>
      </w:r>
      <w:proofErr w:type="spellStart"/>
      <w:r w:rsidRPr="00AD7AF0">
        <w:rPr>
          <w:rFonts w:eastAsia="Times New Roman"/>
          <w:szCs w:val="24"/>
          <w:lang w:val="en"/>
        </w:rPr>
        <w:t>задачи</w:t>
      </w:r>
      <w:proofErr w:type="spellEnd"/>
      <w:r>
        <w:rPr>
          <w:rFonts w:eastAsia="Times New Roman"/>
          <w:szCs w:val="24"/>
          <w:lang w:val="en"/>
        </w:rPr>
        <w:t xml:space="preserve"> </w:t>
      </w:r>
      <w:r w:rsidRPr="00AD7AF0">
        <w:rPr>
          <w:rFonts w:eastAsia="Times New Roman"/>
          <w:szCs w:val="24"/>
          <w:lang w:val="en"/>
        </w:rPr>
        <w:t xml:space="preserve">в </w:t>
      </w:r>
      <w:proofErr w:type="spellStart"/>
      <w:r w:rsidRPr="00AD7AF0">
        <w:rPr>
          <w:rFonts w:eastAsia="Times New Roman"/>
          <w:szCs w:val="24"/>
          <w:lang w:val="en"/>
        </w:rPr>
        <w:t>качестве</w:t>
      </w:r>
      <w:proofErr w:type="spellEnd"/>
      <w:r w:rsidRPr="00AD7AF0">
        <w:rPr>
          <w:rFonts w:eastAsia="Times New Roman"/>
          <w:szCs w:val="24"/>
          <w:lang w:val="en"/>
        </w:rPr>
        <w:t xml:space="preserve"> </w:t>
      </w:r>
      <w:proofErr w:type="spellStart"/>
      <w:r w:rsidRPr="00AD7AF0">
        <w:rPr>
          <w:rFonts w:eastAsia="Times New Roman"/>
          <w:szCs w:val="24"/>
          <w:lang w:val="en"/>
        </w:rPr>
        <w:t>отправной</w:t>
      </w:r>
      <w:proofErr w:type="spellEnd"/>
      <w:r w:rsidRPr="00AD7AF0">
        <w:rPr>
          <w:rFonts w:eastAsia="Times New Roman"/>
          <w:szCs w:val="24"/>
          <w:lang w:val="en"/>
        </w:rPr>
        <w:t xml:space="preserve"> </w:t>
      </w:r>
      <w:proofErr w:type="spellStart"/>
      <w:r w:rsidRPr="00AD7AF0">
        <w:rPr>
          <w:rFonts w:eastAsia="Times New Roman"/>
          <w:szCs w:val="24"/>
          <w:lang w:val="en"/>
        </w:rPr>
        <w:t>точки</w:t>
      </w:r>
      <w:proofErr w:type="spellEnd"/>
      <w:r w:rsidRPr="00AD7AF0">
        <w:rPr>
          <w:rFonts w:eastAsia="Times New Roman"/>
          <w:szCs w:val="24"/>
          <w:lang w:val="en"/>
        </w:rPr>
        <w:t xml:space="preserve"> </w:t>
      </w:r>
      <w:proofErr w:type="spellStart"/>
      <w:r w:rsidRPr="00AD7AF0">
        <w:rPr>
          <w:rFonts w:eastAsia="Times New Roman"/>
          <w:szCs w:val="24"/>
          <w:lang w:val="en"/>
        </w:rPr>
        <w:t>должны</w:t>
      </w:r>
      <w:proofErr w:type="spellEnd"/>
      <w:r w:rsidRPr="00AD7AF0">
        <w:rPr>
          <w:rFonts w:eastAsia="Times New Roman"/>
          <w:szCs w:val="24"/>
          <w:lang w:val="en"/>
        </w:rPr>
        <w:t xml:space="preserve"> </w:t>
      </w:r>
      <w:proofErr w:type="spellStart"/>
      <w:r w:rsidRPr="00AD7AF0">
        <w:rPr>
          <w:rFonts w:eastAsia="Times New Roman"/>
          <w:szCs w:val="24"/>
          <w:lang w:val="en"/>
        </w:rPr>
        <w:t>быть</w:t>
      </w:r>
      <w:proofErr w:type="spellEnd"/>
      <w:r w:rsidRPr="00AD7AF0">
        <w:rPr>
          <w:rFonts w:eastAsia="Times New Roman"/>
          <w:szCs w:val="24"/>
          <w:lang w:val="en"/>
        </w:rPr>
        <w:t xml:space="preserve"> </w:t>
      </w:r>
      <w:proofErr w:type="spellStart"/>
      <w:r w:rsidRPr="00AD7AF0">
        <w:rPr>
          <w:rFonts w:eastAsia="Times New Roman"/>
          <w:szCs w:val="24"/>
          <w:lang w:val="en"/>
        </w:rPr>
        <w:t>приняты</w:t>
      </w:r>
      <w:proofErr w:type="spellEnd"/>
      <w:r w:rsidR="00723D08" w:rsidRPr="00723D08">
        <w:t xml:space="preserve"> </w:t>
      </w:r>
      <w:proofErr w:type="spellStart"/>
      <w:r w:rsidR="00723D08" w:rsidRPr="00723D08">
        <w:rPr>
          <w:rFonts w:eastAsia="Times New Roman"/>
          <w:szCs w:val="24"/>
          <w:lang w:val="en"/>
        </w:rPr>
        <w:t>тендерный</w:t>
      </w:r>
      <w:proofErr w:type="spellEnd"/>
      <w:r w:rsidR="00723D08" w:rsidRPr="00723D08">
        <w:rPr>
          <w:rFonts w:eastAsia="Times New Roman"/>
          <w:szCs w:val="24"/>
          <w:lang w:val="en"/>
        </w:rPr>
        <w:t xml:space="preserve"> </w:t>
      </w:r>
      <w:proofErr w:type="spellStart"/>
      <w:r w:rsidR="00723D08" w:rsidRPr="00723D08">
        <w:rPr>
          <w:rFonts w:eastAsia="Times New Roman"/>
          <w:szCs w:val="24"/>
          <w:lang w:val="en"/>
        </w:rPr>
        <w:t>документ</w:t>
      </w:r>
      <w:proofErr w:type="spellEnd"/>
      <w:r w:rsidR="00723D08">
        <w:rPr>
          <w:rFonts w:eastAsia="Times New Roman"/>
          <w:szCs w:val="24"/>
          <w:lang w:val="en"/>
        </w:rPr>
        <w:t xml:space="preserve"> и </w:t>
      </w:r>
      <w:proofErr w:type="spellStart"/>
      <w:r w:rsidRPr="00AD7AF0">
        <w:rPr>
          <w:rFonts w:eastAsia="Times New Roman"/>
          <w:szCs w:val="24"/>
          <w:lang w:val="en"/>
        </w:rPr>
        <w:t>пакет</w:t>
      </w:r>
      <w:proofErr w:type="spellEnd"/>
      <w:r w:rsidRPr="00AD7AF0">
        <w:rPr>
          <w:rFonts w:eastAsia="Times New Roman"/>
          <w:szCs w:val="24"/>
          <w:lang w:val="en"/>
        </w:rPr>
        <w:t xml:space="preserve"> </w:t>
      </w:r>
      <w:proofErr w:type="spellStart"/>
      <w:r w:rsidRPr="00AD7AF0">
        <w:rPr>
          <w:rFonts w:eastAsia="Times New Roman"/>
          <w:szCs w:val="24"/>
          <w:lang w:val="en"/>
        </w:rPr>
        <w:t>отчетов</w:t>
      </w:r>
      <w:proofErr w:type="spellEnd"/>
      <w:r w:rsidRPr="00AD7AF0">
        <w:rPr>
          <w:rFonts w:eastAsia="Times New Roman"/>
          <w:szCs w:val="24"/>
          <w:lang w:val="en"/>
        </w:rPr>
        <w:t xml:space="preserve">, </w:t>
      </w:r>
      <w:proofErr w:type="spellStart"/>
      <w:r w:rsidRPr="00AD7AF0">
        <w:rPr>
          <w:rFonts w:eastAsia="Times New Roman"/>
          <w:szCs w:val="24"/>
          <w:lang w:val="en"/>
        </w:rPr>
        <w:t>разработанный</w:t>
      </w:r>
      <w:proofErr w:type="spellEnd"/>
      <w:r w:rsidRPr="00AD7AF0">
        <w:rPr>
          <w:rFonts w:eastAsia="Times New Roman"/>
          <w:szCs w:val="24"/>
          <w:lang w:val="en"/>
        </w:rPr>
        <w:t xml:space="preserve"> </w:t>
      </w:r>
      <w:proofErr w:type="spellStart"/>
      <w:r w:rsidRPr="00AD7AF0">
        <w:rPr>
          <w:rFonts w:eastAsia="Times New Roman"/>
          <w:szCs w:val="24"/>
          <w:lang w:val="en"/>
        </w:rPr>
        <w:t>информационными</w:t>
      </w:r>
      <w:proofErr w:type="spellEnd"/>
      <w:r w:rsidRPr="00AD7AF0">
        <w:rPr>
          <w:rFonts w:eastAsia="Times New Roman"/>
          <w:szCs w:val="24"/>
          <w:lang w:val="en"/>
        </w:rPr>
        <w:t xml:space="preserve"> </w:t>
      </w:r>
      <w:proofErr w:type="spellStart"/>
      <w:r w:rsidRPr="00AD7AF0">
        <w:rPr>
          <w:rFonts w:eastAsia="Times New Roman"/>
          <w:szCs w:val="24"/>
          <w:lang w:val="en"/>
        </w:rPr>
        <w:t>технологиями</w:t>
      </w:r>
      <w:proofErr w:type="spellEnd"/>
      <w:r w:rsidRPr="00AD7AF0">
        <w:rPr>
          <w:rFonts w:eastAsia="Times New Roman"/>
          <w:szCs w:val="24"/>
          <w:lang w:val="en"/>
        </w:rPr>
        <w:t xml:space="preserve"> «Гармония» и Фондом развития образования в рамках внедрения Программы ИСФУП, а также смежное законодательство опубликованы и доступны </w:t>
      </w:r>
      <w:proofErr w:type="spellStart"/>
      <w:r w:rsidRPr="00AD7AF0">
        <w:rPr>
          <w:rFonts w:eastAsia="Times New Roman"/>
          <w:szCs w:val="24"/>
          <w:lang w:val="en"/>
        </w:rPr>
        <w:t>на</w:t>
      </w:r>
      <w:proofErr w:type="spellEnd"/>
      <w:r w:rsidRPr="00AD7AF0">
        <w:rPr>
          <w:rFonts w:eastAsia="Times New Roman"/>
          <w:szCs w:val="24"/>
          <w:lang w:val="en"/>
        </w:rPr>
        <w:t xml:space="preserve"> </w:t>
      </w:r>
      <w:proofErr w:type="spellStart"/>
      <w:r w:rsidRPr="00AD7AF0">
        <w:rPr>
          <w:rFonts w:eastAsia="Times New Roman"/>
          <w:szCs w:val="24"/>
          <w:lang w:val="en"/>
        </w:rPr>
        <w:t>официальном</w:t>
      </w:r>
      <w:proofErr w:type="spellEnd"/>
      <w:r w:rsidRPr="00AD7AF0">
        <w:rPr>
          <w:rFonts w:eastAsia="Times New Roman"/>
          <w:szCs w:val="24"/>
          <w:lang w:val="en"/>
        </w:rPr>
        <w:t xml:space="preserve"> </w:t>
      </w:r>
      <w:proofErr w:type="spellStart"/>
      <w:r w:rsidRPr="00AD7AF0">
        <w:rPr>
          <w:rFonts w:eastAsia="Times New Roman"/>
          <w:szCs w:val="24"/>
          <w:lang w:val="en"/>
        </w:rPr>
        <w:t>сайте</w:t>
      </w:r>
      <w:proofErr w:type="spellEnd"/>
      <w:r w:rsidRPr="00AD7AF0">
        <w:rPr>
          <w:rFonts w:eastAsia="Times New Roman"/>
          <w:szCs w:val="24"/>
          <w:lang w:val="en"/>
        </w:rPr>
        <w:t xml:space="preserve"> </w:t>
      </w:r>
      <w:proofErr w:type="spellStart"/>
      <w:r w:rsidRPr="00AD7AF0">
        <w:rPr>
          <w:rFonts w:eastAsia="Times New Roman"/>
          <w:szCs w:val="24"/>
          <w:lang w:val="en"/>
        </w:rPr>
        <w:t>Министерства</w:t>
      </w:r>
      <w:proofErr w:type="spellEnd"/>
      <w:r w:rsidRPr="00AD7AF0">
        <w:rPr>
          <w:rFonts w:eastAsia="Times New Roman"/>
          <w:szCs w:val="24"/>
          <w:lang w:val="en"/>
        </w:rPr>
        <w:t xml:space="preserve"> </w:t>
      </w:r>
      <w:proofErr w:type="spellStart"/>
      <w:r w:rsidRPr="00AD7AF0">
        <w:rPr>
          <w:rFonts w:eastAsia="Times New Roman"/>
          <w:szCs w:val="24"/>
          <w:lang w:val="en"/>
        </w:rPr>
        <w:t>финансов</w:t>
      </w:r>
      <w:proofErr w:type="spellEnd"/>
      <w:r w:rsidRPr="00AD7AF0">
        <w:rPr>
          <w:rFonts w:eastAsia="Times New Roman"/>
          <w:szCs w:val="24"/>
          <w:lang w:val="en"/>
        </w:rPr>
        <w:t xml:space="preserve">  </w:t>
      </w:r>
      <w:proofErr w:type="spellStart"/>
      <w:r w:rsidRPr="00AD7AF0">
        <w:rPr>
          <w:rFonts w:eastAsia="Times New Roman"/>
          <w:szCs w:val="24"/>
          <w:lang w:val="en"/>
        </w:rPr>
        <w:t>Республики</w:t>
      </w:r>
      <w:proofErr w:type="spellEnd"/>
      <w:r w:rsidRPr="00AD7AF0">
        <w:rPr>
          <w:rFonts w:eastAsia="Times New Roman"/>
          <w:szCs w:val="24"/>
          <w:lang w:val="en"/>
        </w:rPr>
        <w:t xml:space="preserve"> </w:t>
      </w:r>
      <w:proofErr w:type="spellStart"/>
      <w:r w:rsidRPr="00AD7AF0">
        <w:rPr>
          <w:rFonts w:eastAsia="Times New Roman"/>
          <w:szCs w:val="24"/>
          <w:lang w:val="en"/>
        </w:rPr>
        <w:t>Армения</w:t>
      </w:r>
      <w:proofErr w:type="spellEnd"/>
      <w:r w:rsidRPr="00AD7AF0">
        <w:rPr>
          <w:rFonts w:eastAsia="Times New Roman"/>
          <w:szCs w:val="24"/>
          <w:lang w:val="en"/>
        </w:rPr>
        <w:t xml:space="preserve"> </w:t>
      </w:r>
      <w:proofErr w:type="spellStart"/>
      <w:r w:rsidRPr="00AD7AF0">
        <w:rPr>
          <w:rFonts w:eastAsia="Times New Roman"/>
          <w:szCs w:val="24"/>
          <w:lang w:val="en"/>
        </w:rPr>
        <w:t>по</w:t>
      </w:r>
      <w:proofErr w:type="spellEnd"/>
      <w:r w:rsidRPr="00AD7AF0">
        <w:rPr>
          <w:rFonts w:eastAsia="Times New Roman"/>
          <w:szCs w:val="24"/>
          <w:lang w:val="en"/>
        </w:rPr>
        <w:t xml:space="preserve"> </w:t>
      </w:r>
      <w:proofErr w:type="spellStart"/>
      <w:r w:rsidRPr="00AD7AF0">
        <w:rPr>
          <w:rFonts w:eastAsia="Times New Roman"/>
          <w:szCs w:val="24"/>
          <w:lang w:val="en"/>
        </w:rPr>
        <w:t>ссылке</w:t>
      </w:r>
      <w:proofErr w:type="spellEnd"/>
      <w:r w:rsidRPr="00723D08">
        <w:rPr>
          <w:rFonts w:eastAsia="Times New Roman"/>
          <w:szCs w:val="24"/>
          <w:lang w:val="en"/>
        </w:rPr>
        <w:t xml:space="preserve"> </w:t>
      </w:r>
      <w:hyperlink r:id="rId11" w:tgtFrame="_blank" w:history="1">
        <w:r w:rsidR="00723D08" w:rsidRPr="00723D08">
          <w:rPr>
            <w:rFonts w:eastAsia="Times New Roman"/>
            <w:szCs w:val="24"/>
            <w:lang w:val="en"/>
          </w:rPr>
          <w:t>http://www.minfin.am/website/images/website/documents/GFMIS%20(2).rar</w:t>
        </w:r>
      </w:hyperlink>
      <w:r w:rsidR="00202CD9">
        <w:rPr>
          <w:rFonts w:eastAsia="Times New Roman"/>
          <w:szCs w:val="24"/>
          <w:lang w:val="en"/>
        </w:rPr>
        <w:t xml:space="preserve">. </w:t>
      </w:r>
    </w:p>
    <w:p w:rsidR="00C2074B" w:rsidRDefault="00C2074B" w:rsidP="00AD7AF0">
      <w:pPr>
        <w:tabs>
          <w:tab w:val="left" w:pos="-2340"/>
        </w:tabs>
        <w:spacing w:after="160" w:line="360" w:lineRule="auto"/>
        <w:rPr>
          <w:rFonts w:eastAsia="Times New Roman"/>
          <w:szCs w:val="24"/>
          <w:lang w:val="en"/>
        </w:rPr>
      </w:pPr>
    </w:p>
    <w:p w:rsidR="00202CD9" w:rsidRPr="00202CD9" w:rsidRDefault="00202CD9" w:rsidP="00AD7AF0">
      <w:pPr>
        <w:tabs>
          <w:tab w:val="left" w:pos="-2340"/>
        </w:tabs>
        <w:spacing w:after="160" w:line="360" w:lineRule="auto"/>
        <w:rPr>
          <w:rFonts w:eastAsia="Times New Roman"/>
          <w:szCs w:val="24"/>
          <w:lang w:val="en"/>
        </w:rPr>
      </w:pPr>
      <w:r w:rsidRPr="00202CD9">
        <w:rPr>
          <w:rFonts w:eastAsia="Times New Roman"/>
          <w:szCs w:val="24"/>
          <w:lang w:val="en"/>
        </w:rPr>
        <w:t>Если у вас есть вопросы, вы можете позвонить +374 (11) 800-114, +374 (95) 66-03-67</w:t>
      </w:r>
    </w:p>
    <w:p w:rsidR="005F7BF7" w:rsidRPr="00FB47EA" w:rsidRDefault="005F7BF7" w:rsidP="005F7BF7">
      <w:pPr>
        <w:pStyle w:val="BodyTextIndent"/>
        <w:ind w:left="720"/>
        <w:rPr>
          <w:rFonts w:eastAsia="Times New Roman"/>
          <w:szCs w:val="24"/>
          <w:lang w:val="en"/>
        </w:rPr>
      </w:pPr>
    </w:p>
    <w:p w:rsidR="00200258" w:rsidRPr="00D57FF5" w:rsidRDefault="00200258" w:rsidP="00200258">
      <w:pPr>
        <w:pStyle w:val="ListParagraph"/>
        <w:spacing w:line="360" w:lineRule="auto"/>
        <w:ind w:left="810"/>
        <w:jc w:val="both"/>
      </w:pPr>
    </w:p>
    <w:p w:rsidR="005F21EC" w:rsidRPr="000A0B52" w:rsidRDefault="005F21EC" w:rsidP="005F21EC">
      <w:pPr>
        <w:pStyle w:val="BodyTextIndent"/>
        <w:jc w:val="center"/>
        <w:rPr>
          <w:rFonts w:ascii="GHEA Grapalat" w:hAnsi="GHEA Grapalat"/>
          <w:i/>
          <w:noProof/>
        </w:rPr>
      </w:pPr>
      <w:r w:rsidRPr="000A0B52">
        <w:rPr>
          <w:rFonts w:ascii="GHEA Grapalat" w:hAnsi="GHEA Grapalat"/>
          <w:i/>
          <w:noProof/>
        </w:rPr>
        <w:t>Телефон: (+374) 11 800114</w:t>
      </w:r>
    </w:p>
    <w:p w:rsidR="005F21EC" w:rsidRPr="000A0B52" w:rsidRDefault="005F21EC" w:rsidP="005F21EC">
      <w:pPr>
        <w:pStyle w:val="BodyTextIndent"/>
        <w:jc w:val="center"/>
        <w:rPr>
          <w:rFonts w:ascii="GHEA Grapalat" w:hAnsi="GHEA Grapalat"/>
          <w:i/>
          <w:noProof/>
        </w:rPr>
      </w:pPr>
      <w:r w:rsidRPr="000A0B52">
        <w:rPr>
          <w:rFonts w:ascii="GHEA Grapalat" w:hAnsi="GHEA Grapalat"/>
          <w:i/>
          <w:noProof/>
        </w:rPr>
        <w:t>Эл. Почта: ani.aghababyan@minfin.am</w:t>
      </w:r>
    </w:p>
    <w:p w:rsidR="005F21EC" w:rsidRPr="000A0B52" w:rsidRDefault="005F21EC" w:rsidP="005F21EC">
      <w:pPr>
        <w:pStyle w:val="BodyTextIndent"/>
        <w:jc w:val="center"/>
        <w:rPr>
          <w:rFonts w:ascii="GHEA Grapalat" w:hAnsi="GHEA Grapalat"/>
          <w:i/>
          <w:noProof/>
        </w:rPr>
      </w:pPr>
      <w:r w:rsidRPr="000A0B52">
        <w:rPr>
          <w:rFonts w:ascii="GHEA Grapalat" w:hAnsi="GHEA Grapalat"/>
          <w:i/>
          <w:noProof/>
        </w:rPr>
        <w:t>Заказчик: Министерствo финансов РА</w:t>
      </w:r>
    </w:p>
    <w:p w:rsidR="00D57FF5" w:rsidRPr="000A0B52" w:rsidRDefault="00D57FF5" w:rsidP="00D57FF5">
      <w:pPr>
        <w:pStyle w:val="ListParagraph"/>
        <w:rPr>
          <w:i/>
        </w:rPr>
      </w:pPr>
    </w:p>
    <w:sectPr w:rsidR="00D57FF5" w:rsidRPr="000A0B52" w:rsidSect="008F3BA0">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ltica">
    <w:charset w:val="00"/>
    <w:family w:val="auto"/>
    <w:pitch w:val="variable"/>
    <w:sig w:usb0="00000003" w:usb1="00000000" w:usb2="00000000" w:usb3="00000000" w:csb0="00000001" w:csb1="00000000"/>
  </w:font>
  <w:font w:name="Arial Armenian">
    <w:altName w:val="Arial"/>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D0A61"/>
    <w:multiLevelType w:val="multilevel"/>
    <w:tmpl w:val="B7ACC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37C68"/>
    <w:multiLevelType w:val="hybridMultilevel"/>
    <w:tmpl w:val="7FBCD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D62CB"/>
    <w:multiLevelType w:val="hybridMultilevel"/>
    <w:tmpl w:val="28B4D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B35A6"/>
    <w:multiLevelType w:val="hybridMultilevel"/>
    <w:tmpl w:val="3538F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C0864"/>
    <w:multiLevelType w:val="hybridMultilevel"/>
    <w:tmpl w:val="1CCC3462"/>
    <w:lvl w:ilvl="0" w:tplc="DC3472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B2E7C"/>
    <w:multiLevelType w:val="hybridMultilevel"/>
    <w:tmpl w:val="B6E2754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426398"/>
    <w:multiLevelType w:val="hybridMultilevel"/>
    <w:tmpl w:val="3AA2B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7A0815"/>
    <w:multiLevelType w:val="hybridMultilevel"/>
    <w:tmpl w:val="69E4A5D2"/>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8">
    <w:nsid w:val="70B34EAC"/>
    <w:multiLevelType w:val="hybridMultilevel"/>
    <w:tmpl w:val="4A2A7EC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20"/>
    <w:rsid w:val="0000644E"/>
    <w:rsid w:val="00060CA1"/>
    <w:rsid w:val="000A0B52"/>
    <w:rsid w:val="001D0CB0"/>
    <w:rsid w:val="00200258"/>
    <w:rsid w:val="00202CD9"/>
    <w:rsid w:val="00263632"/>
    <w:rsid w:val="002B1F44"/>
    <w:rsid w:val="003232BD"/>
    <w:rsid w:val="003D4751"/>
    <w:rsid w:val="00472A97"/>
    <w:rsid w:val="004A4950"/>
    <w:rsid w:val="005B05D7"/>
    <w:rsid w:val="005F21EC"/>
    <w:rsid w:val="005F7BF7"/>
    <w:rsid w:val="006A0820"/>
    <w:rsid w:val="00723D08"/>
    <w:rsid w:val="007249F0"/>
    <w:rsid w:val="00737609"/>
    <w:rsid w:val="007B4A87"/>
    <w:rsid w:val="008220D1"/>
    <w:rsid w:val="008877D2"/>
    <w:rsid w:val="008F3BA0"/>
    <w:rsid w:val="00914320"/>
    <w:rsid w:val="0096389B"/>
    <w:rsid w:val="009C48DD"/>
    <w:rsid w:val="009E2471"/>
    <w:rsid w:val="009F306D"/>
    <w:rsid w:val="00A93D6A"/>
    <w:rsid w:val="00AD7AF0"/>
    <w:rsid w:val="00B224A9"/>
    <w:rsid w:val="00B96E4D"/>
    <w:rsid w:val="00BF642C"/>
    <w:rsid w:val="00C2040E"/>
    <w:rsid w:val="00C2074B"/>
    <w:rsid w:val="00C56913"/>
    <w:rsid w:val="00D12657"/>
    <w:rsid w:val="00D319B2"/>
    <w:rsid w:val="00D57FF5"/>
    <w:rsid w:val="00D8220B"/>
    <w:rsid w:val="00E312E2"/>
    <w:rsid w:val="00EA4973"/>
    <w:rsid w:val="00EB156C"/>
    <w:rsid w:val="00F8681F"/>
    <w:rsid w:val="00FB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820"/>
    <w:rPr>
      <w:color w:val="0000FF"/>
      <w:u w:val="single"/>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EA4973"/>
    <w:pPr>
      <w:ind w:left="720"/>
      <w:contextualSpacing/>
    </w:p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rsid w:val="00B224A9"/>
  </w:style>
  <w:style w:type="paragraph" w:styleId="BodyTextIndent2">
    <w:name w:val="Body Text Indent 2"/>
    <w:basedOn w:val="Normal"/>
    <w:link w:val="BodyTextIndent2Char"/>
    <w:rsid w:val="00C5691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C56913"/>
    <w:rPr>
      <w:rFonts w:ascii="Baltica" w:eastAsia="Times New Roman" w:hAnsi="Baltica" w:cs="Times New Roman"/>
      <w:sz w:val="20"/>
      <w:szCs w:val="20"/>
      <w:lang w:val="af-ZA"/>
    </w:rPr>
  </w:style>
  <w:style w:type="paragraph" w:customStyle="1" w:styleId="norm">
    <w:name w:val="norm"/>
    <w:basedOn w:val="Normal"/>
    <w:rsid w:val="00C56913"/>
    <w:pPr>
      <w:spacing w:after="0" w:line="480" w:lineRule="auto"/>
      <w:ind w:firstLine="709"/>
      <w:jc w:val="both"/>
    </w:pPr>
    <w:rPr>
      <w:rFonts w:ascii="Arial Armenian" w:eastAsia="Times New Roman" w:hAnsi="Arial Armenian" w:cs="Times New Roman"/>
      <w:szCs w:val="20"/>
      <w:lang w:eastAsia="ru-RU"/>
    </w:rPr>
  </w:style>
  <w:style w:type="paragraph" w:styleId="BodyTextIndent">
    <w:name w:val="Body Text Indent"/>
    <w:basedOn w:val="Normal"/>
    <w:link w:val="BodyTextIndentChar"/>
    <w:uiPriority w:val="99"/>
    <w:semiHidden/>
    <w:unhideWhenUsed/>
    <w:rsid w:val="00FB47EA"/>
    <w:pPr>
      <w:spacing w:after="120"/>
      <w:ind w:left="360"/>
    </w:pPr>
  </w:style>
  <w:style w:type="character" w:customStyle="1" w:styleId="BodyTextIndentChar">
    <w:name w:val="Body Text Indent Char"/>
    <w:basedOn w:val="DefaultParagraphFont"/>
    <w:link w:val="BodyTextIndent"/>
    <w:uiPriority w:val="99"/>
    <w:semiHidden/>
    <w:rsid w:val="00FB4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820"/>
    <w:rPr>
      <w:color w:val="0000FF"/>
      <w:u w:val="single"/>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EA4973"/>
    <w:pPr>
      <w:ind w:left="720"/>
      <w:contextualSpacing/>
    </w:p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rsid w:val="00B224A9"/>
  </w:style>
  <w:style w:type="paragraph" w:styleId="BodyTextIndent2">
    <w:name w:val="Body Text Indent 2"/>
    <w:basedOn w:val="Normal"/>
    <w:link w:val="BodyTextIndent2Char"/>
    <w:rsid w:val="00C5691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C56913"/>
    <w:rPr>
      <w:rFonts w:ascii="Baltica" w:eastAsia="Times New Roman" w:hAnsi="Baltica" w:cs="Times New Roman"/>
      <w:sz w:val="20"/>
      <w:szCs w:val="20"/>
      <w:lang w:val="af-ZA"/>
    </w:rPr>
  </w:style>
  <w:style w:type="paragraph" w:customStyle="1" w:styleId="norm">
    <w:name w:val="norm"/>
    <w:basedOn w:val="Normal"/>
    <w:rsid w:val="00C56913"/>
    <w:pPr>
      <w:spacing w:after="0" w:line="480" w:lineRule="auto"/>
      <w:ind w:firstLine="709"/>
      <w:jc w:val="both"/>
    </w:pPr>
    <w:rPr>
      <w:rFonts w:ascii="Arial Armenian" w:eastAsia="Times New Roman" w:hAnsi="Arial Armenian" w:cs="Times New Roman"/>
      <w:szCs w:val="20"/>
      <w:lang w:eastAsia="ru-RU"/>
    </w:rPr>
  </w:style>
  <w:style w:type="paragraph" w:styleId="BodyTextIndent">
    <w:name w:val="Body Text Indent"/>
    <w:basedOn w:val="Normal"/>
    <w:link w:val="BodyTextIndentChar"/>
    <w:uiPriority w:val="99"/>
    <w:semiHidden/>
    <w:unhideWhenUsed/>
    <w:rsid w:val="00FB47EA"/>
    <w:pPr>
      <w:spacing w:after="120"/>
      <w:ind w:left="360"/>
    </w:pPr>
  </w:style>
  <w:style w:type="character" w:customStyle="1" w:styleId="BodyTextIndentChar">
    <w:name w:val="Body Text Indent Char"/>
    <w:basedOn w:val="DefaultParagraphFont"/>
    <w:link w:val="BodyTextIndent"/>
    <w:uiPriority w:val="99"/>
    <w:semiHidden/>
    <w:rsid w:val="00FB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6351">
      <w:bodyDiv w:val="1"/>
      <w:marLeft w:val="0"/>
      <w:marRight w:val="0"/>
      <w:marTop w:val="0"/>
      <w:marBottom w:val="0"/>
      <w:divBdr>
        <w:top w:val="none" w:sz="0" w:space="0" w:color="auto"/>
        <w:left w:val="none" w:sz="0" w:space="0" w:color="auto"/>
        <w:bottom w:val="none" w:sz="0" w:space="0" w:color="auto"/>
        <w:right w:val="none" w:sz="0" w:space="0" w:color="auto"/>
      </w:divBdr>
      <w:divsChild>
        <w:div w:id="941182781">
          <w:marLeft w:val="0"/>
          <w:marRight w:val="0"/>
          <w:marTop w:val="0"/>
          <w:marBottom w:val="0"/>
          <w:divBdr>
            <w:top w:val="none" w:sz="0" w:space="0" w:color="auto"/>
            <w:left w:val="none" w:sz="0" w:space="0" w:color="auto"/>
            <w:bottom w:val="none" w:sz="0" w:space="0" w:color="auto"/>
            <w:right w:val="none" w:sz="0" w:space="0" w:color="auto"/>
          </w:divBdr>
        </w:div>
        <w:div w:id="1738480372">
          <w:marLeft w:val="0"/>
          <w:marRight w:val="0"/>
          <w:marTop w:val="0"/>
          <w:marBottom w:val="0"/>
          <w:divBdr>
            <w:top w:val="none" w:sz="0" w:space="0" w:color="auto"/>
            <w:left w:val="none" w:sz="0" w:space="0" w:color="auto"/>
            <w:bottom w:val="none" w:sz="0" w:space="0" w:color="auto"/>
            <w:right w:val="none" w:sz="0" w:space="0" w:color="auto"/>
          </w:divBdr>
        </w:div>
      </w:divsChild>
    </w:div>
    <w:div w:id="14852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am/hy/content/_kfkth-i_nerdrman_tsragri_shrjanakum_khorhrdatvakan_tsarayutyunneri_dzerqberman_nakhaorakavorman_haytararutyu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infin.am/website/images/website/documents/GFMIS%20(2).r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fin.am/hy/content/_kfkth-i_nerdrman_tsragri_shrjanakum_khorhrdatvakan_tsarayutyunneri_dzerqberman_nakhaorakavorman_haytararutyun/" TargetMode="External"/><Relationship Id="rId11" Type="http://schemas.openxmlformats.org/officeDocument/2006/relationships/hyperlink" Target="http://www.minfin.am/website/images/website/documents/GFMIS%20(2).rar" TargetMode="External"/><Relationship Id="rId5" Type="http://schemas.openxmlformats.org/officeDocument/2006/relationships/webSettings" Target="webSettings.xml"/><Relationship Id="rId10" Type="http://schemas.openxmlformats.org/officeDocument/2006/relationships/hyperlink" Target="http://www.minfin.am/hy/content/_kfkth-i_nerdrman_tsragri_shrjanakum_khorhrdatvakan_tsarayutyunneri_dzerqberman_nakhaorakavorman_haytararutyun/" TargetMode="External"/><Relationship Id="rId4" Type="http://schemas.openxmlformats.org/officeDocument/2006/relationships/settings" Target="settings.xml"/><Relationship Id="rId9" Type="http://schemas.openxmlformats.org/officeDocument/2006/relationships/hyperlink" Target="http://www.minfin.am/website/images/website/documents/GFMIS%20(2).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Movses Khorenatsy</dc:creator>
  <cp:keywords/>
  <dc:description/>
  <cp:lastModifiedBy>Movses Khorenatsy</cp:lastModifiedBy>
  <cp:revision>56</cp:revision>
  <dcterms:created xsi:type="dcterms:W3CDTF">2020-03-21T12:04:00Z</dcterms:created>
  <dcterms:modified xsi:type="dcterms:W3CDTF">2020-03-21T19:51:00Z</dcterms:modified>
</cp:coreProperties>
</file>