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4E12A92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1DFA">
        <w:rPr>
          <w:rFonts w:ascii="GHEA Grapalat" w:hAnsi="GHEA Grapalat" w:cs="Sylfaen"/>
          <w:sz w:val="24"/>
          <w:szCs w:val="24"/>
          <w:lang w:val="hy-AM"/>
        </w:rPr>
        <w:t>5</w:t>
      </w:r>
      <w:r w:rsidR="007D2332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255A6F06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332" w:rsidRPr="007D233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D2332" w:rsidRPr="007D2332">
        <w:rPr>
          <w:rFonts w:ascii="GHEA Grapalat" w:hAnsi="GHEA Grapalat" w:cs="Sylfaen"/>
          <w:sz w:val="24"/>
          <w:szCs w:val="24"/>
          <w:lang w:val="en-US"/>
        </w:rPr>
        <w:t>Քիմիպեքս</w:t>
      </w:r>
      <w:proofErr w:type="spellEnd"/>
      <w:r w:rsidR="007D2332" w:rsidRPr="007D2332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5F74D469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332" w:rsidRPr="007D2332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6474DAD2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A46DF" w:rsidRPr="00EA46DF">
        <w:rPr>
          <w:rFonts w:ascii="GHEA Grapalat" w:hAnsi="GHEA Grapalat" w:cs="Sylfaen"/>
          <w:sz w:val="24"/>
          <w:szCs w:val="24"/>
          <w:lang w:val="hy-AM"/>
        </w:rPr>
        <w:t>ՀԱԱՀ-ԳՀԱՊՁԲ-21/13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714E4">
        <w:rPr>
          <w:rFonts w:ascii="GHEA Grapalat" w:hAnsi="GHEA Grapalat" w:cs="Sylfaen"/>
          <w:sz w:val="24"/>
          <w:szCs w:val="24"/>
          <w:lang w:val="hy-AM"/>
        </w:rPr>
        <w:t>գն</w:t>
      </w:r>
      <w:r w:rsidR="00EA46DF">
        <w:rPr>
          <w:rFonts w:ascii="GHEA Grapalat" w:hAnsi="GHEA Grapalat" w:cs="Sylfaen"/>
          <w:sz w:val="24"/>
          <w:szCs w:val="24"/>
          <w:lang w:val="hy-AM"/>
        </w:rPr>
        <w:t>անշման հարցման 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332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2AE0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A46DF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488</cp:revision>
  <cp:lastPrinted>2021-03-05T11:47:00Z</cp:lastPrinted>
  <dcterms:created xsi:type="dcterms:W3CDTF">2016-04-19T09:12:00Z</dcterms:created>
  <dcterms:modified xsi:type="dcterms:W3CDTF">2021-03-05T11:48:00Z</dcterms:modified>
</cp:coreProperties>
</file>