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B7C26" w14:textId="77777777" w:rsidR="00165A8C" w:rsidRPr="00165A8C" w:rsidRDefault="00165A8C" w:rsidP="00BA2B5B">
      <w:pPr>
        <w:spacing w:after="200" w:line="276" w:lineRule="auto"/>
        <w:rPr>
          <w:b/>
          <w:bCs w:val="0"/>
          <w:color w:val="4472C4" w:themeColor="accent1"/>
          <w:kern w:val="0"/>
          <w:shd w:val="clear" w:color="auto" w:fill="FFFFFF"/>
          <w:lang w:val="hy-AM"/>
          <w14:ligatures w14:val="none"/>
        </w:rPr>
      </w:pPr>
      <w:r w:rsidRPr="00165A8C">
        <w:rPr>
          <w:b/>
          <w:bCs w:val="0"/>
          <w:color w:val="4472C4" w:themeColor="accent1"/>
          <w:kern w:val="0"/>
          <w:shd w:val="clear" w:color="auto" w:fill="FFFFFF"/>
          <w:lang w:val="hy-AM"/>
          <w14:ligatures w14:val="none"/>
        </w:rPr>
        <w:t xml:space="preserve">Մասնակցության հրավեր </w:t>
      </w:r>
    </w:p>
    <w:p w14:paraId="5F3C6395" w14:textId="77777777" w:rsidR="00BF137E" w:rsidRPr="00B439F8" w:rsidRDefault="00BF137E" w:rsidP="00BF137E">
      <w:pPr>
        <w:spacing w:after="0"/>
        <w:jc w:val="both"/>
        <w:rPr>
          <w:shd w:val="clear" w:color="auto" w:fill="FFFFFF"/>
          <w:lang w:val="hy-AM"/>
        </w:rPr>
      </w:pPr>
      <w:r w:rsidRPr="00B439F8">
        <w:rPr>
          <w:b/>
          <w:shd w:val="clear" w:color="auto" w:fill="FFFFFF"/>
          <w:lang w:val="hy-AM"/>
        </w:rPr>
        <w:t>Պատվիրատու՝</w:t>
      </w:r>
      <w:r w:rsidRPr="00B439F8">
        <w:rPr>
          <w:shd w:val="clear" w:color="auto" w:fill="FFFFFF"/>
          <w:lang w:val="hy-AM"/>
        </w:rPr>
        <w:t xml:space="preserve"> «ՔոնթուրԳլոբալ Հիդրո Կասկադ» ՓԲԸ </w:t>
      </w:r>
    </w:p>
    <w:p w14:paraId="2AC540B1" w14:textId="77777777" w:rsidR="00BF137E" w:rsidRPr="00B439F8" w:rsidRDefault="00BF137E" w:rsidP="00BF137E">
      <w:pPr>
        <w:spacing w:after="0"/>
        <w:jc w:val="both"/>
        <w:rPr>
          <w:shd w:val="clear" w:color="auto" w:fill="FFFFFF"/>
          <w:lang w:val="hy-AM"/>
        </w:rPr>
      </w:pPr>
      <w:r w:rsidRPr="00B439F8">
        <w:rPr>
          <w:shd w:val="clear" w:color="auto" w:fill="FFFFFF"/>
          <w:lang w:val="hy-AM"/>
        </w:rPr>
        <w:t xml:space="preserve">«ՔոնթուրԳլոբալ Հիդրո Կասկադ» ՓԲԸ-ն, այսուհետ՝ Պատվիրատու, հրավիրում է հայտատուներին ներկայացնել հայտեր </w:t>
      </w:r>
      <w:r w:rsidRPr="003C0E19">
        <w:rPr>
          <w:shd w:val="clear" w:color="auto" w:fill="FFFFFF"/>
          <w:lang w:val="hy-AM"/>
        </w:rPr>
        <w:t xml:space="preserve">SF6 գազի լիցքավորման կոմպրեսորի </w:t>
      </w:r>
      <w:r w:rsidRPr="00B439F8">
        <w:rPr>
          <w:shd w:val="clear" w:color="auto" w:fill="FFFFFF"/>
          <w:lang w:val="hy-AM"/>
        </w:rPr>
        <w:t>մատակարարման  հետ կապված գնումների համար։</w:t>
      </w:r>
    </w:p>
    <w:p w14:paraId="6C4F9FEA" w14:textId="77777777" w:rsidR="00BF137E" w:rsidRPr="00B439F8" w:rsidRDefault="00BF137E" w:rsidP="00BF137E">
      <w:pPr>
        <w:spacing w:after="0"/>
        <w:jc w:val="both"/>
        <w:rPr>
          <w:shd w:val="clear" w:color="auto" w:fill="FFFFFF"/>
          <w:lang w:val="hy-AM"/>
        </w:rPr>
      </w:pPr>
      <w:r w:rsidRPr="00B439F8">
        <w:rPr>
          <w:b/>
          <w:shd w:val="clear" w:color="auto" w:fill="FFFFFF"/>
          <w:lang w:val="hy-AM"/>
        </w:rPr>
        <w:t>Բաց մրցույթի հղման համար</w:t>
      </w:r>
      <w:r w:rsidRPr="00B439F8">
        <w:rPr>
          <w:shd w:val="clear" w:color="auto" w:fill="FFFFFF"/>
          <w:lang w:val="hy-AM"/>
        </w:rPr>
        <w:t xml:space="preserve"> ՝ «ՔԳՀԿ 0</w:t>
      </w:r>
      <w:r>
        <w:rPr>
          <w:shd w:val="clear" w:color="auto" w:fill="FFFFFF"/>
          <w:lang w:val="hy-AM"/>
        </w:rPr>
        <w:t>6</w:t>
      </w:r>
      <w:r w:rsidRPr="00B439F8">
        <w:rPr>
          <w:shd w:val="clear" w:color="auto" w:fill="FFFFFF"/>
          <w:lang w:val="hy-AM"/>
        </w:rPr>
        <w:t>/2</w:t>
      </w:r>
      <w:r>
        <w:rPr>
          <w:shd w:val="clear" w:color="auto" w:fill="FFFFFF"/>
          <w:lang w:val="hy-AM"/>
        </w:rPr>
        <w:t>6</w:t>
      </w:r>
      <w:r w:rsidRPr="00B439F8">
        <w:rPr>
          <w:shd w:val="clear" w:color="auto" w:fill="FFFFFF"/>
          <w:lang w:val="hy-AM"/>
        </w:rPr>
        <w:t xml:space="preserve">» </w:t>
      </w:r>
    </w:p>
    <w:p w14:paraId="45B6B723" w14:textId="77777777" w:rsidR="00BF137E" w:rsidRPr="00B439F8" w:rsidRDefault="00BF137E" w:rsidP="00BF137E">
      <w:pPr>
        <w:spacing w:after="0"/>
        <w:jc w:val="both"/>
        <w:rPr>
          <w:shd w:val="clear" w:color="auto" w:fill="FFFFFF"/>
          <w:lang w:val="hy-AM"/>
        </w:rPr>
      </w:pPr>
      <w:r w:rsidRPr="00B439F8">
        <w:rPr>
          <w:b/>
          <w:shd w:val="clear" w:color="auto" w:fill="FFFFFF"/>
          <w:lang w:val="hy-AM"/>
        </w:rPr>
        <w:t xml:space="preserve">Երկիրը՝ </w:t>
      </w:r>
      <w:r w:rsidRPr="00B439F8">
        <w:rPr>
          <w:shd w:val="clear" w:color="auto" w:fill="FFFFFF"/>
          <w:lang w:val="hy-AM"/>
        </w:rPr>
        <w:t>Հայաստան</w:t>
      </w:r>
    </w:p>
    <w:p w14:paraId="0D9C9F8C" w14:textId="33A10C33" w:rsidR="00BF137E" w:rsidRPr="00B439F8" w:rsidRDefault="00BF137E" w:rsidP="00BF137E">
      <w:pPr>
        <w:spacing w:after="0"/>
        <w:jc w:val="both"/>
        <w:rPr>
          <w:shd w:val="clear" w:color="auto" w:fill="FFFFFF"/>
          <w:lang w:val="hy-AM"/>
        </w:rPr>
      </w:pPr>
      <w:r w:rsidRPr="00B439F8">
        <w:rPr>
          <w:b/>
          <w:shd w:val="clear" w:color="auto" w:fill="FFFFFF"/>
          <w:lang w:val="hy-AM"/>
        </w:rPr>
        <w:t>Մրցույթի մեկնարկի ամսաթիվ՝</w:t>
      </w:r>
      <w:r w:rsidRPr="00B439F8">
        <w:rPr>
          <w:shd w:val="clear" w:color="auto" w:fill="FFFFFF"/>
          <w:lang w:val="hy-AM"/>
        </w:rPr>
        <w:t xml:space="preserve"> </w:t>
      </w:r>
      <w:r>
        <w:rPr>
          <w:shd w:val="clear" w:color="auto" w:fill="FFFFFF"/>
          <w:lang w:val="hy-AM"/>
        </w:rPr>
        <w:t xml:space="preserve"> </w:t>
      </w:r>
      <w:r w:rsidR="00820BFC" w:rsidRPr="00820BFC">
        <w:rPr>
          <w:shd w:val="clear" w:color="auto" w:fill="FFFFFF"/>
          <w:lang w:val="hy-AM"/>
        </w:rPr>
        <w:t>10</w:t>
      </w:r>
      <w:r>
        <w:rPr>
          <w:shd w:val="clear" w:color="auto" w:fill="FFFFFF"/>
          <w:lang w:val="hy-AM"/>
        </w:rPr>
        <w:t xml:space="preserve"> ապրիլ 2026</w:t>
      </w:r>
      <w:r w:rsidRPr="00B439F8">
        <w:rPr>
          <w:shd w:val="clear" w:color="auto" w:fill="FFFFFF"/>
          <w:lang w:val="hy-AM"/>
        </w:rPr>
        <w:t xml:space="preserve"> թ.  </w:t>
      </w:r>
    </w:p>
    <w:p w14:paraId="4CA16B91" w14:textId="77777777" w:rsidR="00BF137E" w:rsidRPr="00B439F8" w:rsidRDefault="00BF137E" w:rsidP="00BF137E">
      <w:pPr>
        <w:spacing w:after="0"/>
        <w:jc w:val="both"/>
        <w:rPr>
          <w:shd w:val="clear" w:color="auto" w:fill="FFFFFF"/>
          <w:lang w:val="hy-AM"/>
        </w:rPr>
      </w:pPr>
    </w:p>
    <w:p w14:paraId="67A86BDF" w14:textId="77777777" w:rsidR="00BF137E" w:rsidRPr="00B439F8" w:rsidRDefault="00BF137E" w:rsidP="00BF137E">
      <w:pPr>
        <w:spacing w:after="0"/>
        <w:jc w:val="both"/>
        <w:rPr>
          <w:shd w:val="clear" w:color="auto" w:fill="FFFFFF"/>
          <w:lang w:val="hy-AM"/>
        </w:rPr>
      </w:pPr>
      <w:r w:rsidRPr="00B439F8">
        <w:rPr>
          <w:shd w:val="clear" w:color="auto" w:fill="FFFFFF"/>
          <w:lang w:val="hy-AM"/>
        </w:rPr>
        <w:t xml:space="preserve">Հարգելի՛ </w:t>
      </w:r>
      <w:r w:rsidRPr="00B439F8">
        <w:rPr>
          <w:lang w:val="hy-AM"/>
        </w:rPr>
        <w:t>գործընկերներ</w:t>
      </w:r>
      <w:r w:rsidRPr="00B439F8">
        <w:rPr>
          <w:shd w:val="clear" w:color="auto" w:fill="FFFFFF"/>
          <w:lang w:val="hy-AM"/>
        </w:rPr>
        <w:t>,</w:t>
      </w:r>
    </w:p>
    <w:p w14:paraId="433F2DD1" w14:textId="44A2C529" w:rsidR="00BF137E" w:rsidRPr="00B439F8" w:rsidRDefault="00BF137E" w:rsidP="00BF137E">
      <w:pPr>
        <w:spacing w:after="0"/>
        <w:jc w:val="both"/>
        <w:rPr>
          <w:shd w:val="clear" w:color="auto" w:fill="FFFFFF"/>
          <w:lang w:val="hy-AM"/>
        </w:rPr>
      </w:pPr>
      <w:r w:rsidRPr="00B439F8">
        <w:rPr>
          <w:shd w:val="clear" w:color="auto" w:fill="FFFFFF"/>
          <w:lang w:val="hy-AM"/>
        </w:rPr>
        <w:t xml:space="preserve">«ՔոնթուրԳլոբալ Հիդրո Կասկադ» ՓԲԸ-ն (Պատվիրատու), հայտարարում է </w:t>
      </w:r>
      <w:r w:rsidRPr="00E13B44">
        <w:rPr>
          <w:shd w:val="clear" w:color="auto" w:fill="FFFFFF"/>
          <w:lang w:val="hy-AM"/>
        </w:rPr>
        <w:t>SF6 գազի լիցքավորման կոմպրեսորի</w:t>
      </w:r>
      <w:r>
        <w:rPr>
          <w:shd w:val="clear" w:color="auto" w:fill="FFFFFF"/>
          <w:lang w:val="hy-AM"/>
        </w:rPr>
        <w:t xml:space="preserve"> </w:t>
      </w:r>
      <w:r w:rsidRPr="00B439F8">
        <w:rPr>
          <w:shd w:val="clear" w:color="auto" w:fill="FFFFFF"/>
          <w:lang w:val="hy-AM"/>
        </w:rPr>
        <w:t xml:space="preserve">մատակարարման համար փորձառու հայտատուի ընտրության բաց մրցույթ: </w:t>
      </w:r>
      <w:r>
        <w:rPr>
          <w:shd w:val="clear" w:color="auto" w:fill="FFFFFF"/>
          <w:lang w:val="hy-AM"/>
        </w:rPr>
        <w:t xml:space="preserve"> </w:t>
      </w:r>
    </w:p>
    <w:p w14:paraId="69CD82AA" w14:textId="7E8F521D" w:rsidR="00BF137E" w:rsidRPr="00B439F8" w:rsidRDefault="00BF137E" w:rsidP="00BF137E">
      <w:pPr>
        <w:pStyle w:val="ListParagraph"/>
        <w:numPr>
          <w:ilvl w:val="0"/>
          <w:numId w:val="1"/>
        </w:numPr>
        <w:spacing w:after="0"/>
        <w:jc w:val="both"/>
        <w:rPr>
          <w:rFonts w:cs="Times New Roman"/>
          <w:shd w:val="clear" w:color="auto" w:fill="FFFFFF"/>
          <w:lang w:val="hy-AM"/>
        </w:rPr>
      </w:pPr>
      <w:r w:rsidRPr="00B439F8">
        <w:rPr>
          <w:rFonts w:cs="Times New Roman"/>
          <w:shd w:val="clear" w:color="auto" w:fill="FFFFFF"/>
          <w:lang w:val="hy-AM"/>
        </w:rPr>
        <w:t>Բաց մրցույթը կիրականացվի առաջարկների հարցման եղանակով</w:t>
      </w:r>
      <w:r>
        <w:rPr>
          <w:rFonts w:cs="Times New Roman"/>
          <w:shd w:val="clear" w:color="auto" w:fill="FFFFFF"/>
          <w:lang w:val="hy-AM"/>
        </w:rPr>
        <w:t xml:space="preserve">, </w:t>
      </w:r>
      <w:r w:rsidRPr="007A4FF8">
        <w:rPr>
          <w:rFonts w:cs="Times New Roman"/>
          <w:shd w:val="clear" w:color="auto" w:fill="FFFFFF"/>
          <w:lang w:val="hy-AM"/>
        </w:rPr>
        <w:t>երկու փուլով: Հայտատուները տեխնիկական և ֆինանսական առաջարկները ներկայացնում են միա</w:t>
      </w:r>
      <w:r w:rsidR="006F54A8">
        <w:rPr>
          <w:rFonts w:cs="Times New Roman"/>
          <w:shd w:val="clear" w:color="auto" w:fill="FFFFFF"/>
          <w:lang w:val="hy-AM"/>
        </w:rPr>
        <w:t>ժամանակ</w:t>
      </w:r>
      <w:r w:rsidRPr="007A4FF8">
        <w:rPr>
          <w:rFonts w:cs="Times New Roman"/>
          <w:shd w:val="clear" w:color="auto" w:fill="FFFFFF"/>
          <w:lang w:val="hy-AM"/>
        </w:rPr>
        <w:t xml:space="preserve"> երկու փակ ծրարներով Coupa էլ․ գնումների համակարգի միջոցով</w:t>
      </w:r>
      <w:r w:rsidRPr="00B439F8">
        <w:rPr>
          <w:rFonts w:cs="Times New Roman"/>
          <w:shd w:val="clear" w:color="auto" w:fill="FFFFFF"/>
          <w:lang w:val="hy-AM"/>
        </w:rPr>
        <w:t xml:space="preserve">: </w:t>
      </w:r>
      <w:r w:rsidRPr="00B439F8">
        <w:rPr>
          <w:rFonts w:cs="Times New Roman"/>
          <w:color w:val="000000" w:themeColor="text1"/>
          <w:lang w:val="hy-AM"/>
        </w:rPr>
        <w:t>(</w:t>
      </w:r>
      <w:hyperlink r:id="rId7" w:history="1">
        <w:r w:rsidRPr="00B439F8">
          <w:rPr>
            <w:rStyle w:val="Hyperlink"/>
            <w:rFonts w:cs="Times New Roman"/>
            <w:lang w:val="hy-AM"/>
          </w:rPr>
          <w:t>Coupa Supplier Portal (coupahost.com)</w:t>
        </w:r>
      </w:hyperlink>
      <w:r w:rsidRPr="00B439F8">
        <w:rPr>
          <w:rFonts w:cs="Times New Roman"/>
          <w:color w:val="000000" w:themeColor="text1"/>
          <w:lang w:val="hy-AM"/>
        </w:rPr>
        <w:t>)</w:t>
      </w:r>
      <w:r w:rsidRPr="00B439F8">
        <w:rPr>
          <w:rFonts w:cs="Times New Roman"/>
          <w:shd w:val="clear" w:color="auto" w:fill="FFFFFF"/>
          <w:lang w:val="hy-AM"/>
        </w:rPr>
        <w:t xml:space="preserve">։ </w:t>
      </w:r>
      <w:r w:rsidRPr="00B67724">
        <w:rPr>
          <w:color w:val="EE0000"/>
          <w:shd w:val="clear" w:color="auto" w:fill="FFFFFF"/>
          <w:lang w:val="hy-AM"/>
        </w:rPr>
        <w:t>ՀՀ ռեզիդենտները փաստաթղթերը հաստատում են էլեկտրոնային ստորագրության միջոցով, իսկ ոչ ռեզիդենտները՝ բնօրինակից սկանավորված տարբերակով։</w:t>
      </w:r>
      <w:r w:rsidRPr="00B67724">
        <w:rPr>
          <w:color w:val="EE0000"/>
          <w:lang w:val="hy-AM"/>
        </w:rPr>
        <w:t xml:space="preserve"> </w:t>
      </w:r>
      <w:r w:rsidRPr="00B439F8">
        <w:rPr>
          <w:rFonts w:cs="Times New Roman"/>
          <w:shd w:val="clear" w:color="auto" w:fill="FFFFFF"/>
          <w:lang w:val="hy-AM"/>
        </w:rPr>
        <w:t xml:space="preserve"> </w:t>
      </w:r>
    </w:p>
    <w:p w14:paraId="0C1AA880" w14:textId="77777777" w:rsidR="00BF137E" w:rsidRDefault="00BF137E" w:rsidP="00BF137E">
      <w:pPr>
        <w:pStyle w:val="ListParagraph"/>
        <w:numPr>
          <w:ilvl w:val="0"/>
          <w:numId w:val="1"/>
        </w:numPr>
        <w:spacing w:after="0"/>
        <w:jc w:val="both"/>
        <w:rPr>
          <w:rFonts w:cs="Times New Roman"/>
          <w:shd w:val="clear" w:color="auto" w:fill="FFFFFF"/>
          <w:lang w:val="hy-AM"/>
        </w:rPr>
      </w:pPr>
      <w:r w:rsidRPr="00B439F8">
        <w:rPr>
          <w:rFonts w:cs="Times New Roman"/>
          <w:shd w:val="clear" w:color="auto" w:fill="FFFFFF"/>
          <w:lang w:val="hy-AM"/>
        </w:rPr>
        <w:t>Հայտատուները պետք է իրենց առաջարկները ներկայացնեն էլեկտրոնային եղանակով` օգտագործելով Coupa համակարգը և հաշվի առնելով Coupa-ի օգտագործման  պայմանները, ինչպես նաև սույն փաստաթղթով սահմանված  բաց մրցույթի պայմանները:</w:t>
      </w:r>
    </w:p>
    <w:p w14:paraId="75BEE9D3" w14:textId="77777777" w:rsidR="00BF137E" w:rsidRPr="000C18EF" w:rsidRDefault="00BF137E" w:rsidP="00BF137E">
      <w:pPr>
        <w:numPr>
          <w:ilvl w:val="0"/>
          <w:numId w:val="1"/>
        </w:numPr>
        <w:jc w:val="both"/>
        <w:rPr>
          <w:lang w:val="hy-AM"/>
        </w:rPr>
      </w:pPr>
      <w:r w:rsidRPr="000C18EF">
        <w:rPr>
          <w:lang w:val="hy-AM"/>
        </w:rPr>
        <w:t>Գնման ընթացակարգերին մասնակցելու իրավունք չունեն այն անձինք, որոնք հայտը ներկայացնելու օրվա դրությամբ ներառված են՝ ՀՀ Ֆինանսների նախարարության հրապարակած՝ գնումների գործընթացին մասնակցելու իրավունք չունեցող մասնակիցների ցուցակում (</w:t>
      </w:r>
      <w:hyperlink r:id="rId8" w:history="1">
        <w:r w:rsidRPr="000C18EF">
          <w:rPr>
            <w:rStyle w:val="Hyperlink"/>
            <w:lang w:val="hy-AM"/>
          </w:rPr>
          <w:t>հղում</w:t>
        </w:r>
      </w:hyperlink>
      <w:r w:rsidRPr="000C18EF">
        <w:rPr>
          <w:lang w:val="hy-AM"/>
        </w:rPr>
        <w:t>), և Եվրասիական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(</w:t>
      </w:r>
      <w:hyperlink r:id="rId9" w:history="1">
        <w:r w:rsidRPr="000C18EF">
          <w:rPr>
            <w:rStyle w:val="Hyperlink"/>
            <w:lang w:val="hy-AM"/>
          </w:rPr>
          <w:t>հղում</w:t>
        </w:r>
      </w:hyperlink>
      <w:r w:rsidRPr="000C18EF">
        <w:rPr>
          <w:lang w:val="hy-AM"/>
        </w:rPr>
        <w:t>)</w:t>
      </w:r>
      <w:r>
        <w:rPr>
          <w:lang w:val="hy-AM"/>
        </w:rPr>
        <w:t>:</w:t>
      </w:r>
    </w:p>
    <w:p w14:paraId="381D2DC0" w14:textId="499A1947" w:rsidR="00BF137E" w:rsidRDefault="00BF137E" w:rsidP="00BF137E">
      <w:pPr>
        <w:pStyle w:val="ListParagraph"/>
        <w:numPr>
          <w:ilvl w:val="0"/>
          <w:numId w:val="1"/>
        </w:numPr>
        <w:jc w:val="both"/>
        <w:rPr>
          <w:rFonts w:cs="Times New Roman"/>
          <w:shd w:val="clear" w:color="auto" w:fill="FFFFFF"/>
          <w:lang w:val="hy-AM"/>
        </w:rPr>
      </w:pPr>
      <w:r w:rsidRPr="00B439F8">
        <w:rPr>
          <w:rFonts w:cs="Times New Roman"/>
          <w:shd w:val="clear" w:color="auto" w:fill="FFFFFF"/>
          <w:lang w:val="hy-AM"/>
        </w:rPr>
        <w:t xml:space="preserve">Առաջարկների ներկայացման վերջնաժամկետը </w:t>
      </w:r>
      <w:r w:rsidRPr="008E48BF">
        <w:rPr>
          <w:rFonts w:cs="Times New Roman"/>
          <w:color w:val="EE0000"/>
          <w:shd w:val="clear" w:color="auto" w:fill="FFFFFF"/>
          <w:lang w:val="hy-AM"/>
        </w:rPr>
        <w:t xml:space="preserve">2026 թվականի  </w:t>
      </w:r>
      <w:r w:rsidR="00820BFC" w:rsidRPr="008E48BF">
        <w:rPr>
          <w:rFonts w:cs="Times New Roman"/>
          <w:color w:val="EE0000"/>
          <w:shd w:val="clear" w:color="auto" w:fill="FFFFFF"/>
          <w:lang w:val="hy-AM"/>
        </w:rPr>
        <w:t xml:space="preserve">մայիսի </w:t>
      </w:r>
      <w:r w:rsidR="008E48BF" w:rsidRPr="008E48BF">
        <w:rPr>
          <w:rFonts w:cs="Times New Roman"/>
          <w:color w:val="EE0000"/>
          <w:shd w:val="clear" w:color="auto" w:fill="FFFFFF"/>
          <w:lang w:val="hy-AM"/>
        </w:rPr>
        <w:t>12</w:t>
      </w:r>
      <w:r w:rsidRPr="008E48BF">
        <w:rPr>
          <w:rFonts w:cs="Times New Roman"/>
          <w:color w:val="EE0000"/>
          <w:shd w:val="clear" w:color="auto" w:fill="FFFFFF"/>
          <w:lang w:val="hy-AM"/>
        </w:rPr>
        <w:t>-ը</w:t>
      </w:r>
      <w:r w:rsidRPr="00B439F8">
        <w:rPr>
          <w:rFonts w:cs="Times New Roman"/>
          <w:shd w:val="clear" w:color="auto" w:fill="FFFFFF"/>
          <w:lang w:val="hy-AM"/>
        </w:rPr>
        <w:t>, 1</w:t>
      </w:r>
      <w:r w:rsidR="00D9382B" w:rsidRPr="00D9382B">
        <w:rPr>
          <w:rFonts w:cs="Times New Roman"/>
          <w:shd w:val="clear" w:color="auto" w:fill="FFFFFF"/>
          <w:lang w:val="hy-AM"/>
        </w:rPr>
        <w:t>7</w:t>
      </w:r>
      <w:r w:rsidRPr="00B439F8">
        <w:rPr>
          <w:rFonts w:cs="Times New Roman"/>
          <w:shd w:val="clear" w:color="auto" w:fill="FFFFFF"/>
          <w:lang w:val="hy-AM"/>
        </w:rPr>
        <w:t xml:space="preserve">:00-ն, Երևանի ժամանակով: Հետաքրքրված ընկերությունները կարող են լրացուցիչ տեղեկություններ և պարզաբանումներ ստանալ սույն բաց մրցույթի վերաբերյալ՝ իրենց առաջարկները ուղարկելով ՔԳ խմբի գնումների ավագ մասնագետ Ա․ Պետրոսյան </w:t>
      </w:r>
      <w:hyperlink r:id="rId10" w:history="1">
        <w:r w:rsidRPr="00B439F8">
          <w:rPr>
            <w:rStyle w:val="ListParagraphChar"/>
            <w:rFonts w:cs="Times New Roman"/>
            <w:lang w:val="hy-AM"/>
          </w:rPr>
          <w:t>arman.petrosyan@contourglobal.com</w:t>
        </w:r>
      </w:hyperlink>
      <w:r w:rsidRPr="00A074C8">
        <w:rPr>
          <w:lang w:val="hy-AM"/>
        </w:rPr>
        <w:t xml:space="preserve"> </w:t>
      </w:r>
      <w:r w:rsidRPr="00B439F8">
        <w:rPr>
          <w:rFonts w:cs="Times New Roman"/>
          <w:lang w:val="hy-AM"/>
        </w:rPr>
        <w:t xml:space="preserve"> </w:t>
      </w:r>
      <w:r w:rsidRPr="00B439F8">
        <w:rPr>
          <w:rFonts w:cs="Times New Roman"/>
          <w:shd w:val="clear" w:color="auto" w:fill="FFFFFF"/>
          <w:lang w:val="hy-AM"/>
        </w:rPr>
        <w:t xml:space="preserve"> հասցեին, Հեռ +374 11 520029։</w:t>
      </w:r>
    </w:p>
    <w:p w14:paraId="52710061" w14:textId="77777777" w:rsidR="00BF137E" w:rsidRPr="00174939" w:rsidRDefault="00BF137E" w:rsidP="00BF137E">
      <w:pPr>
        <w:pStyle w:val="ListParagraph"/>
        <w:numPr>
          <w:ilvl w:val="0"/>
          <w:numId w:val="1"/>
        </w:numPr>
        <w:jc w:val="both"/>
        <w:rPr>
          <w:rFonts w:cs="Times New Roman"/>
          <w:shd w:val="clear" w:color="auto" w:fill="FFFFFF"/>
          <w:lang w:val="hy-AM"/>
        </w:rPr>
      </w:pPr>
      <w:r w:rsidRPr="00B439F8">
        <w:rPr>
          <w:rFonts w:cs="Times New Roman"/>
          <w:shd w:val="clear" w:color="auto" w:fill="FFFFFF"/>
          <w:lang w:val="hy-AM"/>
        </w:rPr>
        <w:t xml:space="preserve"> </w:t>
      </w:r>
      <w:r w:rsidRPr="00565C35">
        <w:rPr>
          <w:rFonts w:cs="Times New Roman"/>
          <w:b/>
          <w:bCs/>
          <w:color w:val="EE0000"/>
          <w:shd w:val="clear" w:color="auto" w:fill="FFFFFF"/>
          <w:lang w:val="hy-AM"/>
        </w:rPr>
        <w:t>Նշում․</w:t>
      </w:r>
      <w:r w:rsidRPr="00565C35">
        <w:rPr>
          <w:rFonts w:cs="Times New Roman"/>
          <w:color w:val="EE0000"/>
          <w:shd w:val="clear" w:color="auto" w:fill="FFFFFF"/>
          <w:lang w:val="hy-AM"/>
        </w:rPr>
        <w:t xml:space="preserve"> </w:t>
      </w:r>
      <w:r w:rsidRPr="00DF30DF">
        <w:rPr>
          <w:rFonts w:cs="Times New Roman"/>
          <w:color w:val="EE0000"/>
          <w:shd w:val="clear" w:color="auto" w:fill="FFFFFF"/>
          <w:lang w:val="hy-AM"/>
        </w:rPr>
        <w:t>Սույն մրցույթը հրապարակային է, և ներկայացված տեղեկատվությունը հայտատուների կողմից հասանելի կլինի հանրությանը ՀՀ ֆինանսների նախարարության գնումների կայքում։</w:t>
      </w:r>
    </w:p>
    <w:p w14:paraId="54287D14" w14:textId="77777777" w:rsidR="00BF137E" w:rsidRPr="00B439F8" w:rsidRDefault="00BF137E" w:rsidP="00BF137E">
      <w:pPr>
        <w:pStyle w:val="ListParagraph"/>
        <w:spacing w:after="0"/>
        <w:jc w:val="both"/>
        <w:rPr>
          <w:rFonts w:cs="Times New Roman"/>
          <w:shd w:val="clear" w:color="auto" w:fill="FFFFFF"/>
          <w:lang w:val="hy-AM"/>
        </w:rPr>
      </w:pPr>
    </w:p>
    <w:p w14:paraId="30533B10" w14:textId="77777777" w:rsidR="00BF137E" w:rsidRPr="00B439F8" w:rsidRDefault="00BF137E" w:rsidP="00BF137E">
      <w:pPr>
        <w:pStyle w:val="ListParagraph"/>
        <w:spacing w:after="0"/>
        <w:jc w:val="both"/>
        <w:rPr>
          <w:rFonts w:cs="Times New Roman"/>
          <w:shd w:val="clear" w:color="auto" w:fill="FFFFFF"/>
          <w:lang w:val="hy-AM"/>
        </w:rPr>
      </w:pPr>
      <w:r w:rsidRPr="00B439F8">
        <w:rPr>
          <w:rFonts w:cs="Times New Roman"/>
          <w:shd w:val="clear" w:color="auto" w:fill="FFFFFF"/>
          <w:lang w:val="hy-AM"/>
        </w:rPr>
        <w:t>Հայտատուները</w:t>
      </w:r>
      <w:r w:rsidRPr="00B439F8">
        <w:rPr>
          <w:rFonts w:eastAsia="Times New Roman" w:cs="Times New Roman"/>
          <w:shd w:val="clear" w:color="auto" w:fill="FFFFFF"/>
          <w:lang w:val="hy-AM"/>
        </w:rPr>
        <w:t>, ովքեր հետաքրքրված են այս գնում</w:t>
      </w:r>
      <w:r w:rsidRPr="00B439F8">
        <w:rPr>
          <w:rFonts w:cs="Times New Roman"/>
          <w:shd w:val="clear" w:color="auto" w:fill="FFFFFF"/>
          <w:lang w:val="hy-AM"/>
        </w:rPr>
        <w:t>ով</w:t>
      </w:r>
      <w:r w:rsidRPr="00B439F8">
        <w:rPr>
          <w:rFonts w:eastAsia="Times New Roman" w:cs="Times New Roman"/>
          <w:shd w:val="clear" w:color="auto" w:fill="FFFFFF"/>
          <w:lang w:val="hy-AM"/>
        </w:rPr>
        <w:t xml:space="preserve">, կարող են գրել. </w:t>
      </w:r>
      <w:hyperlink r:id="rId11" w:history="1">
        <w:r w:rsidRPr="00B439F8">
          <w:rPr>
            <w:rStyle w:val="Hyperlink"/>
            <w:rFonts w:cs="Times New Roman"/>
            <w:lang w:val="hy-AM"/>
          </w:rPr>
          <w:t>arman.petrosyan@contourglobal.com</w:t>
        </w:r>
      </w:hyperlink>
      <w:r w:rsidRPr="00B439F8">
        <w:rPr>
          <w:rFonts w:cs="Times New Roman"/>
          <w:color w:val="000000" w:themeColor="text1"/>
          <w:lang w:val="hy-AM"/>
        </w:rPr>
        <w:t xml:space="preserve"> </w:t>
      </w:r>
      <w:r w:rsidRPr="00B439F8">
        <w:rPr>
          <w:rFonts w:cs="Times New Roman"/>
          <w:shd w:val="clear" w:color="auto" w:fill="FFFFFF"/>
          <w:lang w:val="hy-AM"/>
        </w:rPr>
        <w:t xml:space="preserve">նշելով իրենց </w:t>
      </w:r>
      <w:r w:rsidRPr="00B439F8">
        <w:rPr>
          <w:rFonts w:eastAsia="Times New Roman" w:cs="Times New Roman"/>
          <w:shd w:val="clear" w:color="auto" w:fill="FFFFFF"/>
          <w:lang w:val="hy-AM"/>
        </w:rPr>
        <w:t>էլ. հասցե</w:t>
      </w:r>
      <w:r w:rsidRPr="00B439F8">
        <w:rPr>
          <w:rFonts w:cs="Times New Roman"/>
          <w:shd w:val="clear" w:color="auto" w:fill="FFFFFF"/>
          <w:lang w:val="hy-AM"/>
        </w:rPr>
        <w:t>ն</w:t>
      </w:r>
      <w:r w:rsidRPr="00B439F8">
        <w:rPr>
          <w:rFonts w:eastAsia="Times New Roman" w:cs="Times New Roman"/>
          <w:shd w:val="clear" w:color="auto" w:fill="FFFFFF"/>
          <w:lang w:val="hy-AM"/>
        </w:rPr>
        <w:t xml:space="preserve"> հաստատել իրենց հետաքրքրությունը և ստանալ Coupa համակարգին մասնակցելու հրավեր: </w:t>
      </w:r>
    </w:p>
    <w:p w14:paraId="040DA3A4" w14:textId="77777777" w:rsidR="00BF137E" w:rsidRPr="00B439F8" w:rsidRDefault="00BF137E" w:rsidP="00BF137E">
      <w:pPr>
        <w:spacing w:after="0"/>
        <w:jc w:val="both"/>
        <w:rPr>
          <w:shd w:val="clear" w:color="auto" w:fill="FFFFFF"/>
          <w:lang w:val="hy-AM"/>
        </w:rPr>
      </w:pPr>
      <w:r w:rsidRPr="00B439F8">
        <w:rPr>
          <w:shd w:val="clear" w:color="auto" w:fill="FFFFFF"/>
          <w:lang w:val="hy-AM"/>
        </w:rPr>
        <w:lastRenderedPageBreak/>
        <w:t>Մրցութային փաթեթը կազմվել է «ՔոնթուրԳլոբալ Հիդրո Կասկադ» ՓԲԸ Գնումների ընթացակարգին համապատասխան և Հանրային ծառայությունները կարգավորող հանձնաժողովի 2020 թվականի օգոստոսի 19-ի 273Ա որոշմամբ (</w:t>
      </w:r>
      <w:hyperlink r:id="rId12" w:history="1">
        <w:r w:rsidRPr="00B439F8">
          <w:rPr>
            <w:rStyle w:val="Hyperlink"/>
            <w:shd w:val="clear" w:color="auto" w:fill="FFFFFF"/>
            <w:lang w:val="hy-AM"/>
          </w:rPr>
          <w:t>https://eservices.contourglobal.eu/armenia/</w:t>
        </w:r>
      </w:hyperlink>
      <w:r w:rsidRPr="00B439F8">
        <w:rPr>
          <w:shd w:val="clear" w:color="auto" w:fill="FFFFFF"/>
          <w:lang w:val="hy-AM"/>
        </w:rPr>
        <w:t>):  Բաց մրցույթը իրականացվում է Հայաստանի Հանրապետության օրենսդրության և «ՔոնթուրԳլոբալ Հիդրո Կասկադ» ՓԲԸ-ի գնումների ընթացակարգի համաձայն:</w:t>
      </w:r>
    </w:p>
    <w:p w14:paraId="1A4B815A" w14:textId="77777777" w:rsidR="00BF137E" w:rsidRPr="00B439F8" w:rsidRDefault="00BF137E" w:rsidP="00BF137E">
      <w:pPr>
        <w:spacing w:after="0"/>
        <w:jc w:val="both"/>
        <w:rPr>
          <w:shd w:val="clear" w:color="auto" w:fill="FFFFFF"/>
          <w:lang w:val="hy-AM"/>
        </w:rPr>
      </w:pPr>
      <w:r w:rsidRPr="00B439F8">
        <w:rPr>
          <w:shd w:val="clear" w:color="auto" w:fill="FFFFFF"/>
          <w:lang w:val="hy-AM"/>
        </w:rPr>
        <w:t>Սույն մրցույթից բխող վեճերը ենթակա են քննության Հայաստանի Հանրապետության դատարաններում:</w:t>
      </w:r>
    </w:p>
    <w:p w14:paraId="5DAE2B11" w14:textId="567AC8DC" w:rsidR="00BF137E" w:rsidRDefault="00BF137E" w:rsidP="00BF137E">
      <w:pPr>
        <w:spacing w:after="0"/>
        <w:jc w:val="both"/>
        <w:rPr>
          <w:shd w:val="clear" w:color="auto" w:fill="FFFFFF"/>
          <w:lang w:val="hy-AM"/>
        </w:rPr>
      </w:pPr>
      <w:r w:rsidRPr="00B439F8">
        <w:rPr>
          <w:shd w:val="clear" w:color="auto" w:fill="FFFFFF"/>
          <w:lang w:val="hy-AM"/>
        </w:rPr>
        <w:t xml:space="preserve">Մրցութային փաթեթին ամբողջությամբ անվճար կարելի է ծանոթանալ հետևյալ հղումով․ </w:t>
      </w:r>
      <w:hyperlink r:id="rId13" w:history="1">
        <w:r w:rsidR="00E27662" w:rsidRPr="00E27662">
          <w:rPr>
            <w:rStyle w:val="Hyperlink"/>
            <w:shd w:val="clear" w:color="auto" w:fill="FFFFFF"/>
            <w:lang w:val="hy-AM"/>
          </w:rPr>
          <w:t>All files SF6 compre</w:t>
        </w:r>
        <w:r w:rsidR="00E27662" w:rsidRPr="00E27662">
          <w:rPr>
            <w:rStyle w:val="Hyperlink"/>
            <w:shd w:val="clear" w:color="auto" w:fill="FFFFFF"/>
            <w:lang w:val="hy-AM"/>
          </w:rPr>
          <w:t>s</w:t>
        </w:r>
        <w:r w:rsidR="00E27662" w:rsidRPr="00E27662">
          <w:rPr>
            <w:rStyle w:val="Hyperlink"/>
            <w:shd w:val="clear" w:color="auto" w:fill="FFFFFF"/>
            <w:lang w:val="hy-AM"/>
          </w:rPr>
          <w:t>sor 0626</w:t>
        </w:r>
      </w:hyperlink>
      <w:r w:rsidR="00E27662" w:rsidRPr="00E27662">
        <w:rPr>
          <w:shd w:val="clear" w:color="auto" w:fill="FFFFFF"/>
          <w:lang w:val="hy-AM"/>
        </w:rPr>
        <w:t xml:space="preserve"> </w:t>
      </w:r>
      <w:r w:rsidRPr="00B439F8">
        <w:rPr>
          <w:shd w:val="clear" w:color="auto" w:fill="FFFFFF"/>
          <w:lang w:val="hy-AM"/>
        </w:rPr>
        <w:t xml:space="preserve"> </w:t>
      </w:r>
    </w:p>
    <w:p w14:paraId="2C536FB9" w14:textId="1CC8C866" w:rsidR="008F4563" w:rsidRPr="00165A8C" w:rsidRDefault="008F4563" w:rsidP="00BF137E">
      <w:pPr>
        <w:spacing w:after="0"/>
        <w:jc w:val="both"/>
        <w:rPr>
          <w:lang w:val="hy-AM"/>
        </w:rPr>
      </w:pPr>
    </w:p>
    <w:sectPr w:rsidR="008F4563" w:rsidRPr="00165A8C" w:rsidSect="00D1301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6A300" w14:textId="77777777" w:rsidR="00473865" w:rsidRDefault="00473865" w:rsidP="007E51B2">
      <w:pPr>
        <w:spacing w:after="0" w:line="240" w:lineRule="auto"/>
      </w:pPr>
      <w:r>
        <w:separator/>
      </w:r>
    </w:p>
  </w:endnote>
  <w:endnote w:type="continuationSeparator" w:id="0">
    <w:p w14:paraId="007F64DA" w14:textId="77777777" w:rsidR="00473865" w:rsidRDefault="00473865" w:rsidP="007E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AA94" w14:textId="77777777" w:rsidR="007E51B2" w:rsidRDefault="007E51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44B6" w14:textId="77777777" w:rsidR="007E51B2" w:rsidRDefault="007E51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EE2ED" w14:textId="77777777" w:rsidR="007E51B2" w:rsidRDefault="007E5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5C0EC" w14:textId="77777777" w:rsidR="00473865" w:rsidRDefault="00473865" w:rsidP="007E51B2">
      <w:pPr>
        <w:spacing w:after="0" w:line="240" w:lineRule="auto"/>
      </w:pPr>
      <w:r>
        <w:separator/>
      </w:r>
    </w:p>
  </w:footnote>
  <w:footnote w:type="continuationSeparator" w:id="0">
    <w:p w14:paraId="0B0BAE00" w14:textId="77777777" w:rsidR="00473865" w:rsidRDefault="00473865" w:rsidP="007E5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2502" w14:textId="0DB566A0" w:rsidR="007E51B2" w:rsidRDefault="008E48B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2ED2E9" wp14:editId="72C93DE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7545" cy="357505"/>
              <wp:effectExtent l="0" t="0" r="8255" b="4445"/>
              <wp:wrapNone/>
              <wp:docPr id="1693090354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75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8339D9" w14:textId="024F30AC" w:rsidR="008E48BF" w:rsidRPr="008E48BF" w:rsidRDefault="008E48BF" w:rsidP="008E48B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48B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2ED2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53.35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618339D9" w14:textId="024F30AC" w:rsidR="008E48BF" w:rsidRPr="008E48BF" w:rsidRDefault="008E48BF" w:rsidP="008E48B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E48B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1986" w14:textId="6F8933E9" w:rsidR="007E51B2" w:rsidRDefault="008E48B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D99524C" wp14:editId="79CF9B7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7545" cy="357505"/>
              <wp:effectExtent l="0" t="0" r="8255" b="4445"/>
              <wp:wrapNone/>
              <wp:docPr id="688326325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75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08CB34" w14:textId="75684BAD" w:rsidR="008E48BF" w:rsidRPr="008E48BF" w:rsidRDefault="008E48BF" w:rsidP="008E48B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48B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9952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53.35pt;height:28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1D08CB34" w14:textId="75684BAD" w:rsidR="008E48BF" w:rsidRPr="008E48BF" w:rsidRDefault="008E48BF" w:rsidP="008E48B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E48B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C71F4">
      <w:rPr>
        <w:noProof/>
      </w:rPr>
      <w:drawing>
        <wp:inline distT="0" distB="0" distL="0" distR="0" wp14:anchorId="3209CD75" wp14:editId="514C764C">
          <wp:extent cx="2380615" cy="513715"/>
          <wp:effectExtent l="0" t="0" r="635" b="635"/>
          <wp:docPr id="1971397081" name="drawing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397081" name="drawing" descr="A black text on a white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615" cy="513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F286" w14:textId="362B36F0" w:rsidR="007E51B2" w:rsidRDefault="008E48B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E75F71" wp14:editId="2DA0808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7545" cy="357505"/>
              <wp:effectExtent l="0" t="0" r="8255" b="4445"/>
              <wp:wrapNone/>
              <wp:docPr id="1555009193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75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33B4A3" w14:textId="76A5A787" w:rsidR="008E48BF" w:rsidRPr="008E48BF" w:rsidRDefault="008E48BF" w:rsidP="008E48B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48B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E75F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53.35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4C33B4A3" w14:textId="76A5A787" w:rsidR="008E48BF" w:rsidRPr="008E48BF" w:rsidRDefault="008E48BF" w:rsidP="008E48B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E48B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05F29"/>
    <w:multiLevelType w:val="hybridMultilevel"/>
    <w:tmpl w:val="95C2D410"/>
    <w:lvl w:ilvl="0" w:tplc="FD6487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49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0C"/>
    <w:rsid w:val="00032635"/>
    <w:rsid w:val="000802C0"/>
    <w:rsid w:val="00165A8C"/>
    <w:rsid w:val="00203F4D"/>
    <w:rsid w:val="0025330F"/>
    <w:rsid w:val="00253596"/>
    <w:rsid w:val="003D33DD"/>
    <w:rsid w:val="003E7E38"/>
    <w:rsid w:val="00473865"/>
    <w:rsid w:val="00473B79"/>
    <w:rsid w:val="004D1FBB"/>
    <w:rsid w:val="00574AC4"/>
    <w:rsid w:val="00586284"/>
    <w:rsid w:val="005A6D43"/>
    <w:rsid w:val="005D7641"/>
    <w:rsid w:val="005E2A4E"/>
    <w:rsid w:val="005E2A5D"/>
    <w:rsid w:val="006132EF"/>
    <w:rsid w:val="0069319E"/>
    <w:rsid w:val="006F54A8"/>
    <w:rsid w:val="00742B47"/>
    <w:rsid w:val="0079640A"/>
    <w:rsid w:val="007E51B2"/>
    <w:rsid w:val="007F3641"/>
    <w:rsid w:val="00820BFC"/>
    <w:rsid w:val="00865ACA"/>
    <w:rsid w:val="008D0DD9"/>
    <w:rsid w:val="008E48BF"/>
    <w:rsid w:val="008F4563"/>
    <w:rsid w:val="0093224A"/>
    <w:rsid w:val="0094440D"/>
    <w:rsid w:val="00953109"/>
    <w:rsid w:val="00956596"/>
    <w:rsid w:val="009C779D"/>
    <w:rsid w:val="00A12AA3"/>
    <w:rsid w:val="00A2627D"/>
    <w:rsid w:val="00A622F2"/>
    <w:rsid w:val="00A64CCA"/>
    <w:rsid w:val="00A70378"/>
    <w:rsid w:val="00AF28E9"/>
    <w:rsid w:val="00B01459"/>
    <w:rsid w:val="00B14280"/>
    <w:rsid w:val="00B61E73"/>
    <w:rsid w:val="00BA2B5B"/>
    <w:rsid w:val="00BA33FD"/>
    <w:rsid w:val="00BC71F4"/>
    <w:rsid w:val="00BE3A56"/>
    <w:rsid w:val="00BF137E"/>
    <w:rsid w:val="00C01E1C"/>
    <w:rsid w:val="00C36893"/>
    <w:rsid w:val="00C417AF"/>
    <w:rsid w:val="00C70D44"/>
    <w:rsid w:val="00C809CC"/>
    <w:rsid w:val="00C9340C"/>
    <w:rsid w:val="00D13013"/>
    <w:rsid w:val="00D449A7"/>
    <w:rsid w:val="00D52816"/>
    <w:rsid w:val="00D562CC"/>
    <w:rsid w:val="00D9382B"/>
    <w:rsid w:val="00E1206F"/>
    <w:rsid w:val="00E27662"/>
    <w:rsid w:val="00E812C1"/>
    <w:rsid w:val="00E870B0"/>
    <w:rsid w:val="00F511F1"/>
    <w:rsid w:val="00F72661"/>
    <w:rsid w:val="00FA3345"/>
    <w:rsid w:val="00FB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62D9A"/>
  <w15:chartTrackingRefBased/>
  <w15:docId w15:val="{57BE79F3-2D91-4E81-A2B9-D7B878C9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A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A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627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565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E5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1B2"/>
  </w:style>
  <w:style w:type="paragraph" w:styleId="Footer">
    <w:name w:val="footer"/>
    <w:basedOn w:val="Normal"/>
    <w:link w:val="FooterChar"/>
    <w:uiPriority w:val="99"/>
    <w:unhideWhenUsed/>
    <w:rsid w:val="007E5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1B2"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34"/>
    <w:qFormat/>
    <w:rsid w:val="00A12AA3"/>
    <w:pPr>
      <w:spacing w:after="200" w:line="276" w:lineRule="auto"/>
      <w:ind w:left="720"/>
      <w:contextualSpacing/>
    </w:pPr>
    <w:rPr>
      <w:rFonts w:cs="Sylfaen"/>
      <w:bCs w:val="0"/>
      <w:kern w:val="0"/>
      <w14:ligatures w14:val="none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A12AA3"/>
    <w:rPr>
      <w:rFonts w:cs="Sylfaen"/>
      <w:bCs w:val="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numner.minfin.am/" TargetMode="External"/><Relationship Id="rId13" Type="http://schemas.openxmlformats.org/officeDocument/2006/relationships/hyperlink" Target="https://contourglobal-my.sharepoint.com/:f:/p/arman_petrosyan/IgB6l74ryCBeT4vTMwyRWf5VAQgx-j_VfnIjzjcKldMwbmU?e=nSx6gE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upplier.coupahost.com/sessions/new" TargetMode="External"/><Relationship Id="rId12" Type="http://schemas.openxmlformats.org/officeDocument/2006/relationships/hyperlink" Target="https://eservices.contourglobal.eu/armenia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man.petrosyan@contourgloba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arman.petrosyan@contourglobal.com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gnumner.minfin.am/hy/main/eatmLinc/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b5e3cc1-5ad4-4b6f-bb5c-8c10f548df7f}" enabled="1" method="Standard" siteId="{bd389b42-7235-4eda-a2bd-ac2b2ffe4718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376</Words>
  <Characters>2930</Characters>
  <Application>Microsoft Office Word</Application>
  <DocSecurity>0</DocSecurity>
  <Lines>62</Lines>
  <Paragraphs>22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Aram Melkumyan</cp:lastModifiedBy>
  <cp:revision>37</cp:revision>
  <dcterms:created xsi:type="dcterms:W3CDTF">2024-04-25T11:12:00Z</dcterms:created>
  <dcterms:modified xsi:type="dcterms:W3CDTF">2026-05-05T05:50:00Z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5caf8ea9,64ea8232,290706b5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Internal</vt:lpwstr>
  </property>
</Properties>
</file>