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68B6FFDD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D84E8F" w:rsidRPr="00D84E8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</w:t>
      </w:r>
      <w:r w:rsidR="00FF5F4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շինանյութի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FF5F43" w:rsidRPr="00FF5F43">
        <w:rPr>
          <w:rFonts w:ascii="GHEA Grapalat" w:hAnsi="GHEA Grapalat"/>
          <w:lang w:val="af-ZA"/>
        </w:rPr>
        <w:t xml:space="preserve">ԼՄԱՀ-ՀՄԱՊՁԲ-26/1 ծածկագրով  ՀՄԱ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33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  <w:gridCol w:w="2160"/>
      </w:tblGrid>
      <w:tr w:rsidR="0022631D" w:rsidRPr="0022631D" w14:paraId="11D1334A" w14:textId="77777777" w:rsidTr="00367479">
        <w:trPr>
          <w:gridAfter w:val="1"/>
          <w:wAfter w:w="2160" w:type="dxa"/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67479">
        <w:trPr>
          <w:gridAfter w:val="1"/>
          <w:wAfter w:w="2160" w:type="dxa"/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67479">
        <w:trPr>
          <w:gridAfter w:val="1"/>
          <w:wAfter w:w="2160" w:type="dxa"/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67479">
        <w:trPr>
          <w:gridAfter w:val="1"/>
          <w:wAfter w:w="2160" w:type="dxa"/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67479">
        <w:trPr>
          <w:gridAfter w:val="1"/>
          <w:wAfter w:w="2160" w:type="dxa"/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4D5497FD" w:rsidR="00D76C91" w:rsidRPr="003800FB" w:rsidRDefault="00FF5F4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F5F43">
              <w:rPr>
                <w:rFonts w:ascii="GHEA Grapalat" w:hAnsi="GHEA Grapalat"/>
                <w:sz w:val="20"/>
                <w:szCs w:val="20"/>
                <w:lang w:val="af-ZA"/>
              </w:rPr>
              <w:t xml:space="preserve">Ալավերդի համայնքի կարիքների համար շինանյութի </w:t>
            </w:r>
            <w:r w:rsidR="00D84E8F" w:rsidRPr="00D84E8F">
              <w:rPr>
                <w:rFonts w:ascii="GHEA Grapalat" w:hAnsi="GHEA Grapalat"/>
                <w:sz w:val="20"/>
                <w:szCs w:val="20"/>
                <w:lang w:val="af-ZA"/>
              </w:rPr>
              <w:t>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7767B343" w:rsidR="00D76C91" w:rsidRPr="003800FB" w:rsidRDefault="00FF5F4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0A0562FA" w:rsidR="00D76C91" w:rsidRPr="004F493D" w:rsidRDefault="00FF5F4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1920000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67479">
        <w:trPr>
          <w:gridAfter w:val="1"/>
          <w:wAfter w:w="2160" w:type="dxa"/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67479">
        <w:trPr>
          <w:gridAfter w:val="1"/>
          <w:wAfter w:w="2160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67479">
        <w:trPr>
          <w:gridAfter w:val="1"/>
          <w:wAfter w:w="2160" w:type="dxa"/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67479">
        <w:trPr>
          <w:gridAfter w:val="1"/>
          <w:wAfter w:w="2160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2BEF2F31" w:rsidR="00D76C91" w:rsidRPr="00E9600B" w:rsidRDefault="00FF5F4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5F4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2026-03-27</w:t>
            </w:r>
          </w:p>
        </w:tc>
      </w:tr>
      <w:tr w:rsidR="00D76C91" w:rsidRPr="00F363F4" w14:paraId="25D124C9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67479">
        <w:trPr>
          <w:gridAfter w:val="1"/>
          <w:wAfter w:w="2160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67479">
        <w:trPr>
          <w:gridAfter w:val="1"/>
          <w:wAfter w:w="2160" w:type="dxa"/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67479">
        <w:trPr>
          <w:gridAfter w:val="1"/>
          <w:wAfter w:w="2160" w:type="dxa"/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7468F738" w:rsidR="00D76C91" w:rsidRPr="00F62474" w:rsidRDefault="00FF5F43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FF5F43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խողովակ</w:t>
            </w:r>
            <w:proofErr w:type="spellEnd"/>
          </w:p>
        </w:tc>
      </w:tr>
      <w:tr w:rsidR="00FF5F43" w:rsidRPr="0022631D" w14:paraId="4D4618BF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55B36AA9" w14:textId="22D6127E" w:rsidR="00FF5F43" w:rsidRPr="0022631D" w:rsidRDefault="00FF5F43" w:rsidP="00FF5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7FCCB964" w:rsidR="00FF5F43" w:rsidRPr="00F62474" w:rsidRDefault="00FF5F43" w:rsidP="00FF5F4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F5F43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FF5F4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FF5F43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FF5F4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FF5F43">
              <w:rPr>
                <w:rFonts w:ascii="Sylfaen" w:hAnsi="Sylfaen"/>
                <w:sz w:val="20"/>
                <w:szCs w:val="20"/>
                <w:lang w:val="hy-AM"/>
              </w:rPr>
              <w:t>Գրուպ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5CF40FF2" w:rsidR="00FF5F43" w:rsidRPr="008438D8" w:rsidRDefault="00FF5F43" w:rsidP="00FF5F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2160" w:type="dxa"/>
            <w:gridSpan w:val="8"/>
          </w:tcPr>
          <w:p w14:paraId="05343CF8" w14:textId="26ED1524" w:rsidR="00FF5F43" w:rsidRPr="008438D8" w:rsidRDefault="00FF5F43" w:rsidP="00FF5F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694F102E" w:rsidR="00FF5F43" w:rsidRPr="008438D8" w:rsidRDefault="00FF5F43" w:rsidP="00FF5F4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900000</w:t>
            </w:r>
          </w:p>
        </w:tc>
      </w:tr>
      <w:tr w:rsidR="00FF5F43" w:rsidRPr="0022631D" w14:paraId="0077273C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5F897450" w14:textId="75EBCAD3" w:rsidR="00FF5F43" w:rsidRDefault="00FF5F43" w:rsidP="00FF5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00817" w14:textId="095DFE27" w:rsidR="00FF5F43" w:rsidRPr="00FF5F43" w:rsidRDefault="00FF5F43" w:rsidP="00FF5F4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F5F43">
              <w:rPr>
                <w:rFonts w:ascii="Sylfaen" w:hAnsi="Sylfaen"/>
                <w:sz w:val="20"/>
                <w:szCs w:val="20"/>
                <w:lang w:val="hy-AM"/>
              </w:rPr>
              <w:t>Սամվել Տիտանյան Դավիթի ԱՁ</w:t>
            </w:r>
          </w:p>
        </w:tc>
        <w:tc>
          <w:tcPr>
            <w:tcW w:w="2997" w:type="dxa"/>
            <w:gridSpan w:val="12"/>
            <w:vAlign w:val="center"/>
          </w:tcPr>
          <w:p w14:paraId="2E832AD4" w14:textId="138E4359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960000</w:t>
            </w:r>
          </w:p>
        </w:tc>
        <w:tc>
          <w:tcPr>
            <w:tcW w:w="2160" w:type="dxa"/>
            <w:gridSpan w:val="8"/>
          </w:tcPr>
          <w:p w14:paraId="790EE400" w14:textId="53BA7783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B4DBDCC" w14:textId="3387AFB0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960000</w:t>
            </w:r>
          </w:p>
        </w:tc>
      </w:tr>
      <w:tr w:rsidR="00FF5F43" w:rsidRPr="0022631D" w14:paraId="1C56376C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4DB43918" w14:textId="56698261" w:rsidR="00FF5F43" w:rsidRDefault="00FF5F43" w:rsidP="00FF5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19C6" w14:textId="784DA96C" w:rsidR="00FF5F43" w:rsidRPr="00FF5F43" w:rsidRDefault="00FF5F43" w:rsidP="00FF5F4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F5F43">
              <w:rPr>
                <w:rFonts w:ascii="Sylfaen" w:hAnsi="Sylfaen"/>
                <w:sz w:val="20"/>
                <w:szCs w:val="20"/>
                <w:lang w:val="hy-AM"/>
              </w:rPr>
              <w:t>Յուրի Տոնոյան Արայիկի ԱՁ</w:t>
            </w:r>
          </w:p>
        </w:tc>
        <w:tc>
          <w:tcPr>
            <w:tcW w:w="2997" w:type="dxa"/>
            <w:gridSpan w:val="12"/>
            <w:vAlign w:val="center"/>
          </w:tcPr>
          <w:p w14:paraId="768C826A" w14:textId="4A757F6B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975000</w:t>
            </w:r>
          </w:p>
        </w:tc>
        <w:tc>
          <w:tcPr>
            <w:tcW w:w="2160" w:type="dxa"/>
            <w:gridSpan w:val="8"/>
          </w:tcPr>
          <w:p w14:paraId="07741346" w14:textId="18A60929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2282" w:type="dxa"/>
            <w:gridSpan w:val="5"/>
            <w:vAlign w:val="center"/>
          </w:tcPr>
          <w:p w14:paraId="0B14142A" w14:textId="34BA22D7" w:rsidR="00FF5F43" w:rsidRDefault="00FF5F43" w:rsidP="00FF5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1170000</w:t>
            </w:r>
          </w:p>
        </w:tc>
      </w:tr>
      <w:tr w:rsidR="00F62474" w:rsidRPr="0022631D" w14:paraId="45BA3949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291930C7" w14:textId="28E9F9EC" w:rsidR="00F62474" w:rsidRPr="0022631D" w:rsidRDefault="00F62474" w:rsidP="00323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4CB137E5" w14:textId="3135675C" w:rsidR="00F62474" w:rsidRPr="00F62474" w:rsidRDefault="00FF5F43" w:rsidP="00F62474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5F43">
              <w:rPr>
                <w:rFonts w:ascii="Sylfaen" w:hAnsi="Sylfaen"/>
                <w:sz w:val="20"/>
                <w:szCs w:val="20"/>
              </w:rPr>
              <w:t>Ավազ</w:t>
            </w:r>
            <w:proofErr w:type="spellEnd"/>
          </w:p>
        </w:tc>
      </w:tr>
      <w:tr w:rsidR="00367479" w:rsidRPr="0022631D" w14:paraId="211F9D40" w14:textId="77777777" w:rsidTr="00367479">
        <w:trPr>
          <w:gridAfter w:val="1"/>
          <w:wAfter w:w="2160" w:type="dxa"/>
          <w:trHeight w:val="83"/>
        </w:trPr>
        <w:tc>
          <w:tcPr>
            <w:tcW w:w="1385" w:type="dxa"/>
            <w:gridSpan w:val="3"/>
            <w:vAlign w:val="center"/>
          </w:tcPr>
          <w:p w14:paraId="6BE426B8" w14:textId="099029E5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5D4D" w14:textId="2F863AF8" w:rsidR="00367479" w:rsidRPr="00F62474" w:rsidRDefault="00367479" w:rsidP="0036747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&lt;&lt;Միդաց&gt;&gt;ՍՊԸ</w:t>
            </w:r>
          </w:p>
        </w:tc>
        <w:tc>
          <w:tcPr>
            <w:tcW w:w="2997" w:type="dxa"/>
            <w:gridSpan w:val="12"/>
            <w:vAlign w:val="center"/>
          </w:tcPr>
          <w:p w14:paraId="7E3E2192" w14:textId="380F46B6" w:rsidR="00367479" w:rsidRPr="008438D8" w:rsidRDefault="00367479" w:rsidP="0036747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599500</w:t>
            </w:r>
          </w:p>
        </w:tc>
        <w:tc>
          <w:tcPr>
            <w:tcW w:w="2160" w:type="dxa"/>
            <w:gridSpan w:val="8"/>
          </w:tcPr>
          <w:p w14:paraId="309ACCA2" w14:textId="6FF419BA" w:rsidR="00367479" w:rsidRPr="008438D8" w:rsidRDefault="00367479" w:rsidP="0036747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119900</w:t>
            </w:r>
          </w:p>
        </w:tc>
        <w:tc>
          <w:tcPr>
            <w:tcW w:w="2282" w:type="dxa"/>
            <w:gridSpan w:val="5"/>
            <w:vAlign w:val="center"/>
          </w:tcPr>
          <w:p w14:paraId="3DA94096" w14:textId="4E0C23BF" w:rsidR="00367479" w:rsidRPr="008438D8" w:rsidRDefault="00367479" w:rsidP="003674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719400</w:t>
            </w:r>
          </w:p>
        </w:tc>
      </w:tr>
      <w:tr w:rsidR="00367479" w:rsidRPr="0022631D" w14:paraId="3839E734" w14:textId="15DC2395" w:rsidTr="00367479">
        <w:trPr>
          <w:trHeight w:val="83"/>
        </w:trPr>
        <w:tc>
          <w:tcPr>
            <w:tcW w:w="1385" w:type="dxa"/>
            <w:gridSpan w:val="3"/>
            <w:vAlign w:val="center"/>
          </w:tcPr>
          <w:p w14:paraId="2F78A79F" w14:textId="1A1D8DB9" w:rsidR="00367479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506F" w14:textId="148DAC74" w:rsidR="00367479" w:rsidRPr="00367479" w:rsidRDefault="00367479" w:rsidP="0036747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Սամվել Տիտանյան Դավիթի ԱՁ</w:t>
            </w:r>
          </w:p>
        </w:tc>
        <w:tc>
          <w:tcPr>
            <w:tcW w:w="2997" w:type="dxa"/>
            <w:gridSpan w:val="12"/>
            <w:vAlign w:val="center"/>
          </w:tcPr>
          <w:p w14:paraId="59F18BB6" w14:textId="50AABA1B" w:rsidR="00367479" w:rsidRDefault="00367479" w:rsidP="003674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662400</w:t>
            </w:r>
          </w:p>
        </w:tc>
        <w:tc>
          <w:tcPr>
            <w:tcW w:w="2160" w:type="dxa"/>
            <w:gridSpan w:val="8"/>
          </w:tcPr>
          <w:p w14:paraId="2289B9B5" w14:textId="40B26F68" w:rsidR="00367479" w:rsidRDefault="00367479" w:rsidP="003674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18A62082" w14:textId="1868BB35" w:rsidR="00367479" w:rsidRDefault="00367479" w:rsidP="003674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662400</w:t>
            </w:r>
          </w:p>
        </w:tc>
        <w:tc>
          <w:tcPr>
            <w:tcW w:w="2160" w:type="dxa"/>
          </w:tcPr>
          <w:p w14:paraId="394DBC22" w14:textId="77777777" w:rsidR="00367479" w:rsidRPr="0022631D" w:rsidRDefault="00367479" w:rsidP="00367479">
            <w:pPr>
              <w:spacing w:before="0" w:after="160" w:line="259" w:lineRule="auto"/>
              <w:ind w:left="0" w:firstLine="0"/>
            </w:pPr>
          </w:p>
        </w:tc>
      </w:tr>
      <w:tr w:rsidR="00367479" w:rsidRPr="0022631D" w14:paraId="168DFB2A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7479" w:rsidRPr="0022631D" w14:paraId="123B5810" w14:textId="77777777" w:rsidTr="00367479">
        <w:trPr>
          <w:gridAfter w:val="1"/>
          <w:wAfter w:w="2160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7479" w:rsidRPr="0022631D" w14:paraId="4F11D2D7" w14:textId="77777777" w:rsidTr="00367479">
        <w:trPr>
          <w:gridAfter w:val="1"/>
          <w:wAfter w:w="2160" w:type="dxa"/>
        </w:trPr>
        <w:tc>
          <w:tcPr>
            <w:tcW w:w="630" w:type="dxa"/>
            <w:vMerge w:val="restart"/>
            <w:vAlign w:val="center"/>
          </w:tcPr>
          <w:p w14:paraId="09AE1D5B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7479" w:rsidRPr="0022631D" w14:paraId="7D6CCB64" w14:textId="77777777" w:rsidTr="00367479">
        <w:trPr>
          <w:gridAfter w:val="1"/>
          <w:wAfter w:w="2160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67479" w:rsidRPr="0022631D" w14:paraId="13C61DBF" w14:textId="77777777" w:rsidTr="00367479">
        <w:trPr>
          <w:gridAfter w:val="1"/>
          <w:wAfter w:w="2160" w:type="dxa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367479" w:rsidRPr="0022631D" w14:paraId="20F9894C" w14:textId="77777777" w:rsidTr="00367479">
        <w:trPr>
          <w:gridAfter w:val="1"/>
          <w:wAfter w:w="2160" w:type="dxa"/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67479" w:rsidRPr="0022631D" w14:paraId="13568EB7" w14:textId="77777777" w:rsidTr="00367479">
        <w:trPr>
          <w:gridAfter w:val="1"/>
          <w:wAfter w:w="2160" w:type="dxa"/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4F5C7EC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7479" w:rsidRPr="0022631D" w14:paraId="5E14E997" w14:textId="77777777" w:rsidTr="00367479">
        <w:trPr>
          <w:gridAfter w:val="1"/>
          <w:wAfter w:w="2160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7479" w:rsidRPr="0022631D" w14:paraId="3F797A2C" w14:textId="77777777" w:rsidTr="00367479">
        <w:trPr>
          <w:gridAfter w:val="1"/>
          <w:wAfter w:w="2160" w:type="dxa"/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1B75856C" w:rsidR="00367479" w:rsidRPr="007301B0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30. 03.2026թ</w:t>
            </w:r>
            <w:r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367479" w:rsidRPr="0022631D" w14:paraId="7C805C1E" w14:textId="77777777" w:rsidTr="00367479">
        <w:trPr>
          <w:gridAfter w:val="1"/>
          <w:wAfter w:w="2160" w:type="dxa"/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67479" w:rsidRPr="00FC77CF" w14:paraId="3B58F7B8" w14:textId="77777777" w:rsidTr="00367479">
        <w:trPr>
          <w:gridAfter w:val="1"/>
          <w:wAfter w:w="2160" w:type="dxa"/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218BA1E2" w:rsidR="00367479" w:rsidRPr="00B471EC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74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3674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03.2026թ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24336476" w:rsidR="00367479" w:rsidRPr="00B471EC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10.04.2026թ</w:t>
            </w:r>
          </w:p>
        </w:tc>
      </w:tr>
      <w:tr w:rsidR="00367479" w:rsidRPr="00FC77CF" w14:paraId="0944140D" w14:textId="77777777" w:rsidTr="00367479">
        <w:trPr>
          <w:gridAfter w:val="1"/>
          <w:wAfter w:w="2160" w:type="dxa"/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06A89DAF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674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16.04.2026թ</w:t>
            </w:r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367479" w:rsidRPr="00CB5509" w14:paraId="7EDE6AD7" w14:textId="77777777" w:rsidTr="00367479">
        <w:trPr>
          <w:gridAfter w:val="1"/>
          <w:wAfter w:w="2160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367479" w:rsidRPr="003B54C2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1A42702A" w:rsidR="00367479" w:rsidRPr="003B54C2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17.04.2026թ</w:t>
            </w:r>
          </w:p>
        </w:tc>
      </w:tr>
      <w:tr w:rsidR="00367479" w:rsidRPr="00CB5509" w14:paraId="2AB3CB54" w14:textId="77777777" w:rsidTr="00367479">
        <w:trPr>
          <w:gridAfter w:val="1"/>
          <w:wAfter w:w="2160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367479" w:rsidRPr="00FC77CF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7CCB1065" w:rsidR="00367479" w:rsidRPr="00FC77CF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74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17.04.2026թ</w:t>
            </w:r>
          </w:p>
        </w:tc>
      </w:tr>
      <w:tr w:rsidR="00367479" w:rsidRPr="00CB5509" w14:paraId="6DFF8168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CB5509" w14:paraId="1EE559D1" w14:textId="77777777" w:rsidTr="00367479">
        <w:trPr>
          <w:gridAfter w:val="1"/>
          <w:wAfter w:w="2160" w:type="dxa"/>
        </w:trPr>
        <w:tc>
          <w:tcPr>
            <w:tcW w:w="630" w:type="dxa"/>
            <w:vMerge w:val="restart"/>
            <w:vAlign w:val="center"/>
          </w:tcPr>
          <w:p w14:paraId="7E146F15" w14:textId="77777777" w:rsidR="00367479" w:rsidRPr="00FC77CF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67479" w:rsidRPr="0022631D" w14:paraId="569F7BFB" w14:textId="77777777" w:rsidTr="00367479">
        <w:trPr>
          <w:gridAfter w:val="1"/>
          <w:wAfter w:w="2160" w:type="dxa"/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367479" w:rsidRPr="00FC77CF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367479" w:rsidRPr="00FC77C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67479" w:rsidRPr="0022631D" w14:paraId="7A6124AC" w14:textId="77777777" w:rsidTr="00367479">
        <w:trPr>
          <w:gridAfter w:val="1"/>
          <w:wAfter w:w="2160" w:type="dxa"/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67479" w:rsidRPr="0022631D" w14:paraId="0317789F" w14:textId="77777777" w:rsidTr="00367479">
        <w:trPr>
          <w:gridAfter w:val="1"/>
          <w:wAfter w:w="2160" w:type="dxa"/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67479" w:rsidRPr="00692AF3" w14:paraId="2C692761" w14:textId="77777777" w:rsidTr="009876DF">
        <w:trPr>
          <w:gridAfter w:val="1"/>
          <w:wAfter w:w="2160" w:type="dxa"/>
          <w:trHeight w:val="146"/>
        </w:trPr>
        <w:tc>
          <w:tcPr>
            <w:tcW w:w="630" w:type="dxa"/>
            <w:vAlign w:val="center"/>
          </w:tcPr>
          <w:p w14:paraId="367B2E00" w14:textId="26390255" w:rsidR="00367479" w:rsidRPr="00692AF3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F5C" w14:textId="7D3636CE" w:rsidR="00367479" w:rsidRPr="00584116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&lt;&lt;Միդաց&gt;&gt;ՍՊԸ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675E28EB" w:rsidR="00367479" w:rsidRPr="00FB0918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F5F43">
              <w:rPr>
                <w:rFonts w:ascii="GHEA Grapalat" w:hAnsi="GHEA Grapalat"/>
                <w:lang w:val="af-ZA"/>
              </w:rPr>
              <w:t xml:space="preserve">ԼՄԱՀ-ՀՄԱՊՁԲ-26/1 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5960C708" w:rsidR="00367479" w:rsidRPr="007301B0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74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17.04.2026թ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1D4973B1" w:rsidR="00367479" w:rsidRPr="00901050" w:rsidRDefault="00367479" w:rsidP="0036747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07.05.2026թ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367479" w:rsidRPr="006C0CF4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2786EF39" w:rsidR="00367479" w:rsidRPr="006D2EAB" w:rsidRDefault="00951445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7194</w:t>
            </w:r>
            <w:r w:rsidR="00367479" w:rsidRPr="00C943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20921B78" w:rsidR="00367479" w:rsidRPr="006D2EAB" w:rsidRDefault="00951445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14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719400</w:t>
            </w:r>
          </w:p>
        </w:tc>
      </w:tr>
      <w:tr w:rsidR="00951445" w:rsidRPr="00692AF3" w14:paraId="77453893" w14:textId="77777777" w:rsidTr="009876DF">
        <w:trPr>
          <w:gridAfter w:val="1"/>
          <w:wAfter w:w="2160" w:type="dxa"/>
          <w:trHeight w:val="146"/>
        </w:trPr>
        <w:tc>
          <w:tcPr>
            <w:tcW w:w="630" w:type="dxa"/>
            <w:vAlign w:val="center"/>
          </w:tcPr>
          <w:p w14:paraId="640D47D0" w14:textId="1DA04889" w:rsidR="00951445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B81" w14:textId="77777777" w:rsidR="00951445" w:rsidRPr="00367479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367479">
              <w:rPr>
                <w:rFonts w:ascii="GHEA Grapalat" w:hAnsi="GHEA Grapalat"/>
                <w:lang w:val="hy-AM"/>
              </w:rPr>
              <w:t>Ա</w:t>
            </w:r>
            <w:r w:rsidRPr="00367479">
              <w:rPr>
                <w:lang w:val="hy-AM"/>
              </w:rPr>
              <w:t>․Կ․Գրուպ ՍՊԸ</w:t>
            </w:r>
          </w:p>
          <w:p w14:paraId="6C88E515" w14:textId="23E170AD" w:rsidR="00951445" w:rsidRPr="00E05D3E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5AC938DC" w14:textId="16DFAA98" w:rsidR="00951445" w:rsidRPr="00FF5F43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367479">
              <w:rPr>
                <w:rFonts w:ascii="GHEA Grapalat" w:hAnsi="GHEA Grapalat"/>
                <w:lang w:val="af-ZA"/>
              </w:rPr>
              <w:t>ԼՄԱՀ-ՀՄԱՊՁԲ-26/1</w:t>
            </w:r>
          </w:p>
        </w:tc>
        <w:tc>
          <w:tcPr>
            <w:tcW w:w="1523" w:type="dxa"/>
            <w:gridSpan w:val="5"/>
            <w:vAlign w:val="center"/>
          </w:tcPr>
          <w:p w14:paraId="74972EDA" w14:textId="6C26CC6C" w:rsidR="00951445" w:rsidRPr="00367479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74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17.04.2026թ</w:t>
            </w:r>
          </w:p>
        </w:tc>
        <w:tc>
          <w:tcPr>
            <w:tcW w:w="1136" w:type="dxa"/>
            <w:gridSpan w:val="5"/>
            <w:vAlign w:val="center"/>
          </w:tcPr>
          <w:p w14:paraId="66ED66B7" w14:textId="277D35DC" w:rsidR="00951445" w:rsidRDefault="00951445" w:rsidP="00951445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07.05.2026թ</w:t>
            </w:r>
          </w:p>
        </w:tc>
        <w:tc>
          <w:tcPr>
            <w:tcW w:w="1073" w:type="dxa"/>
            <w:gridSpan w:val="4"/>
            <w:vAlign w:val="center"/>
          </w:tcPr>
          <w:p w14:paraId="3C8A6EB2" w14:textId="77777777" w:rsidR="00951445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25C571F1" w14:textId="16987CAF" w:rsidR="00951445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2035" w:type="dxa"/>
            <w:gridSpan w:val="2"/>
            <w:vAlign w:val="center"/>
          </w:tcPr>
          <w:p w14:paraId="22B0E4C6" w14:textId="7C60C1DC" w:rsidR="00951445" w:rsidRDefault="00951445" w:rsidP="00951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900000</w:t>
            </w:r>
          </w:p>
        </w:tc>
      </w:tr>
      <w:tr w:rsidR="00367479" w:rsidRPr="00692AF3" w14:paraId="1CED1400" w14:textId="77777777" w:rsidTr="00367479">
        <w:trPr>
          <w:gridAfter w:val="1"/>
          <w:wAfter w:w="2160" w:type="dxa"/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367479" w:rsidRPr="00EF628F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67479" w:rsidRPr="0022631D" w14:paraId="48BF5D43" w14:textId="77777777" w:rsidTr="00367479">
        <w:trPr>
          <w:gridAfter w:val="1"/>
          <w:wAfter w:w="2160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367479" w:rsidRPr="00EF628F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367479" w:rsidRPr="00EF628F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367479" w:rsidRPr="00EF628F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67479" w:rsidRPr="00692AF3" w14:paraId="225641BA" w14:textId="77777777" w:rsidTr="00821698">
        <w:trPr>
          <w:gridAfter w:val="1"/>
          <w:wAfter w:w="2160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</w:tcPr>
          <w:p w14:paraId="24222CFC" w14:textId="0720E766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1833">
              <w:t>&lt;&lt;</w:t>
            </w:r>
            <w:proofErr w:type="spellStart"/>
            <w:r w:rsidRPr="00F51833">
              <w:t>Միդաց</w:t>
            </w:r>
            <w:proofErr w:type="spellEnd"/>
            <w:r w:rsidRPr="00F51833">
              <w:t>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3160D2D5" w:rsidR="00367479" w:rsidRPr="00E05D3E" w:rsidRDefault="00367479" w:rsidP="00367479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3674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Երևան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094 77 22 01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66AD4207" w:rsidR="00367479" w:rsidRPr="00367479" w:rsidRDefault="00DA331E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Midac2025@mail.ru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5C957988" w:rsidR="00367479" w:rsidRPr="00692AF3" w:rsidRDefault="00367479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DA33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11814036090000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4EF89C42" w:rsidR="00367479" w:rsidRPr="00692AF3" w:rsidRDefault="00DA331E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01344924</w:t>
            </w:r>
          </w:p>
        </w:tc>
      </w:tr>
      <w:tr w:rsidR="00367479" w:rsidRPr="00692AF3" w14:paraId="68CAD028" w14:textId="77777777" w:rsidTr="00821698">
        <w:trPr>
          <w:gridAfter w:val="1"/>
          <w:wAfter w:w="2160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D1A5B9C" w14:textId="290B75E7" w:rsidR="00367479" w:rsidRPr="00C17B1C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6" w:type="dxa"/>
            <w:gridSpan w:val="3"/>
          </w:tcPr>
          <w:p w14:paraId="573968E8" w14:textId="1459F1E0" w:rsidR="00367479" w:rsidRPr="00E05D3E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F51833">
              <w:t>Ա․Կ․Գրուպ</w:t>
            </w:r>
            <w:proofErr w:type="spellEnd"/>
            <w:r w:rsidRPr="00F51833">
              <w:t xml:space="preserve">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507A6213" w14:textId="23CD3F63" w:rsidR="00367479" w:rsidRPr="00E05D3E" w:rsidRDefault="00367479" w:rsidP="00367479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3674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67479">
              <w:rPr>
                <w:rFonts w:ascii="Sylfaen" w:hAnsi="Sylfaen"/>
                <w:sz w:val="20"/>
                <w:szCs w:val="20"/>
                <w:lang w:val="hy-AM"/>
              </w:rPr>
              <w:t>Երևան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094 20 76 85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02114BEC" w14:textId="09725931" w:rsidR="00367479" w:rsidRPr="00DA331E" w:rsidRDefault="00DA331E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A331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tanikvayk@mail.ru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C9A481E" w14:textId="50063597" w:rsidR="00367479" w:rsidRDefault="00DA331E" w:rsidP="003674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1570058142880100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5CD8741" w14:textId="77B40CB5" w:rsidR="00367479" w:rsidRDefault="00DA331E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02815758</w:t>
            </w:r>
          </w:p>
        </w:tc>
      </w:tr>
      <w:tr w:rsidR="00367479" w:rsidRPr="00692AF3" w14:paraId="6AF3F085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367479" w:rsidRPr="00431EE2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3AB65955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367479" w:rsidRPr="00431EE2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367479" w:rsidRPr="0022631D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67479" w:rsidRPr="00FF5F43" w14:paraId="02958FB7" w14:textId="77777777" w:rsidTr="003674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60" w:type="dxa"/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367479" w:rsidRPr="00431EE2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367479" w:rsidRPr="00EB1994" w:rsidRDefault="00367479" w:rsidP="003674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5C2EEAD4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367479" w:rsidRPr="00F363F4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4CA7D294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367479" w:rsidRPr="00F363F4" w:rsidRDefault="00367479" w:rsidP="003674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367479" w:rsidRPr="00F363F4" w:rsidRDefault="00367479" w:rsidP="003674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367479" w:rsidRPr="00F363F4" w:rsidRDefault="00367479" w:rsidP="003674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367479" w:rsidRPr="00AD0E34" w:rsidRDefault="00367479" w:rsidP="003674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367479" w:rsidRPr="00AD0E34" w:rsidRDefault="00367479" w:rsidP="003674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367479" w:rsidRPr="00AD0E34" w:rsidRDefault="00367479" w:rsidP="003674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367479" w:rsidRPr="0031290E" w:rsidRDefault="00367479" w:rsidP="003674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367479" w:rsidRPr="0031290E" w:rsidRDefault="00367479" w:rsidP="003674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367479" w:rsidRPr="0031290E" w:rsidRDefault="00367479" w:rsidP="003674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367479" w:rsidRPr="00FF5F43" w14:paraId="2ACF65D7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1C46B218" w14:textId="77777777" w:rsidTr="00367479">
        <w:trPr>
          <w:gridAfter w:val="1"/>
          <w:wAfter w:w="2160" w:type="dxa"/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08797613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05E5EC98" w14:textId="77777777" w:rsidTr="00367479">
        <w:trPr>
          <w:gridAfter w:val="1"/>
          <w:wAfter w:w="216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2F1D0585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4E78D8D2" w14:textId="77777777" w:rsidTr="00367479">
        <w:trPr>
          <w:gridAfter w:val="1"/>
          <w:wAfter w:w="216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367479" w:rsidRPr="00E56328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367479" w:rsidRPr="00E56328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7479" w:rsidRPr="00FF5F43" w14:paraId="0963B4AA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367479" w:rsidRPr="00E56328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7479" w:rsidRPr="0022631D" w14:paraId="44CD03D6" w14:textId="77777777" w:rsidTr="00367479">
        <w:trPr>
          <w:gridAfter w:val="1"/>
          <w:wAfter w:w="216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67479" w:rsidRPr="0022631D" w14:paraId="4234636C" w14:textId="77777777" w:rsidTr="00367479">
        <w:trPr>
          <w:gridAfter w:val="1"/>
          <w:wAfter w:w="216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367479" w:rsidRPr="0022631D" w:rsidRDefault="00367479" w:rsidP="003674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7479" w:rsidRPr="0022631D" w14:paraId="4924EAD5" w14:textId="77777777" w:rsidTr="00367479">
        <w:trPr>
          <w:gridAfter w:val="1"/>
          <w:wAfter w:w="2160" w:type="dxa"/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7479" w:rsidRPr="0022631D" w14:paraId="2D9274C8" w14:textId="77777777" w:rsidTr="00367479">
        <w:trPr>
          <w:gridAfter w:val="1"/>
          <w:wAfter w:w="2160" w:type="dxa"/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367479" w:rsidRPr="0022631D" w:rsidRDefault="00367479" w:rsidP="003674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7479" w:rsidRPr="0022631D" w14:paraId="777E0D00" w14:textId="77777777" w:rsidTr="00367479">
        <w:trPr>
          <w:gridAfter w:val="1"/>
          <w:wAfter w:w="2160" w:type="dxa"/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367479" w:rsidRPr="0022631D" w:rsidRDefault="00367479" w:rsidP="003674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45B3" w14:textId="77777777" w:rsidR="00692552" w:rsidRDefault="00692552" w:rsidP="0022631D">
      <w:pPr>
        <w:spacing w:before="0" w:after="0"/>
      </w:pPr>
      <w:r>
        <w:separator/>
      </w:r>
    </w:p>
  </w:endnote>
  <w:endnote w:type="continuationSeparator" w:id="0">
    <w:p w14:paraId="7CE3DC49" w14:textId="77777777" w:rsidR="00692552" w:rsidRDefault="0069255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8650" w14:textId="77777777" w:rsidR="00692552" w:rsidRDefault="00692552" w:rsidP="0022631D">
      <w:pPr>
        <w:spacing w:before="0" w:after="0"/>
      </w:pPr>
      <w:r>
        <w:separator/>
      </w:r>
    </w:p>
  </w:footnote>
  <w:footnote w:type="continuationSeparator" w:id="0">
    <w:p w14:paraId="50F6BEDC" w14:textId="77777777" w:rsidR="00692552" w:rsidRDefault="00692552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367479" w:rsidRPr="00871366" w:rsidRDefault="0036747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367479" w:rsidRPr="002D0BF6" w:rsidRDefault="0036747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367479" w:rsidRPr="0078682E" w:rsidRDefault="0036747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367479" w:rsidRPr="0078682E" w:rsidRDefault="0036747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367479" w:rsidRPr="00005B9C" w:rsidRDefault="0036747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367479" w:rsidRPr="0078682E" w:rsidRDefault="003674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367479" w:rsidRPr="0078682E" w:rsidRDefault="0036747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367479" w:rsidRPr="00005B9C" w:rsidRDefault="0036747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B4532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67479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552"/>
    <w:rsid w:val="00692AF3"/>
    <w:rsid w:val="006A1DFC"/>
    <w:rsid w:val="006A38B4"/>
    <w:rsid w:val="006B0346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51445"/>
    <w:rsid w:val="00952B47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3356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84E8F"/>
    <w:rsid w:val="00DA331E"/>
    <w:rsid w:val="00DB0755"/>
    <w:rsid w:val="00DD54E4"/>
    <w:rsid w:val="00DE06F1"/>
    <w:rsid w:val="00E05D3E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2474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2026-04-20T06:48:00Z</cp:lastPrinted>
  <dcterms:created xsi:type="dcterms:W3CDTF">2026-04-20T06:50:00Z</dcterms:created>
  <dcterms:modified xsi:type="dcterms:W3CDTF">2026-04-20T06:50:00Z</dcterms:modified>
</cp:coreProperties>
</file>