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361690">
        <w:rPr>
          <w:rFonts w:ascii="GHEA Grapalat" w:hAnsi="GHEA Grapalat" w:cs="Sylfaen"/>
          <w:sz w:val="24"/>
          <w:szCs w:val="24"/>
          <w:lang w:val="en-US"/>
        </w:rPr>
        <w:t>1</w:t>
      </w:r>
      <w:r w:rsidR="00C27095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27095" w:rsidRPr="00C27095">
        <w:rPr>
          <w:rFonts w:ascii="GHEA Grapalat" w:hAnsi="GHEA Grapalat" w:cs="Sylfaen"/>
          <w:sz w:val="24"/>
          <w:szCs w:val="24"/>
          <w:lang w:val="en-US"/>
        </w:rPr>
        <w:t>«Մասիսի բնակարանային կոմունալ տնտեսություն» ԲԲԸ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7095">
        <w:rPr>
          <w:rFonts w:ascii="GHEA Grapalat" w:hAnsi="GHEA Grapalat" w:cs="Sylfaen"/>
          <w:sz w:val="24"/>
          <w:szCs w:val="24"/>
          <w:lang w:val="en-US"/>
        </w:rPr>
        <w:t>Մասիսի քաղաքապետարան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7C08D0" w:rsidRDefault="005E177B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E6F1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27095">
        <w:rPr>
          <w:rFonts w:ascii="GHEA Grapalat" w:hAnsi="GHEA Grapalat" w:cs="Sylfaen"/>
          <w:sz w:val="24"/>
          <w:szCs w:val="24"/>
          <w:lang w:val="en-US"/>
        </w:rPr>
        <w:t>ԱՄՄՔ-ԳՀԾՁԲ-19/2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C27095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C27095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520C3"/>
    <w:rsid w:val="00155505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E6327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27095"/>
    <w:rsid w:val="00C32040"/>
    <w:rsid w:val="00C34053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551</cp:revision>
  <cp:lastPrinted>2019-04-22T07:00:00Z</cp:lastPrinted>
  <dcterms:created xsi:type="dcterms:W3CDTF">2016-04-19T09:12:00Z</dcterms:created>
  <dcterms:modified xsi:type="dcterms:W3CDTF">2019-04-22T07:00:00Z</dcterms:modified>
</cp:coreProperties>
</file>