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3C3CCDC2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r w:rsidR="00AE57ED">
        <w:rPr>
          <w:rFonts w:ascii="GHEA Grapalat" w:hAnsi="GHEA Grapalat" w:cs="Sylfaen"/>
          <w:b/>
          <w:lang w:val="hy-AM"/>
        </w:rPr>
        <w:t xml:space="preserve">Արտաշատ համայնքում և վարչական բնակավայրերում փողոցների նորոգման ասֆալտապատման </w:t>
      </w:r>
      <w:r w:rsidR="00D00232">
        <w:rPr>
          <w:rFonts w:ascii="Cambria Math" w:hAnsi="Cambria Math" w:cs="Sylfaen"/>
          <w:b/>
          <w:lang w:val="hy-AM"/>
        </w:rPr>
        <w:t xml:space="preserve"> </w:t>
      </w:r>
      <w:r w:rsidR="007A2EA3">
        <w:rPr>
          <w:rFonts w:ascii="GHEA Grapalat" w:hAnsi="GHEA Grapalat" w:cs="Sylfaen"/>
          <w:b/>
          <w:lang w:val="hy-AM"/>
        </w:rPr>
        <w:t xml:space="preserve"> </w:t>
      </w:r>
      <w:r w:rsidR="00AE57ED">
        <w:rPr>
          <w:rFonts w:ascii="GHEA Grapalat" w:hAnsi="GHEA Grapalat" w:cs="Sylfaen"/>
          <w:b/>
          <w:lang w:val="hy-AM"/>
        </w:rPr>
        <w:t xml:space="preserve">աշխատանքների </w:t>
      </w:r>
      <w:r w:rsidR="007A2EA3">
        <w:rPr>
          <w:rFonts w:ascii="GHEA Grapalat" w:hAnsi="GHEA Grapalat" w:cs="Sylfaen"/>
          <w:b/>
          <w:lang w:val="hy-AM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AE57ED">
        <w:rPr>
          <w:rFonts w:ascii="GHEA Grapalat" w:hAnsi="GHEA Grapalat" w:cs="Sylfaen"/>
          <w:b/>
          <w:sz w:val="20"/>
          <w:lang w:val="hy-AM"/>
        </w:rPr>
        <w:t xml:space="preserve">ԲՄԱՇՁԲ-26/28 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D00232">
        <w:rPr>
          <w:rFonts w:ascii="GHEA Grapalat" w:hAnsi="GHEA Grapalat" w:cs="Sylfaen"/>
          <w:b/>
          <w:sz w:val="20"/>
          <w:lang w:val="hy-AM"/>
        </w:rPr>
        <w:t>ապրիլի 23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AE57ED" w:rsidRPr="004235F7">
        <w:rPr>
          <w:rFonts w:ascii="GHEA Grapalat" w:hAnsi="GHEA Grapalat" w:cs="Sylfaen"/>
          <w:b/>
          <w:sz w:val="20"/>
        </w:rPr>
        <w:t>ԱՄԱ</w:t>
      </w:r>
      <w:r w:rsidR="00AE57ED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AE57ED">
        <w:rPr>
          <w:rFonts w:ascii="GHEA Grapalat" w:hAnsi="GHEA Grapalat" w:cs="Sylfaen"/>
          <w:b/>
          <w:sz w:val="20"/>
          <w:lang w:val="hy-AM"/>
        </w:rPr>
        <w:t>ԲՄԱՇՁԲ-26/28-</w:t>
      </w:r>
      <w:r w:rsidR="00D8410A" w:rsidRPr="00D8410A">
        <w:rPr>
          <w:rFonts w:ascii="GHEA Grapalat" w:hAnsi="GHEA Grapalat" w:cs="Sylfaen"/>
          <w:b/>
          <w:sz w:val="20"/>
          <w:lang w:val="af-ZA"/>
        </w:rPr>
        <w:t>2</w:t>
      </w:r>
      <w:r w:rsidR="00AE57ED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759"/>
        <w:gridCol w:w="34"/>
        <w:gridCol w:w="142"/>
        <w:gridCol w:w="457"/>
        <w:gridCol w:w="81"/>
        <w:gridCol w:w="367"/>
        <w:gridCol w:w="47"/>
        <w:gridCol w:w="203"/>
        <w:gridCol w:w="19"/>
        <w:gridCol w:w="168"/>
        <w:gridCol w:w="643"/>
        <w:gridCol w:w="9"/>
        <w:gridCol w:w="24"/>
        <w:gridCol w:w="209"/>
        <w:gridCol w:w="27"/>
        <w:gridCol w:w="648"/>
        <w:gridCol w:w="209"/>
        <w:gridCol w:w="25"/>
        <w:gridCol w:w="158"/>
        <w:gridCol w:w="9"/>
        <w:gridCol w:w="24"/>
        <w:gridCol w:w="30"/>
        <w:gridCol w:w="67"/>
        <w:gridCol w:w="1255"/>
        <w:gridCol w:w="141"/>
      </w:tblGrid>
      <w:tr w:rsidR="0022631D" w:rsidRPr="0022631D" w14:paraId="3BCB0F4A" w14:textId="77777777" w:rsidTr="00752B0A">
        <w:trPr>
          <w:gridAfter w:val="1"/>
          <w:wAfter w:w="141" w:type="dxa"/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8" w:type="dxa"/>
            <w:gridSpan w:val="4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52B0A">
        <w:trPr>
          <w:gridAfter w:val="1"/>
          <w:wAfter w:w="141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52B0A">
        <w:trPr>
          <w:gridAfter w:val="1"/>
          <w:wAfter w:w="141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52B0A">
        <w:trPr>
          <w:gridAfter w:val="1"/>
          <w:wAfter w:w="141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0C324F" w14:paraId="611BFCF5" w14:textId="77777777" w:rsidTr="00752B0A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54E1C10E" w:rsidR="00AE57ED" w:rsidRPr="00D8410A" w:rsidRDefault="00D841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135B" w14:textId="4347A735" w:rsidR="00AE57ED" w:rsidRPr="007A2EA3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E12BA">
              <w:rPr>
                <w:rFonts w:ascii="GHEA Grapalat" w:hAnsi="GHEA Grapalat"/>
                <w:lang w:val="hy-AM"/>
              </w:rPr>
              <w:t>Արտաշատ համայնքի Մրգանուշ, Կանաչուտ, Բյուրավան, Դիտակ բնակավայրերի փողոցների նորոգման ասֆալտապատման աշխատանքներ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AE57ED" w:rsidRPr="001A0AC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3F6445CF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1D075" w14:textId="4447E6DE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6E899" w14:textId="3C5ED644" w:rsidR="00AE57ED" w:rsidRDefault="00D8410A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4E12BA">
              <w:rPr>
                <w:rFonts w:ascii="GHEA Grapalat" w:hAnsi="GHEA Grapalat"/>
                <w:sz w:val="16"/>
                <w:lang w:val="hy-AM"/>
              </w:rPr>
              <w:t>296</w:t>
            </w:r>
            <w:r w:rsidRPr="004E12BA">
              <w:rPr>
                <w:rFonts w:ascii="Courier New" w:hAnsi="Courier New" w:cs="Courier New"/>
                <w:sz w:val="16"/>
                <w:lang w:val="hy-AM"/>
              </w:rPr>
              <w:t> </w:t>
            </w:r>
            <w:r w:rsidRPr="004E12BA">
              <w:rPr>
                <w:rFonts w:ascii="GHEA Grapalat" w:hAnsi="GHEA Grapalat"/>
                <w:sz w:val="16"/>
                <w:lang w:val="hy-AM"/>
              </w:rPr>
              <w:t>845 382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062F" w14:textId="5A99EC0F" w:rsidR="00AE57ED" w:rsidRPr="009B70A2" w:rsidRDefault="00D8410A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4E12BA">
              <w:rPr>
                <w:rFonts w:ascii="GHEA Grapalat" w:hAnsi="GHEA Grapalat"/>
                <w:lang w:val="hy-AM"/>
              </w:rPr>
              <w:t>Արտաշատ համայնքի Մրգանուշ, Կանաչուտ, Բյուրավան, Դիտակ բնակավայրերի փողոցների նորոգման ասֆալտապատման աշխատանքներ</w:t>
            </w:r>
          </w:p>
        </w:tc>
      </w:tr>
      <w:tr w:rsidR="00D8410A" w:rsidRPr="000C324F" w14:paraId="3126082B" w14:textId="77777777" w:rsidTr="00483466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1183A28" w14:textId="761FB616" w:rsidR="00D8410A" w:rsidRP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7BCEF3" w14:textId="17D74C14" w:rsidR="00D8410A" w:rsidRPr="007A2EA3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>
              <w:rPr>
                <w:rFonts w:ascii="Arial" w:hAnsi="Arial" w:cs="Arial"/>
              </w:rPr>
              <w:t>Արտաշատ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համայնքի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Նորաշեն, Վերին Արտաշատ, Այգեստան, Գետազատ</w:t>
            </w:r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բնակավայրերի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փողոցների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նորոգման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ասֆալտապատման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աշխատանքներ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FF85" w14:textId="01878F4C" w:rsidR="00D8410A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D5BFB" w14:textId="77777777" w:rsidR="00D8410A" w:rsidRPr="00F313D1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E996F" w14:textId="4890FC4C" w:rsidR="00D8410A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70E45B" w14:textId="77777777" w:rsidR="00D8410A" w:rsidRPr="00F313D1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FF55744" w14:textId="5C7B041E" w:rsidR="00D8410A" w:rsidRDefault="00D8410A" w:rsidP="00D8410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</w:rPr>
              <w:t>341 845 796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221AE3D" w14:textId="0DE91288" w:rsidR="00D8410A" w:rsidRPr="009B70A2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D8410A">
              <w:rPr>
                <w:rFonts w:ascii="Arial" w:hAnsi="Arial" w:cs="Arial"/>
                <w:lang w:val="hy-AM"/>
              </w:rPr>
              <w:t xml:space="preserve">Արտաշատ համայնքի </w:t>
            </w:r>
            <w:r>
              <w:rPr>
                <w:rFonts w:ascii="Arial" w:hAnsi="Arial" w:cs="Arial"/>
                <w:lang w:val="hy-AM"/>
              </w:rPr>
              <w:t>Նորաշեն, Վերին Արտաշատ, Այգեստան, Գետազատ</w:t>
            </w:r>
            <w:r w:rsidRPr="00D8410A">
              <w:rPr>
                <w:rFonts w:ascii="Arial" w:hAnsi="Arial" w:cs="Arial"/>
                <w:lang w:val="hy-AM"/>
              </w:rPr>
              <w:t xml:space="preserve"> բնակավայրերի փողոցների նորոգման, ասֆալտապատման աշխատանքներ</w:t>
            </w:r>
          </w:p>
        </w:tc>
      </w:tr>
      <w:tr w:rsidR="00D8410A" w:rsidRPr="000C324F" w14:paraId="3F2DE655" w14:textId="77777777" w:rsidTr="00752B0A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79B2E109" w14:textId="17B44CF2" w:rsidR="00D8410A" w:rsidRP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7014AC" w14:textId="2255ED5F" w:rsidR="00D8410A" w:rsidRPr="007A2EA3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>
              <w:rPr>
                <w:rFonts w:ascii="Arial" w:hAnsi="Arial" w:cs="Arial"/>
              </w:rPr>
              <w:t>Արտաշատ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համայնքի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Ջրաշեն</w:t>
            </w:r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բնակավայրերի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փողոցների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նորոգման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ասֆալտապատման</w:t>
            </w:r>
            <w:proofErr w:type="spellEnd"/>
            <w:r w:rsidRPr="00D8410A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աշխատանքներ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5F4D0" w14:textId="7D2BD775" w:rsidR="00D8410A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D7960" w14:textId="77777777" w:rsidR="00D8410A" w:rsidRPr="00F313D1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618FE" w14:textId="15F5A5BB" w:rsidR="00D8410A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B975D5" w14:textId="77777777" w:rsidR="00D8410A" w:rsidRPr="00F313D1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EA30A3" w14:textId="6FA86DF7" w:rsidR="00D8410A" w:rsidRDefault="00D8410A" w:rsidP="00D8410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</w:rPr>
              <w:t>85 958 766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E58C943" w14:textId="4BE150DC" w:rsidR="00D8410A" w:rsidRPr="009B70A2" w:rsidRDefault="00D8410A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D8410A">
              <w:rPr>
                <w:rFonts w:ascii="Arial" w:hAnsi="Arial" w:cs="Arial"/>
                <w:lang w:val="hy-AM"/>
              </w:rPr>
              <w:t xml:space="preserve">Արտաշատ համայնքի </w:t>
            </w:r>
            <w:r>
              <w:rPr>
                <w:rFonts w:ascii="Arial" w:hAnsi="Arial" w:cs="Arial"/>
                <w:lang w:val="hy-AM"/>
              </w:rPr>
              <w:t>Ջրաշեն</w:t>
            </w:r>
            <w:r w:rsidRPr="00D8410A">
              <w:rPr>
                <w:rFonts w:ascii="Arial" w:hAnsi="Arial" w:cs="Arial"/>
                <w:lang w:val="hy-AM"/>
              </w:rPr>
              <w:t xml:space="preserve"> բնակավայրերի փողոցների նորոգման, ասֆալտապատման աշխատանքներ</w:t>
            </w:r>
          </w:p>
        </w:tc>
      </w:tr>
      <w:tr w:rsidR="00AE57ED" w:rsidRPr="000C324F" w14:paraId="4B8BC031" w14:textId="77777777" w:rsidTr="00752B0A">
        <w:trPr>
          <w:gridAfter w:val="1"/>
          <w:wAfter w:w="141" w:type="dxa"/>
          <w:trHeight w:val="169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451180EC" w14:textId="77777777" w:rsidR="00AE57ED" w:rsidRPr="008518B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0C324F" w14:paraId="24C3B0CB" w14:textId="77777777" w:rsidTr="00752B0A">
        <w:trPr>
          <w:gridAfter w:val="1"/>
          <w:wAfter w:w="141" w:type="dxa"/>
          <w:trHeight w:val="137"/>
        </w:trPr>
        <w:tc>
          <w:tcPr>
            <w:tcW w:w="51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E4933E" w:rsidR="00AE57ED" w:rsidRP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 </w:t>
            </w:r>
            <w:r w:rsidRP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Գնման գինը գերազանցում է գնումների բազային միավորի ութսունապատիկը</w:t>
            </w:r>
          </w:p>
        </w:tc>
      </w:tr>
      <w:tr w:rsidR="00AE57ED" w:rsidRPr="000C324F" w14:paraId="075EEA57" w14:textId="77777777" w:rsidTr="00752B0A">
        <w:trPr>
          <w:gridAfter w:val="1"/>
          <w:wAfter w:w="141" w:type="dxa"/>
          <w:trHeight w:val="196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681596E8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55"/>
        </w:trPr>
        <w:tc>
          <w:tcPr>
            <w:tcW w:w="79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07EB06" w:rsidR="00AE57ED" w:rsidRPr="007A2EA3" w:rsidRDefault="00FF3AA9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13.02</w:t>
            </w:r>
            <w:r w:rsid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AE57ED" w:rsidRPr="0022631D" w14:paraId="199F948A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64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EE9B008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92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3FE412E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47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E57ED" w:rsidRPr="0022631D" w14:paraId="321D26CF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47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8E691E2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55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30B89418" w14:textId="77777777" w:rsidTr="00752B0A">
        <w:trPr>
          <w:gridAfter w:val="1"/>
          <w:wAfter w:w="141" w:type="dxa"/>
          <w:trHeight w:val="54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70776DB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0DC4861" w14:textId="77777777" w:rsidTr="00752B0A">
        <w:trPr>
          <w:gridAfter w:val="1"/>
          <w:wAfter w:w="141" w:type="dxa"/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97" w:type="dxa"/>
            <w:gridSpan w:val="33"/>
            <w:shd w:val="clear" w:color="auto" w:fill="auto"/>
            <w:vAlign w:val="center"/>
          </w:tcPr>
          <w:p w14:paraId="1FD38684" w14:textId="2B462658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E57ED" w:rsidRPr="0022631D" w14:paraId="3FD00E3A" w14:textId="77777777" w:rsidTr="00752B0A">
        <w:trPr>
          <w:gridAfter w:val="1"/>
          <w:wAfter w:w="141" w:type="dxa"/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gridSpan w:val="16"/>
            <w:shd w:val="clear" w:color="auto" w:fill="auto"/>
            <w:vAlign w:val="center"/>
          </w:tcPr>
          <w:p w14:paraId="27542D6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8" w:type="dxa"/>
            <w:gridSpan w:val="7"/>
            <w:shd w:val="clear" w:color="auto" w:fill="auto"/>
            <w:vAlign w:val="center"/>
          </w:tcPr>
          <w:p w14:paraId="4A371FE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E57ED" w:rsidRPr="0022631D" w14:paraId="6B66F450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7DE6B98F" w:rsidR="00AE57ED" w:rsidRPr="00D841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D841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B9DA61E" w14:textId="230974F9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8410A" w:rsidRPr="0022631D" w14:paraId="66193CFE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09156626" w:rsidR="00D8410A" w:rsidRPr="00A076E0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Հիպերնովա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1751799" w14:textId="31B77BA9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205 833 333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41734B4" w14:textId="64479513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41 166 667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94DBB59" w14:textId="05F960A1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247 000 000</w:t>
            </w:r>
          </w:p>
        </w:tc>
      </w:tr>
      <w:tr w:rsidR="00D8410A" w:rsidRPr="0022631D" w14:paraId="0845E57C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81080EF" w14:textId="25C9D34B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C2F0EA4" w14:textId="4B0919F5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4D2E">
              <w:rPr>
                <w:rFonts w:ascii="Sylfaen" w:hAnsi="Sylfaen" w:cs="Sylfaen"/>
                <w:color w:val="000000"/>
                <w:sz w:val="20"/>
                <w:szCs w:val="20"/>
              </w:rPr>
              <w:t>«ՎԱՍՊՈՒՐԱԿԱՆԻ ՃՇՇ»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54517DCC" w14:textId="20FCD793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215 000 000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53DB3E" w14:textId="18E167D4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43 000 000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D0EB517" w14:textId="5E30750C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258 000 000</w:t>
            </w:r>
          </w:p>
        </w:tc>
      </w:tr>
      <w:tr w:rsidR="00D8410A" w:rsidRPr="0022631D" w14:paraId="69B44147" w14:textId="77777777" w:rsidTr="00D8410A">
        <w:trPr>
          <w:gridAfter w:val="1"/>
          <w:wAfter w:w="141" w:type="dxa"/>
          <w:trHeight w:val="495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DDCDDD" w14:textId="167D2729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E18F87E" w14:textId="64486F55" w:rsidR="00D8410A" w:rsidRDefault="00D8410A" w:rsidP="00D8410A">
            <w:pPr>
              <w:spacing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Նատալի Շին ՍՊԸ</w:t>
            </w:r>
          </w:p>
          <w:p w14:paraId="422F7C97" w14:textId="2F01D988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 Պլաս ՍՊԸ ՀԳ</w:t>
            </w:r>
          </w:p>
        </w:tc>
        <w:tc>
          <w:tcPr>
            <w:tcW w:w="4023" w:type="dxa"/>
            <w:gridSpan w:val="15"/>
            <w:shd w:val="clear" w:color="auto" w:fill="auto"/>
          </w:tcPr>
          <w:p w14:paraId="32CB7683" w14:textId="125C4982" w:rsidR="00D8410A" w:rsidRPr="00752B0A" w:rsidRDefault="00D8410A" w:rsidP="00D841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228 650 000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8E4845" w14:textId="42B8B306" w:rsidR="00D8410A" w:rsidRPr="00752B0A" w:rsidRDefault="00D8410A" w:rsidP="00D841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45 730 000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777603F" w14:textId="46EE4E85" w:rsidR="00D8410A" w:rsidRPr="00752B0A" w:rsidRDefault="00D8410A" w:rsidP="00D841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274 380 000</w:t>
            </w:r>
          </w:p>
        </w:tc>
      </w:tr>
      <w:tr w:rsidR="00D8410A" w:rsidRPr="0022631D" w14:paraId="1ED80169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B481F05" w14:textId="5FBAE3FF" w:rsidR="00D8410A" w:rsidRP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8DAB04C" w14:textId="6B273A7F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ՎՄՎ Քոմփանի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28AA3744" w14:textId="5AFBF7CC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232 250 000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516F582" w14:textId="0F5E290D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46 450 000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CD552D7" w14:textId="2A598654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278 700 000</w:t>
            </w:r>
          </w:p>
        </w:tc>
      </w:tr>
      <w:tr w:rsidR="000C324F" w:rsidRPr="0022631D" w14:paraId="23E57876" w14:textId="77777777" w:rsidTr="00D8410A">
        <w:trPr>
          <w:gridAfter w:val="1"/>
          <w:wAfter w:w="141" w:type="dxa"/>
          <w:trHeight w:val="21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29FFF83" w14:textId="354B0BF4" w:rsidR="000C324F" w:rsidRPr="00D8410A" w:rsidRDefault="000C324F" w:rsidP="000C3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F1A18BC" w14:textId="6A35E375" w:rsidR="000C324F" w:rsidRDefault="000C324F" w:rsidP="000C324F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proofErr w:type="spellStart"/>
            <w:r w:rsidRPr="001C4D2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Կապավոր</w:t>
            </w:r>
            <w:proofErr w:type="spellEnd"/>
            <w:r w:rsidRPr="001C4D2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0733BD77" w14:textId="7F7FA16D" w:rsidR="000C324F" w:rsidRDefault="000C324F" w:rsidP="000C3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247 000 000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6F8378C" w14:textId="41842B3D" w:rsidR="000C324F" w:rsidRDefault="000C324F" w:rsidP="000C3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49 400 000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B77F456" w14:textId="50EF2767" w:rsidR="000C324F" w:rsidRDefault="000C324F" w:rsidP="000C3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296 400 000</w:t>
            </w:r>
          </w:p>
        </w:tc>
      </w:tr>
      <w:tr w:rsidR="00AE57ED" w:rsidRPr="0022631D" w14:paraId="722C5D38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AB37078" w14:textId="11D89ED4" w:rsidR="00AE57ED" w:rsidRPr="00D841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D841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0EE86A1" w14:textId="77777777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39AFC2ED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6D5E247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6569202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D8410A" w:rsidRPr="0022631D" w14:paraId="5C450CBC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B012F59" w14:textId="42E11504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7822280" w14:textId="6E3125D0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Հիպերնովա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0672790C" w14:textId="6E84878F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245 000 000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9A6E17" w14:textId="6D516179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49 000 000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F7E530D" w14:textId="661547C8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294 000 000</w:t>
            </w:r>
          </w:p>
        </w:tc>
      </w:tr>
      <w:tr w:rsidR="00D8410A" w:rsidRPr="0022631D" w14:paraId="402CB201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006819B" w14:textId="482D7415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4A6F411" w14:textId="6429CFD0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 w:rsidRPr="001C4D2E">
              <w:rPr>
                <w:rFonts w:ascii="Sylfaen" w:hAnsi="Sylfaen" w:cs="Sylfaen"/>
                <w:color w:val="000000"/>
                <w:sz w:val="20"/>
                <w:szCs w:val="20"/>
              </w:rPr>
              <w:t>«ՎԱՍՊՈՒՐԱԿԱՆԻ ՃՇՇ»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43EE2B6F" w14:textId="331648F6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252 500 000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3051386" w14:textId="78F9DC81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50 500 000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4CAB920" w14:textId="248D4A95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303 000 000</w:t>
            </w:r>
          </w:p>
        </w:tc>
      </w:tr>
      <w:tr w:rsidR="00D8410A" w:rsidRPr="0022631D" w14:paraId="39E5443A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5C2BA76" w14:textId="15DA673E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A780FB1" w14:textId="645FF5CB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ՎՄՎ Քոմփանի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1AFED670" w14:textId="50655C50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267 250 000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D75580F" w14:textId="5B9354A8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53 450 000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9C01B54" w14:textId="3E23AAF1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320 700 000</w:t>
            </w:r>
          </w:p>
        </w:tc>
      </w:tr>
      <w:tr w:rsidR="00D8410A" w:rsidRPr="0022631D" w14:paraId="7008DA07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B63987" w14:textId="3DC3D1E5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3C9EAB3" w14:textId="781F7671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proofErr w:type="spellStart"/>
            <w:r w:rsidRPr="001C4D2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Կապավոր</w:t>
            </w:r>
            <w:proofErr w:type="spellEnd"/>
            <w:r w:rsidRPr="001C4D2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043DBC35" w14:textId="6A0FCCE0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284 800 000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69F54D" w14:textId="7B33A914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56 960 000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EF45FB8" w14:textId="07EA6033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341 760 000</w:t>
            </w:r>
          </w:p>
        </w:tc>
      </w:tr>
      <w:tr w:rsidR="00D8410A" w:rsidRPr="0022631D" w14:paraId="7B03042B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D8F8B10" w14:textId="6871A4AD" w:rsidR="00D8410A" w:rsidRDefault="00D841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6D6E3E4" w14:textId="77777777" w:rsidR="00D8410A" w:rsidRDefault="00D8410A" w:rsidP="00752B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CF17E10" w14:textId="77777777" w:rsidR="00D8410A" w:rsidRPr="00752B0A" w:rsidRDefault="00D841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77E1CA9" w14:textId="77777777" w:rsidR="00D8410A" w:rsidRPr="00752B0A" w:rsidRDefault="00D841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C1E21CA" w14:textId="77777777" w:rsidR="00D8410A" w:rsidRPr="00752B0A" w:rsidRDefault="00D841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AE57ED" w:rsidRPr="0022631D" w14:paraId="453BF23F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B772F53" w14:textId="495F8920" w:rsidR="00AE57ED" w:rsidRPr="003B146F" w:rsidRDefault="003B146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65F5D38" w14:textId="77777777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387ED8E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B153F9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DEF6D2B" w14:textId="77777777" w:rsidR="00AE57ED" w:rsidRPr="00C84A31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D8410A" w:rsidRPr="0022631D" w14:paraId="48845430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7C93CBF" w14:textId="6C804ECF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E2C2767" w14:textId="7C301BFF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Հիպերնովա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2EF08737" w14:textId="40B0E42A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57 500 000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C8018ED" w14:textId="472D2C17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11 500 000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9493508" w14:textId="6CAE4727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69 000 000</w:t>
            </w:r>
          </w:p>
        </w:tc>
      </w:tr>
      <w:tr w:rsidR="00D8410A" w:rsidRPr="0022631D" w14:paraId="311D5D2F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79E9EF0" w14:textId="1EF7927F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B442D70" w14:textId="22C37163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ascii="Sylfaen" w:hAnsi="Sylfaen"/>
                <w:lang w:val="hy-AM"/>
              </w:rPr>
              <w:t>ՎՄՎ Քոմփանի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418FE9C5" w14:textId="71B0E390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66 875 000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907FA5D" w14:textId="4DDA3E76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13 375 000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21CACC8" w14:textId="02A683DD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80 250 000</w:t>
            </w:r>
          </w:p>
        </w:tc>
      </w:tr>
      <w:tr w:rsidR="00D8410A" w:rsidRPr="0022631D" w14:paraId="02C77939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E8C9676" w14:textId="2CCA8771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275042A" w14:textId="070DB068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 w:rsidRPr="001C4D2E">
              <w:rPr>
                <w:rFonts w:ascii="Sylfaen" w:hAnsi="Sylfaen" w:cs="Sylfaen"/>
                <w:color w:val="000000"/>
                <w:sz w:val="20"/>
                <w:szCs w:val="20"/>
              </w:rPr>
              <w:t>«ՎԱՍՊՈՒՐԱԿԱՆԻ ՃՇՇ»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5E2D63D2" w14:textId="1955E802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70 000 000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E5B61B6" w14:textId="47ADCBDC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14 000 000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2C0353E" w14:textId="55DD1B58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84 000 000</w:t>
            </w:r>
          </w:p>
        </w:tc>
      </w:tr>
      <w:tr w:rsidR="00D8410A" w:rsidRPr="0022631D" w14:paraId="15FA7562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9823030" w14:textId="6B1BE270" w:rsidR="00D8410A" w:rsidRPr="006B2935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27F68EC" w14:textId="1E43946D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Կապավոր ՍՊԸ 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CE8FB26" w14:textId="3A3CC935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71 600 000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0F7E3B5" w14:textId="1A6E886B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14 320 000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0E756D2" w14:textId="0BF69842" w:rsidR="00D8410A" w:rsidRPr="00C84A31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85 920 000</w:t>
            </w:r>
          </w:p>
        </w:tc>
      </w:tr>
      <w:tr w:rsidR="00AE57ED" w:rsidRPr="0022631D" w14:paraId="700CD07F" w14:textId="243E35FA" w:rsidTr="00752B0A">
        <w:trPr>
          <w:gridAfter w:val="1"/>
          <w:wAfter w:w="141" w:type="dxa"/>
          <w:trHeight w:val="288"/>
        </w:trPr>
        <w:tc>
          <w:tcPr>
            <w:tcW w:w="9915" w:type="dxa"/>
            <w:gridSpan w:val="35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521126E1" w14:textId="77777777" w:rsidTr="00752B0A">
        <w:trPr>
          <w:gridAfter w:val="1"/>
          <w:wAfter w:w="141" w:type="dxa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E57ED" w:rsidRPr="0022631D" w14:paraId="552679BF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4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E57ED" w:rsidRPr="0022631D" w14:paraId="3CA6FABC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E57ED" w:rsidRPr="000C324F" w14:paraId="5E96A1C5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5431822A" w:rsidR="00AE57ED" w:rsidRPr="00752B0A" w:rsidRDefault="00D841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1.9.10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ED2857" w14:textId="77777777" w:rsidR="00AE57ED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Եվորասֆալտ ՓԲԸ </w:t>
            </w:r>
          </w:p>
          <w:p w14:paraId="7CD1451B" w14:textId="492E4C99" w:rsidR="00752B0A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Վանդոշին ՍՊԸ ՀԳ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480F868" w14:textId="77777777" w:rsid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Եվորասֆալտ ՓԲԸ </w:t>
            </w:r>
          </w:p>
          <w:p w14:paraId="709AAC9D" w14:textId="00597A51" w:rsidR="00AE57ED" w:rsidRPr="00752B0A" w:rsidRDefault="00752B0A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Վանդոշին ՍՊԸ ՀԳ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 երկայացված հայտը կազմված  է հրավերի պահանջներին համապատասխան, հայտում առկա են հրավեորվ պահանջվող փաստաթղթերը և կազմված են հրավերի պահանջներին համապատասխան բացառությամբ հայտի ապահովմաՆ; Հրավերի հավելված 3-ով սահմանված բանկային երաշխիքի օրինակելի    ձևին; Համաձայն հրավերի կոնսորցիումով հանդես  գալու դեպքում պարտավորությունների 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lastRenderedPageBreak/>
              <w:t>կատարումը պետք է վերաբերվի կոնսորցիումի  երկու անդամներին։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443F73EF" w14:textId="77777777" w:rsidTr="00752B0A">
        <w:trPr>
          <w:gridAfter w:val="1"/>
          <w:wAfter w:w="141" w:type="dxa"/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522ACAFB" w14:textId="77777777" w:rsidTr="00752B0A">
        <w:trPr>
          <w:gridAfter w:val="1"/>
          <w:wAfter w:w="141" w:type="dxa"/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83" w:type="dxa"/>
            <w:gridSpan w:val="37"/>
            <w:shd w:val="clear" w:color="auto" w:fill="auto"/>
            <w:vAlign w:val="center"/>
          </w:tcPr>
          <w:p w14:paraId="71AB42B3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E57ED" w:rsidRPr="0022631D" w14:paraId="617248CD" w14:textId="77777777" w:rsidTr="00752B0A">
        <w:trPr>
          <w:gridAfter w:val="1"/>
          <w:wAfter w:w="141" w:type="dxa"/>
          <w:trHeight w:val="289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515C769" w14:textId="77777777" w:rsidTr="00752B0A">
        <w:trPr>
          <w:gridAfter w:val="1"/>
          <w:wAfter w:w="141" w:type="dxa"/>
          <w:trHeight w:val="34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69FA65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01.04.2026</w:t>
            </w:r>
          </w:p>
        </w:tc>
      </w:tr>
      <w:tr w:rsidR="00AE57ED" w:rsidRPr="0022631D" w14:paraId="71BEA872" w14:textId="77777777" w:rsidTr="00752B0A">
        <w:trPr>
          <w:gridAfter w:val="1"/>
          <w:wAfter w:w="141" w:type="dxa"/>
          <w:trHeight w:val="92"/>
        </w:trPr>
        <w:tc>
          <w:tcPr>
            <w:tcW w:w="568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E57ED" w:rsidRPr="005B5AF0" w14:paraId="04C80107" w14:textId="77777777" w:rsidTr="00752B0A">
        <w:trPr>
          <w:gridAfter w:val="1"/>
          <w:wAfter w:w="141" w:type="dxa"/>
          <w:trHeight w:val="92"/>
        </w:trPr>
        <w:tc>
          <w:tcPr>
            <w:tcW w:w="568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EE6323F" w:rsidR="00AE57ED" w:rsidRPr="00AE57E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02.04.2026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ACFCD9" w:rsidR="00AE57ED" w:rsidRPr="00752B0A" w:rsidRDefault="00752B0A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12.04.2026</w:t>
            </w:r>
          </w:p>
        </w:tc>
      </w:tr>
      <w:tr w:rsidR="00AE57ED" w:rsidRPr="005B5AF0" w14:paraId="2254FA5C" w14:textId="77777777" w:rsidTr="00752B0A">
        <w:trPr>
          <w:gridAfter w:val="1"/>
          <w:wAfter w:w="141" w:type="dxa"/>
          <w:trHeight w:val="344"/>
        </w:trPr>
        <w:tc>
          <w:tcPr>
            <w:tcW w:w="11483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C2131A" w:rsidR="00AE57ED" w:rsidRPr="00F313D1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21.04.2026 թ</w:t>
            </w:r>
          </w:p>
        </w:tc>
      </w:tr>
      <w:tr w:rsidR="00AE57ED" w:rsidRPr="0022631D" w14:paraId="3C75DA26" w14:textId="77777777" w:rsidTr="00752B0A">
        <w:trPr>
          <w:gridAfter w:val="1"/>
          <w:wAfter w:w="141" w:type="dxa"/>
          <w:trHeight w:val="20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C4420B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752B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AE57ED" w:rsidRPr="0022631D" w14:paraId="0682C6BE" w14:textId="77777777" w:rsidTr="00752B0A">
        <w:trPr>
          <w:gridAfter w:val="1"/>
          <w:wAfter w:w="141" w:type="dxa"/>
          <w:trHeight w:val="344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000D28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23.04.2026թ</w:t>
            </w:r>
          </w:p>
        </w:tc>
      </w:tr>
      <w:tr w:rsidR="00AE57ED" w:rsidRPr="0022631D" w14:paraId="79A64497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620F225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4E4EA255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512" w:type="dxa"/>
            <w:gridSpan w:val="38"/>
            <w:shd w:val="clear" w:color="auto" w:fill="auto"/>
            <w:vAlign w:val="center"/>
          </w:tcPr>
          <w:p w14:paraId="0A5086C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E57ED" w:rsidRPr="0022631D" w14:paraId="11F19FA1" w14:textId="77777777" w:rsidTr="00752B0A">
        <w:trPr>
          <w:gridAfter w:val="1"/>
          <w:wAfter w:w="141" w:type="dxa"/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0911FBB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E57ED" w:rsidRPr="0022631D" w14:paraId="4DC53241" w14:textId="77777777" w:rsidTr="00752B0A">
        <w:trPr>
          <w:gridAfter w:val="1"/>
          <w:wAfter w:w="141" w:type="dxa"/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shd w:val="clear" w:color="auto" w:fill="auto"/>
            <w:vAlign w:val="center"/>
          </w:tcPr>
          <w:p w14:paraId="7FDD9C2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14:paraId="3C0959C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E57ED" w:rsidRPr="0022631D" w14:paraId="75FDA7D8" w14:textId="77777777" w:rsidTr="00752B0A">
        <w:trPr>
          <w:gridAfter w:val="1"/>
          <w:wAfter w:w="141" w:type="dxa"/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57ED" w:rsidRPr="0022631D" w14:paraId="574C52FE" w14:textId="77777777" w:rsidTr="00752B0A">
        <w:trPr>
          <w:gridAfter w:val="1"/>
          <w:wAfter w:w="141" w:type="dxa"/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32C8DAA4" w:rsidR="00AE57ED" w:rsidRPr="00D8410A" w:rsidRDefault="00D841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1.9.10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408F15ED" w:rsidR="00AE57ED" w:rsidRPr="00D8410A" w:rsidRDefault="00D841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Հիպերնովա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1402A69B" w:rsidR="00AE57ED" w:rsidRPr="00D8410A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ԱՄԱՀ-ԲՄԱՇՁԲ-26/28-</w:t>
            </w:r>
            <w:r w:rsidR="00D841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14:paraId="5693B825" w14:textId="15FF09E1" w:rsidR="00AE57ED" w:rsidRPr="0027096D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23.04.2026Թ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01A91AF0" w:rsidR="00AE57ED" w:rsidRPr="0027096D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Ֆինանսական միջոցներ նախատեսվելու դեպքում կողմերի միջև կնքվող համաձայնագիրը ուժի մեջ մտնելուց ըստ օրացուցային գրաֆիկիկ 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3A541A92" w:rsidR="00AE57ED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14:paraId="265A4470" w14:textId="5866523B" w:rsidR="00AE57ED" w:rsidRPr="009E2967" w:rsidRDefault="00E906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00051BA" w14:textId="1E9099D0" w:rsidR="00AE57ED" w:rsidRPr="009E2967" w:rsidRDefault="00D841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</w:tr>
      <w:tr w:rsidR="00AE57ED" w:rsidRPr="005B5AF0" w14:paraId="41E4ED39" w14:textId="77777777" w:rsidTr="00752B0A">
        <w:trPr>
          <w:gridAfter w:val="1"/>
          <w:wAfter w:w="141" w:type="dxa"/>
          <w:trHeight w:val="150"/>
        </w:trPr>
        <w:tc>
          <w:tcPr>
            <w:tcW w:w="11483" w:type="dxa"/>
            <w:gridSpan w:val="42"/>
            <w:shd w:val="clear" w:color="auto" w:fill="auto"/>
            <w:vAlign w:val="center"/>
          </w:tcPr>
          <w:p w14:paraId="7265AE84" w14:textId="77777777" w:rsidR="00AE57ED" w:rsidRPr="005B5AF0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E57ED" w:rsidRPr="0022631D" w14:paraId="1F657639" w14:textId="77777777" w:rsidTr="00752B0A">
        <w:trPr>
          <w:gridAfter w:val="1"/>
          <w:wAfter w:w="141" w:type="dxa"/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8410A" w:rsidRPr="00D8410A" w14:paraId="20BC55B9" w14:textId="77777777" w:rsidTr="00752B0A">
        <w:trPr>
          <w:gridAfter w:val="1"/>
          <w:wAfter w:w="141" w:type="dxa"/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A31D2E2" w:rsidR="00D8410A" w:rsidRPr="009E2967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1.9.10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4528B81" w:rsidR="00D8410A" w:rsidRPr="00124C09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Հիպերնովա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E4426" w14:textId="77777777" w:rsidR="00D8410A" w:rsidRPr="00D8410A" w:rsidRDefault="00D8410A" w:rsidP="00D8410A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  <w:sz w:val="20"/>
                <w:szCs w:val="20"/>
                <w:lang w:val="hy-AM"/>
              </w:rPr>
            </w:pPr>
            <w:r w:rsidRPr="00D8410A">
              <w:rPr>
                <w:rFonts w:ascii="GHEA Grapalat" w:hAnsi="GHEA Grapalat"/>
                <w:color w:val="2C2D2E"/>
                <w:sz w:val="20"/>
                <w:szCs w:val="20"/>
                <w:lang w:val="hy-AM"/>
              </w:rPr>
              <w:t>ՀՀ, Նոր Խարբերդ,</w:t>
            </w:r>
          </w:p>
          <w:p w14:paraId="2EB969D4" w14:textId="1133B44E" w:rsidR="00D8410A" w:rsidRDefault="00D8410A" w:rsidP="00D8410A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2C2D2E"/>
                <w:sz w:val="20"/>
                <w:szCs w:val="20"/>
                <w:lang w:val="hy-AM"/>
              </w:rPr>
            </w:pPr>
            <w:r w:rsidRPr="00D8410A">
              <w:rPr>
                <w:rFonts w:ascii="GHEA Grapalat" w:hAnsi="GHEA Grapalat"/>
                <w:color w:val="2C2D2E"/>
                <w:sz w:val="20"/>
                <w:szCs w:val="20"/>
                <w:lang w:val="hy-AM"/>
              </w:rPr>
              <w:t>Երևան-Արտաշատ խճուղի 113,115</w:t>
            </w:r>
          </w:p>
          <w:p w14:paraId="0798DE12" w14:textId="786E71DE" w:rsidR="00D8410A" w:rsidRPr="00D8410A" w:rsidRDefault="00D8410A" w:rsidP="00D8410A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2C2D2E"/>
                <w:sz w:val="20"/>
                <w:szCs w:val="20"/>
                <w:lang w:val="hy-AM"/>
              </w:rPr>
              <w:t>Հեռ 093</w:t>
            </w:r>
            <w:r w:rsidR="00E70B02">
              <w:rPr>
                <w:rFonts w:ascii="GHEA Grapalat" w:hAnsi="GHEA Grapalat"/>
                <w:color w:val="2C2D2E"/>
                <w:sz w:val="20"/>
                <w:szCs w:val="20"/>
                <w:lang w:val="hy-AM"/>
              </w:rPr>
              <w:t>-78-52-78</w:t>
            </w:r>
          </w:p>
          <w:p w14:paraId="4916BA54" w14:textId="71592CA6" w:rsidR="00D8410A" w:rsidRPr="005B5933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6D78F38" w:rsidR="00D8410A" w:rsidRPr="005B5933" w:rsidRDefault="00D8410A" w:rsidP="00D8410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D8410A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hypernova.construction.llc@gmail.com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BF1BA25" w:rsidR="00D8410A" w:rsidRPr="005B5933" w:rsidRDefault="00E70B02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2C2D2E"/>
                <w:shd w:val="clear" w:color="auto" w:fill="FFFFFF"/>
              </w:rPr>
              <w:t>2500010735690100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62582E" w:rsidR="00D8410A" w:rsidRPr="005B5933" w:rsidRDefault="00E70B02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2C2D2E"/>
                <w:shd w:val="clear" w:color="auto" w:fill="FFFFFF"/>
              </w:rPr>
              <w:t>00924152</w:t>
            </w:r>
          </w:p>
        </w:tc>
      </w:tr>
      <w:tr w:rsidR="00AE57ED" w:rsidRPr="006B21A0" w14:paraId="223A7F8C" w14:textId="77777777" w:rsidTr="00752B0A">
        <w:trPr>
          <w:gridAfter w:val="1"/>
          <w:wAfter w:w="141" w:type="dxa"/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83B8C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6B21A0" w14:paraId="496A046D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393BE26B" w14:textId="77777777" w:rsidR="00AE57ED" w:rsidRPr="006B21A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0C324F" w14:paraId="3863A00B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E57ED" w:rsidRPr="006B21A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1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E57ED" w:rsidRPr="000C324F" w14:paraId="485BF528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60FF974B" w14:textId="77777777" w:rsidR="00AE57ED" w:rsidRPr="00C7650B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0C324F" w14:paraId="7DB42300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auto"/>
            <w:vAlign w:val="center"/>
          </w:tcPr>
          <w:p w14:paraId="0AD8E25E" w14:textId="0B5F8804" w:rsidR="00AE57ED" w:rsidRPr="00C7650B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AE57ED" w:rsidRPr="00C7650B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E57ED" w:rsidRPr="00C7650B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E57ED" w:rsidRPr="008206E3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E57ED" w:rsidRPr="008206E3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E57ED" w:rsidRPr="008206E3" w:rsidRDefault="00AE57ED" w:rsidP="00AE57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E57ED" w:rsidRPr="00113277" w:rsidRDefault="00AE57ED" w:rsidP="00AE57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E57ED" w:rsidRPr="00113277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AE57ED" w:rsidRPr="00113277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E57ED" w:rsidRPr="000C324F" w14:paraId="3CC8B38C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02AFA8B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0C324F" w14:paraId="5484FA73" w14:textId="77777777" w:rsidTr="00752B0A">
        <w:trPr>
          <w:gridAfter w:val="1"/>
          <w:wAfter w:w="141" w:type="dxa"/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AE57ED" w:rsidRPr="00593F3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AF6398">
              <w:fldChar w:fldCharType="begin"/>
            </w:r>
            <w:r w:rsidR="00AF6398" w:rsidRPr="000C324F">
              <w:rPr>
                <w:lang w:val="hy-AM"/>
              </w:rPr>
              <w:instrText xml:space="preserve"> HYPERLINK "http://www.armeps.am" </w:instrText>
            </w:r>
            <w:r w:rsidR="00AF6398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AF6398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AE57ED" w:rsidRPr="000C324F" w14:paraId="5A7FED5D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0C88E28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0C324F" w14:paraId="40B30E88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AE57ED" w:rsidRPr="00593F3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AE57ED" w:rsidRPr="000C324F" w14:paraId="541BD7F7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0C324F" w14:paraId="4DE14D25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E57ED" w:rsidRPr="00E56328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7D5316A" w:rsidR="00AE57ED" w:rsidRPr="00D8410A" w:rsidRDefault="00D8410A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ԹԻՎ 1. 9 .10 չափաբաժնով </w:t>
            </w:r>
            <w:r w:rsidRPr="00D841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AE57ED" w:rsidRPr="000C324F" w14:paraId="1DAD5D5C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57597369" w14:textId="77777777" w:rsidR="00AE57ED" w:rsidRPr="00E56328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5F667D89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E57ED" w:rsidRPr="0022631D" w14:paraId="406B68D6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2"/>
            <w:shd w:val="clear" w:color="auto" w:fill="99CCFF"/>
            <w:vAlign w:val="center"/>
          </w:tcPr>
          <w:p w14:paraId="79EAD14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A2BD291" w14:textId="77777777" w:rsidTr="00752B0A">
        <w:trPr>
          <w:gridAfter w:val="1"/>
          <w:wAfter w:w="141" w:type="dxa"/>
          <w:trHeight w:val="227"/>
        </w:trPr>
        <w:tc>
          <w:tcPr>
            <w:tcW w:w="11483" w:type="dxa"/>
            <w:gridSpan w:val="42"/>
            <w:shd w:val="clear" w:color="auto" w:fill="auto"/>
            <w:vAlign w:val="center"/>
          </w:tcPr>
          <w:p w14:paraId="73A19DB3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57ED" w:rsidRPr="0022631D" w14:paraId="002AF1AD" w14:textId="77777777" w:rsidTr="00752B0A">
        <w:trPr>
          <w:gridAfter w:val="1"/>
          <w:wAfter w:w="141" w:type="dxa"/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6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E57ED" w:rsidRPr="0022631D" w14:paraId="6C6C269C" w14:textId="77777777" w:rsidTr="00752B0A">
        <w:trPr>
          <w:gridAfter w:val="1"/>
          <w:wAfter w:w="141" w:type="dxa"/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465" w:type="dxa"/>
            <w:gridSpan w:val="23"/>
            <w:shd w:val="clear" w:color="auto" w:fill="auto"/>
            <w:vAlign w:val="center"/>
          </w:tcPr>
          <w:p w14:paraId="570A2BE5" w14:textId="293EE9FD" w:rsidR="00AE57ED" w:rsidRPr="005B5933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661" w:type="dxa"/>
            <w:gridSpan w:val="11"/>
            <w:shd w:val="clear" w:color="auto" w:fill="auto"/>
            <w:vAlign w:val="center"/>
          </w:tcPr>
          <w:p w14:paraId="08716D00" w14:textId="1D15E246" w:rsidR="00AE57ED" w:rsidRDefault="00AF6398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AE57ED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AE57ED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AE57ED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AE57ED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6C69D" w14:textId="77777777" w:rsidR="00AF6398" w:rsidRDefault="00AF6398" w:rsidP="0022631D">
      <w:pPr>
        <w:spacing w:before="0" w:after="0"/>
      </w:pPr>
      <w:r>
        <w:separator/>
      </w:r>
    </w:p>
  </w:endnote>
  <w:endnote w:type="continuationSeparator" w:id="0">
    <w:p w14:paraId="14AE663A" w14:textId="77777777" w:rsidR="00AF6398" w:rsidRDefault="00AF63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CBC73" w14:textId="77777777" w:rsidR="00AF6398" w:rsidRDefault="00AF6398" w:rsidP="0022631D">
      <w:pPr>
        <w:spacing w:before="0" w:after="0"/>
      </w:pPr>
      <w:r>
        <w:separator/>
      </w:r>
    </w:p>
  </w:footnote>
  <w:footnote w:type="continuationSeparator" w:id="0">
    <w:p w14:paraId="6564576E" w14:textId="77777777" w:rsidR="00AF6398" w:rsidRDefault="00AF6398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E57ED" w:rsidRPr="002D0BF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E57ED" w:rsidRPr="002D0BF6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E57ED" w:rsidRPr="0087136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E57ED" w:rsidRPr="002D0BF6" w:rsidRDefault="00AE57E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E57ED" w:rsidRPr="0078682E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E57ED" w:rsidRPr="0078682E" w:rsidRDefault="00AE57E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E57ED" w:rsidRPr="00005B9C" w:rsidRDefault="00AE57E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C324F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0AC1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36C5A"/>
    <w:rsid w:val="00371B1D"/>
    <w:rsid w:val="003938F9"/>
    <w:rsid w:val="003B146F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1244"/>
    <w:rsid w:val="007060FC"/>
    <w:rsid w:val="007457C5"/>
    <w:rsid w:val="00752B0A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3257"/>
    <w:rsid w:val="00962686"/>
    <w:rsid w:val="009B3435"/>
    <w:rsid w:val="009B70A2"/>
    <w:rsid w:val="009C5E0F"/>
    <w:rsid w:val="009E2967"/>
    <w:rsid w:val="009E75FF"/>
    <w:rsid w:val="009F7E2B"/>
    <w:rsid w:val="009F7EF3"/>
    <w:rsid w:val="00A076E0"/>
    <w:rsid w:val="00A27ABA"/>
    <w:rsid w:val="00A306F5"/>
    <w:rsid w:val="00A31820"/>
    <w:rsid w:val="00AA32E4"/>
    <w:rsid w:val="00AD07B9"/>
    <w:rsid w:val="00AD59DC"/>
    <w:rsid w:val="00AE24F6"/>
    <w:rsid w:val="00AE57ED"/>
    <w:rsid w:val="00AF6398"/>
    <w:rsid w:val="00B07B4D"/>
    <w:rsid w:val="00B5328B"/>
    <w:rsid w:val="00B62680"/>
    <w:rsid w:val="00B66251"/>
    <w:rsid w:val="00B7118A"/>
    <w:rsid w:val="00B75762"/>
    <w:rsid w:val="00B91DE2"/>
    <w:rsid w:val="00B94EA2"/>
    <w:rsid w:val="00B9659E"/>
    <w:rsid w:val="00BA03B0"/>
    <w:rsid w:val="00BB0A93"/>
    <w:rsid w:val="00BD37A6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00232"/>
    <w:rsid w:val="00D11B38"/>
    <w:rsid w:val="00D11CB7"/>
    <w:rsid w:val="00D350DE"/>
    <w:rsid w:val="00D36189"/>
    <w:rsid w:val="00D479F2"/>
    <w:rsid w:val="00D600BF"/>
    <w:rsid w:val="00D80C64"/>
    <w:rsid w:val="00D8410A"/>
    <w:rsid w:val="00DA1AF1"/>
    <w:rsid w:val="00DE06F1"/>
    <w:rsid w:val="00DF6C6C"/>
    <w:rsid w:val="00E243EA"/>
    <w:rsid w:val="00E33A25"/>
    <w:rsid w:val="00E4188B"/>
    <w:rsid w:val="00E510DA"/>
    <w:rsid w:val="00E54C4D"/>
    <w:rsid w:val="00E56328"/>
    <w:rsid w:val="00E70B02"/>
    <w:rsid w:val="00E906ED"/>
    <w:rsid w:val="00EA01A2"/>
    <w:rsid w:val="00EA568C"/>
    <w:rsid w:val="00EA7677"/>
    <w:rsid w:val="00EA767F"/>
    <w:rsid w:val="00EA7958"/>
    <w:rsid w:val="00EB59EE"/>
    <w:rsid w:val="00EF16D0"/>
    <w:rsid w:val="00F10AFE"/>
    <w:rsid w:val="00F24E45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msonormalmrcssattr">
    <w:name w:val="msonormal_mr_css_attr"/>
    <w:basedOn w:val="a"/>
    <w:rsid w:val="00D8410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76</cp:revision>
  <cp:lastPrinted>2023-09-15T08:01:00Z</cp:lastPrinted>
  <dcterms:created xsi:type="dcterms:W3CDTF">2021-06-28T12:08:00Z</dcterms:created>
  <dcterms:modified xsi:type="dcterms:W3CDTF">2026-04-27T12:29:00Z</dcterms:modified>
</cp:coreProperties>
</file>