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4E" w:rsidRDefault="00B06A4E" w:rsidP="00B06A4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B06A4E" w:rsidRDefault="00B06A4E" w:rsidP="00B06A4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B06A4E" w:rsidRPr="00752623" w:rsidRDefault="00B06A4E" w:rsidP="00B06A4E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B06A4E" w:rsidRDefault="00B06A4E" w:rsidP="00B06A4E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B06A4E" w:rsidRPr="00960651" w:rsidRDefault="00B06A4E" w:rsidP="00B06A4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06A4E" w:rsidRDefault="00B06A4E" w:rsidP="00B06A4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6A4E" w:rsidRDefault="00B06A4E" w:rsidP="00B06A4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06A4E" w:rsidRDefault="00B06A4E" w:rsidP="00B06A4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06A4E" w:rsidRPr="00B06A4E" w:rsidRDefault="00B06A4E" w:rsidP="00B06A4E">
      <w:pPr>
        <w:pStyle w:val="1"/>
        <w:spacing w:before="0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B06A4E">
        <w:rPr>
          <w:rFonts w:ascii="GHEA Grapalat" w:hAnsi="GHEA Grapalat"/>
          <w:color w:val="000000" w:themeColor="text1"/>
          <w:sz w:val="20"/>
          <w:lang w:val="af-ZA"/>
        </w:rPr>
        <w:t xml:space="preserve">Ընթացակարգի ծածկագիրը </w:t>
      </w:r>
    </w:p>
    <w:p w:rsidR="00B06A4E" w:rsidRPr="001C690E" w:rsidRDefault="00B06A4E" w:rsidP="00B06A4E">
      <w:pPr>
        <w:pStyle w:val="1"/>
        <w:spacing w:before="0"/>
        <w:jc w:val="center"/>
        <w:rPr>
          <w:rFonts w:ascii="GHEA Grapalat" w:hAnsi="GHEA Grapalat"/>
          <w:color w:val="auto"/>
          <w:sz w:val="20"/>
          <w:szCs w:val="20"/>
          <w:lang w:val="es-ES"/>
        </w:rPr>
      </w:pPr>
      <w:r w:rsidRPr="001C690E">
        <w:rPr>
          <w:rFonts w:ascii="GHEA Grapalat" w:hAnsi="GHEA Grapalat" w:cs="Sylfaen"/>
          <w:color w:val="auto"/>
          <w:sz w:val="20"/>
          <w:szCs w:val="20"/>
          <w:lang w:val="af-ZA"/>
        </w:rPr>
        <w:t>«</w:t>
      </w:r>
      <w:r w:rsidR="00076A25">
        <w:rPr>
          <w:rFonts w:ascii="GHEA Grapalat" w:hAnsi="GHEA Grapalat" w:cs="Sylfaen"/>
          <w:color w:val="auto"/>
          <w:sz w:val="20"/>
          <w:szCs w:val="20"/>
          <w:lang w:val="af-ZA"/>
        </w:rPr>
        <w:t>ՀՀ ԼՄՏՀ-</w:t>
      </w:r>
      <w:r w:rsidR="00E00D56">
        <w:rPr>
          <w:rFonts w:ascii="GHEA Grapalat" w:hAnsi="GHEA Grapalat" w:cs="Sylfaen"/>
          <w:color w:val="auto"/>
          <w:sz w:val="20"/>
          <w:szCs w:val="20"/>
          <w:lang w:val="af-ZA"/>
        </w:rPr>
        <w:t>ՀԱՄԱՐ 1 ՆՈՒՀ</w:t>
      </w:r>
      <w:r w:rsidR="00076A25">
        <w:rPr>
          <w:rFonts w:ascii="GHEA Grapalat" w:hAnsi="GHEA Grapalat" w:cs="Sylfaen"/>
          <w:color w:val="auto"/>
          <w:sz w:val="20"/>
          <w:szCs w:val="20"/>
          <w:lang w:val="af-ZA"/>
        </w:rPr>
        <w:t xml:space="preserve"> ՀՈԱԿ-ԳՀԱՊՁԲ-19/01</w:t>
      </w:r>
      <w:r w:rsidRPr="001C690E">
        <w:rPr>
          <w:rFonts w:ascii="GHEA Grapalat" w:hAnsi="GHEA Grapalat" w:cs="Sylfaen"/>
          <w:color w:val="auto"/>
          <w:sz w:val="20"/>
          <w:szCs w:val="20"/>
          <w:lang w:val="af-ZA"/>
        </w:rPr>
        <w:t>»</w:t>
      </w:r>
    </w:p>
    <w:p w:rsidR="00B06A4E" w:rsidRPr="00960651" w:rsidRDefault="00B06A4E" w:rsidP="00B06A4E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p w:rsidR="00B06A4E" w:rsidRPr="00B06A4E" w:rsidRDefault="00B06A4E" w:rsidP="005F6300">
      <w:pPr>
        <w:pStyle w:val="1"/>
        <w:spacing w:before="0"/>
        <w:ind w:firstLine="567"/>
        <w:jc w:val="both"/>
        <w:rPr>
          <w:rFonts w:ascii="GHEA Grapalat" w:hAnsi="GHEA Grapalat"/>
          <w:b w:val="0"/>
          <w:color w:val="000000" w:themeColor="text1"/>
          <w:sz w:val="20"/>
          <w:szCs w:val="20"/>
          <w:lang w:val="es-ES"/>
        </w:rPr>
      </w:pP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>«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ՀՀ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ԼՈՌՈՒ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ՄԱՐԶԻ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ՏԱՇԻՐ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E00D56">
        <w:rPr>
          <w:rFonts w:ascii="GHEA Grapalat" w:hAnsi="GHEA Grapalat"/>
          <w:color w:val="000000" w:themeColor="text1"/>
          <w:sz w:val="20"/>
          <w:szCs w:val="20"/>
        </w:rPr>
        <w:t>ՀԱՄԱՐ</w:t>
      </w:r>
      <w:r w:rsidR="00E00D56" w:rsidRPr="00E00D56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1 </w:t>
      </w:r>
      <w:r w:rsidR="00E00D56">
        <w:rPr>
          <w:rFonts w:ascii="GHEA Grapalat" w:hAnsi="GHEA Grapalat"/>
          <w:color w:val="000000" w:themeColor="text1"/>
          <w:sz w:val="20"/>
          <w:szCs w:val="20"/>
        </w:rPr>
        <w:t>ՆՈՒՀ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» 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ՀՈԱԿ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B06A4E">
        <w:rPr>
          <w:rFonts w:ascii="GHEA Grapalat" w:hAnsi="GHEA Grapalat"/>
          <w:b w:val="0"/>
          <w:color w:val="000000" w:themeColor="text1"/>
          <w:sz w:val="20"/>
        </w:rPr>
        <w:t>ը</w:t>
      </w:r>
      <w:r w:rsidRPr="00B06A4E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ստորև ներկայացնում է իր կարիքների համար </w:t>
      </w:r>
      <w:r w:rsidRPr="00B06A4E">
        <w:rPr>
          <w:rFonts w:ascii="GHEA Grapalat" w:hAnsi="GHEA Grapalat"/>
          <w:b w:val="0"/>
          <w:color w:val="auto"/>
          <w:sz w:val="20"/>
          <w:szCs w:val="20"/>
        </w:rPr>
        <w:t>սննդամթերքի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ձեռքբերման նպատակով կազմակերպված</w:t>
      </w:r>
      <w:r w:rsidR="005F6300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«</w:t>
      </w:r>
      <w:r w:rsidR="00076A25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ՀՀ ԼՄՏՀ-</w:t>
      </w:r>
      <w:r w:rsidR="00E00D56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ՀԱՄԱՐ 1 ՆՈՒՀ</w:t>
      </w:r>
      <w:r w:rsidR="00076A25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 ՀՈԱԿ-ԳՀԱՊՁԲ-19/01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» 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06A4E" w:rsidRPr="00975B00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75B00">
        <w:rPr>
          <w:rFonts w:ascii="GHEA Grapalat" w:hAnsi="GHEA Grapalat" w:cs="Sylfaen"/>
          <w:sz w:val="20"/>
          <w:lang w:val="af-ZA"/>
        </w:rPr>
        <w:t>Գնահատող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հանձնաժողովի</w:t>
      </w:r>
      <w:r w:rsidRPr="00975B00">
        <w:rPr>
          <w:rFonts w:ascii="GHEA Grapalat" w:hAnsi="GHEA Grapalat"/>
          <w:sz w:val="20"/>
          <w:lang w:val="af-ZA"/>
        </w:rPr>
        <w:t xml:space="preserve"> 2019 </w:t>
      </w:r>
      <w:r w:rsidRPr="00975B00">
        <w:rPr>
          <w:rFonts w:ascii="GHEA Grapalat" w:hAnsi="GHEA Grapalat" w:cs="Sylfaen"/>
          <w:sz w:val="20"/>
          <w:lang w:val="af-ZA"/>
        </w:rPr>
        <w:t>թվականի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="009D7D26">
        <w:rPr>
          <w:rFonts w:ascii="GHEA Grapalat" w:hAnsi="GHEA Grapalat"/>
          <w:sz w:val="20"/>
          <w:lang w:val="af-ZA"/>
        </w:rPr>
        <w:t xml:space="preserve">մարտի </w:t>
      </w:r>
      <w:r w:rsidR="00E00D56">
        <w:rPr>
          <w:rFonts w:ascii="GHEA Grapalat" w:hAnsi="GHEA Grapalat"/>
          <w:sz w:val="20"/>
          <w:lang w:val="af-ZA"/>
        </w:rPr>
        <w:t>2</w:t>
      </w:r>
      <w:r w:rsidR="009D7D26">
        <w:rPr>
          <w:rFonts w:ascii="GHEA Grapalat" w:hAnsi="GHEA Grapalat"/>
          <w:sz w:val="20"/>
          <w:lang w:val="af-ZA"/>
        </w:rPr>
        <w:t>8</w:t>
      </w:r>
      <w:r w:rsidRPr="00975B00">
        <w:rPr>
          <w:rFonts w:ascii="GHEA Grapalat" w:hAnsi="GHEA Grapalat"/>
          <w:sz w:val="20"/>
          <w:lang w:val="af-ZA"/>
        </w:rPr>
        <w:t>-</w:t>
      </w:r>
      <w:r w:rsidRPr="00975B00">
        <w:rPr>
          <w:rFonts w:ascii="GHEA Grapalat" w:hAnsi="GHEA Grapalat" w:cs="Sylfaen"/>
          <w:sz w:val="20"/>
          <w:lang w:val="af-ZA"/>
        </w:rPr>
        <w:t>ի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թիվ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="009D7D26">
        <w:rPr>
          <w:rFonts w:ascii="GHEA Grapalat" w:hAnsi="GHEA Grapalat"/>
          <w:sz w:val="20"/>
          <w:lang w:val="af-ZA"/>
        </w:rPr>
        <w:t>2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որոշմամբ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հաստատվել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են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ընթացակարգի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բոլոր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մասնակիցների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կողմից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ներկայացված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հայտերի</w:t>
      </w:r>
      <w:r w:rsidRPr="00975B00">
        <w:rPr>
          <w:rFonts w:ascii="GHEA Grapalat" w:hAnsi="GHEA Grapalat"/>
          <w:sz w:val="20"/>
          <w:lang w:val="af-ZA"/>
        </w:rPr>
        <w:t xml:space="preserve">` </w:t>
      </w:r>
      <w:r w:rsidRPr="00975B00">
        <w:rPr>
          <w:rFonts w:ascii="GHEA Grapalat" w:hAnsi="GHEA Grapalat" w:cs="Sylfaen"/>
          <w:sz w:val="20"/>
          <w:lang w:val="af-ZA"/>
        </w:rPr>
        <w:t>հրավերի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պահանջներին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համապատասխանության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գնահատման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արդյունքները</w:t>
      </w:r>
      <w:r w:rsidRPr="00975B00">
        <w:rPr>
          <w:rFonts w:ascii="GHEA Grapalat" w:hAnsi="GHEA Grapalat" w:cs="Arial Armenian"/>
          <w:sz w:val="20"/>
          <w:lang w:val="af-ZA"/>
        </w:rPr>
        <w:t>։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Համաձյան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որի</w:t>
      </w:r>
      <w:r w:rsidRPr="00975B00">
        <w:rPr>
          <w:rFonts w:ascii="GHEA Grapalat" w:hAnsi="GHEA Grapalat"/>
          <w:sz w:val="20"/>
          <w:lang w:val="af-ZA"/>
        </w:rPr>
        <w:t>`</w:t>
      </w:r>
    </w:p>
    <w:tbl>
      <w:tblPr>
        <w:tblW w:w="10131" w:type="dxa"/>
        <w:tblInd w:w="108" w:type="dxa"/>
        <w:tblLayout w:type="fixed"/>
        <w:tblLook w:val="04A0"/>
      </w:tblPr>
      <w:tblGrid>
        <w:gridCol w:w="1406"/>
        <w:gridCol w:w="2280"/>
        <w:gridCol w:w="2268"/>
        <w:gridCol w:w="2268"/>
        <w:gridCol w:w="1909"/>
      </w:tblGrid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110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286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52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6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89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68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128.3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Թխվածքաբլիթ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96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46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Օղաբլիթ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77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52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Միս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տավարի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69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74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Խոզի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121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67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46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45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2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3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94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71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135.0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Կաղամբ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մաքրած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50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54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Միս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հավի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56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74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8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60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102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65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Տոմատի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79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82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93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70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Կոնֆետ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շոկոլադ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65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68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93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103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94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41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57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61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77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Դանիլեյան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Դանիլեյան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Մուրաբա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Բուսական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յուղ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Ձմերուկ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Բիբար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Օսլա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Լոբի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կանաչ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Վաֆլի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Քաղցրաբլիթ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Տանձ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Սալոր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Վարսակի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փաթիլներ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Սպիտակաձավար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Բանան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Նարինջ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Արքայանարինջ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Խաղող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Չիր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ծիրանի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Արմավ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Բլղուր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Պահածոյացված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կանաչ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Փոխինձ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Կանաչ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203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225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00D56" w:rsidRPr="002E68A4" w:rsidTr="00E00D56">
        <w:trPr>
          <w:trHeight w:val="130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2E68A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0D56" w:rsidRPr="002E68A4" w:rsidTr="00E00D56">
        <w:trPr>
          <w:trHeight w:val="301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E68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56" w:rsidRPr="002E68A4" w:rsidRDefault="00E00D56" w:rsidP="00944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E68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</w:tbl>
    <w:p w:rsidR="00B06A4E" w:rsidRPr="00960651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B06A4E" w:rsidRPr="00960651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Բավարար գնահատված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06A4E" w:rsidRPr="003B3777" w:rsidRDefault="003B3777" w:rsidP="00B06A4E">
      <w:pPr>
        <w:ind w:firstLine="709"/>
        <w:jc w:val="both"/>
        <w:rPr>
          <w:rFonts w:ascii="GHEA Grapalat" w:hAnsi="GHEA Grapalat"/>
          <w:sz w:val="14"/>
          <w:lang w:val="af-ZA"/>
        </w:rPr>
      </w:pPr>
      <w:r w:rsidRPr="003B3777">
        <w:rPr>
          <w:rFonts w:ascii="GHEA Grapalat" w:hAnsi="GHEA Grapalat" w:cs="Sylfaen"/>
          <w:color w:val="000000"/>
          <w:sz w:val="20"/>
          <w:lang w:val="af-ZA"/>
        </w:rPr>
        <w:t>«</w:t>
      </w:r>
      <w:r w:rsidRPr="003B3777">
        <w:rPr>
          <w:rFonts w:ascii="GHEA Grapalat" w:hAnsi="GHEA Grapalat" w:cs="Sylfaen"/>
          <w:color w:val="000000"/>
          <w:sz w:val="20"/>
        </w:rPr>
        <w:t>Գնումների</w:t>
      </w:r>
      <w:r w:rsidRPr="003B3777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Pr="003B3777">
        <w:rPr>
          <w:rFonts w:ascii="GHEA Grapalat" w:hAnsi="GHEA Grapalat" w:cs="Sylfaen"/>
          <w:color w:val="000000"/>
          <w:sz w:val="20"/>
        </w:rPr>
        <w:t>մասին</w:t>
      </w:r>
      <w:r w:rsidRPr="003B3777">
        <w:rPr>
          <w:rFonts w:ascii="GHEA Grapalat" w:hAnsi="GHEA Grapalat" w:cs="Sylfaen"/>
          <w:color w:val="000000"/>
          <w:sz w:val="20"/>
          <w:lang w:val="af-ZA"/>
        </w:rPr>
        <w:t>»</w:t>
      </w:r>
      <w:r w:rsidRPr="003B3777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Pr="003B3777">
        <w:rPr>
          <w:rFonts w:ascii="GHEA Grapalat" w:hAnsi="GHEA Grapalat" w:cs="Sylfaen"/>
          <w:color w:val="000000"/>
          <w:sz w:val="20"/>
        </w:rPr>
        <w:t>ՀՀ</w:t>
      </w:r>
      <w:r w:rsidRPr="003B3777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Pr="003B3777">
        <w:rPr>
          <w:rFonts w:ascii="GHEA Grapalat" w:hAnsi="GHEA Grapalat" w:cs="Sylfaen"/>
          <w:color w:val="000000"/>
          <w:sz w:val="20"/>
        </w:rPr>
        <w:t>օրենքի</w:t>
      </w:r>
      <w:r w:rsidRPr="003B3777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Pr="003B3777">
        <w:rPr>
          <w:rFonts w:ascii="GHEA Grapalat" w:hAnsi="GHEA Grapalat"/>
          <w:sz w:val="20"/>
          <w:lang w:val="af-ZA"/>
        </w:rPr>
        <w:t>10-</w:t>
      </w:r>
      <w:r w:rsidRPr="003B3777">
        <w:rPr>
          <w:rFonts w:ascii="GHEA Grapalat" w:hAnsi="GHEA Grapalat" w:cs="Sylfaen"/>
          <w:sz w:val="20"/>
          <w:lang w:val="af-ZA"/>
        </w:rPr>
        <w:t>րդ</w:t>
      </w:r>
      <w:r w:rsidRPr="003B3777">
        <w:rPr>
          <w:rFonts w:ascii="GHEA Grapalat" w:hAnsi="GHEA Grapalat"/>
          <w:sz w:val="20"/>
          <w:lang w:val="af-ZA"/>
        </w:rPr>
        <w:t xml:space="preserve"> </w:t>
      </w:r>
      <w:r w:rsidRPr="003B3777">
        <w:rPr>
          <w:rFonts w:ascii="GHEA Grapalat" w:hAnsi="GHEA Grapalat" w:cs="Sylfaen"/>
          <w:sz w:val="20"/>
          <w:lang w:val="af-ZA"/>
        </w:rPr>
        <w:t>հոդվածի</w:t>
      </w:r>
      <w:r w:rsidRPr="003B3777">
        <w:rPr>
          <w:rFonts w:ascii="GHEA Grapalat" w:hAnsi="GHEA Grapalat"/>
          <w:sz w:val="20"/>
          <w:lang w:val="af-ZA"/>
        </w:rPr>
        <w:t xml:space="preserve"> </w:t>
      </w:r>
      <w:r w:rsidR="00F7018B">
        <w:rPr>
          <w:rFonts w:ascii="GHEA Grapalat" w:hAnsi="GHEA Grapalat" w:cs="Sylfaen"/>
          <w:color w:val="000000"/>
          <w:sz w:val="20"/>
          <w:lang w:val="nb-NO"/>
        </w:rPr>
        <w:t>4</w:t>
      </w:r>
      <w:r w:rsidRPr="003B3777">
        <w:rPr>
          <w:rFonts w:ascii="GHEA Grapalat" w:hAnsi="GHEA Grapalat" w:cs="Sylfaen"/>
          <w:color w:val="000000"/>
          <w:sz w:val="20"/>
          <w:lang w:val="nb-NO"/>
        </w:rPr>
        <w:t xml:space="preserve">-րդ մասի համաձայն </w:t>
      </w:r>
      <w:r w:rsidRPr="003B3777">
        <w:rPr>
          <w:rFonts w:ascii="GHEA Grapalat" w:hAnsi="GHEA Grapalat" w:cs="Sylfaen"/>
          <w:color w:val="000000"/>
          <w:sz w:val="20"/>
        </w:rPr>
        <w:t>անգործության</w:t>
      </w:r>
      <w:r w:rsidRPr="003B3777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Pr="003B3777">
        <w:rPr>
          <w:rFonts w:ascii="GHEA Grapalat" w:hAnsi="GHEA Grapalat" w:cs="Sylfaen"/>
          <w:color w:val="000000"/>
          <w:sz w:val="20"/>
        </w:rPr>
        <w:t>ժամկետ</w:t>
      </w:r>
      <w:r w:rsidR="00F7018B">
        <w:rPr>
          <w:rFonts w:ascii="GHEA Grapalat" w:hAnsi="GHEA Grapalat" w:cs="Sylfaen"/>
          <w:color w:val="000000"/>
          <w:sz w:val="20"/>
          <w:lang w:val="en-US"/>
        </w:rPr>
        <w:t>ը</w:t>
      </w:r>
      <w:r w:rsidR="00F7018B" w:rsidRPr="00F7018B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F7018B">
        <w:rPr>
          <w:rFonts w:ascii="GHEA Grapalat" w:hAnsi="GHEA Grapalat" w:cs="Sylfaen"/>
          <w:color w:val="000000"/>
          <w:sz w:val="20"/>
          <w:lang w:val="en-US"/>
        </w:rPr>
        <w:t>կիրառելի</w:t>
      </w:r>
      <w:r w:rsidR="00F7018B" w:rsidRPr="00F7018B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F7018B">
        <w:rPr>
          <w:rFonts w:ascii="GHEA Grapalat" w:hAnsi="GHEA Grapalat" w:cs="Sylfaen"/>
          <w:color w:val="000000"/>
          <w:sz w:val="20"/>
          <w:lang w:val="en-US"/>
        </w:rPr>
        <w:t>չէ</w:t>
      </w:r>
      <w:r w:rsidR="00F7018B">
        <w:rPr>
          <w:rFonts w:ascii="GHEA Grapalat" w:hAnsi="GHEA Grapalat" w:cs="Sylfaen"/>
          <w:color w:val="000000"/>
          <w:sz w:val="20"/>
          <w:lang w:val="nb-NO"/>
        </w:rPr>
        <w:t>, քանի որ հայտ է ներկայացրել մեկ մասնակից:</w:t>
      </w:r>
    </w:p>
    <w:p w:rsidR="00B06A4E" w:rsidRPr="00B06A4E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F16F8">
        <w:rPr>
          <w:rFonts w:ascii="GHEA Grapalat" w:hAnsi="GHEA Grapalat" w:cs="Sylfaen"/>
          <w:sz w:val="20"/>
          <w:lang w:val="af-ZA"/>
        </w:rPr>
        <w:t>Սույն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հայտարարության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հետ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կապված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լրացուցիչ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տեղեկություններ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ստանալու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համար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կարող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եք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դիմել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C690E">
        <w:rPr>
          <w:rFonts w:ascii="GHEA Grapalat" w:hAnsi="GHEA Grapalat" w:cs="Sylfaen"/>
          <w:sz w:val="20"/>
          <w:szCs w:val="20"/>
          <w:lang w:val="af-ZA"/>
        </w:rPr>
        <w:t>«</w:t>
      </w:r>
      <w:r w:rsidR="00076A25">
        <w:rPr>
          <w:rFonts w:ascii="GHEA Grapalat" w:hAnsi="GHEA Grapalat" w:cs="Sylfaen"/>
          <w:sz w:val="20"/>
          <w:szCs w:val="20"/>
          <w:lang w:val="af-ZA"/>
        </w:rPr>
        <w:t>ՀՀ ԼՄՏՀ-</w:t>
      </w:r>
      <w:r w:rsidR="00E00D56">
        <w:rPr>
          <w:rFonts w:ascii="GHEA Grapalat" w:hAnsi="GHEA Grapalat" w:cs="Sylfaen"/>
          <w:sz w:val="20"/>
          <w:szCs w:val="20"/>
          <w:lang w:val="af-ZA"/>
        </w:rPr>
        <w:t>ՀԱՄԱՐ 1 ՆՈՒՀ</w:t>
      </w:r>
      <w:r w:rsidR="00076A25">
        <w:rPr>
          <w:rFonts w:ascii="GHEA Grapalat" w:hAnsi="GHEA Grapalat" w:cs="Sylfaen"/>
          <w:sz w:val="20"/>
          <w:szCs w:val="20"/>
          <w:lang w:val="af-ZA"/>
        </w:rPr>
        <w:t xml:space="preserve"> ՀՈԱԿ-ԳՀԱՊՁԲ-19/01</w:t>
      </w:r>
      <w:r w:rsidRPr="001C690E">
        <w:rPr>
          <w:rFonts w:ascii="GHEA Grapalat" w:hAnsi="GHEA Grapalat" w:cs="Sylfaen"/>
          <w:sz w:val="20"/>
          <w:szCs w:val="20"/>
          <w:lang w:val="af-ZA"/>
        </w:rPr>
        <w:t>»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Սևադա Սարգսյան</w:t>
      </w:r>
      <w:r>
        <w:rPr>
          <w:rFonts w:ascii="GHEA Grapalat" w:hAnsi="GHEA Grapalat" w:cs="Sylfaen"/>
          <w:sz w:val="20"/>
          <w:lang w:val="af-ZA"/>
        </w:rPr>
        <w:t>-ին:</w:t>
      </w:r>
    </w:p>
    <w:p w:rsidR="00B06A4E" w:rsidRDefault="00B06A4E" w:rsidP="00B06A4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06A4E" w:rsidRPr="00EA309E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90297">
        <w:rPr>
          <w:rFonts w:ascii="GHEA Grapalat" w:hAnsi="GHEA Grapalat"/>
          <w:sz w:val="20"/>
          <w:lang w:val="af-ZA"/>
        </w:rPr>
        <w:t>098-</w:t>
      </w:r>
      <w:r w:rsidR="00F7018B">
        <w:rPr>
          <w:rFonts w:ascii="GHEA Grapalat" w:hAnsi="GHEA Grapalat"/>
          <w:sz w:val="20"/>
          <w:lang w:val="af-ZA"/>
        </w:rPr>
        <w:t>46-50-55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06A4E" w:rsidRPr="00EA309E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7421E">
        <w:rPr>
          <w:rFonts w:ascii="GHEA Grapalat" w:hAnsi="GHEA Grapalat"/>
          <w:sz w:val="20"/>
          <w:lang w:val="af-ZA"/>
        </w:rPr>
        <w:t>sevadanor89@gmail.com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06A4E" w:rsidRPr="00B06A4E" w:rsidRDefault="00B06A4E" w:rsidP="00B06A4E">
      <w:pPr>
        <w:jc w:val="both"/>
        <w:rPr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>«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ՀՀ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ԼՈՌՈՒ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ՄԱՐԶԻ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ՏԱՇԻՐ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E00D56">
        <w:rPr>
          <w:rFonts w:ascii="GHEA Grapalat" w:hAnsi="GHEA Grapalat"/>
          <w:color w:val="000000" w:themeColor="text1"/>
          <w:sz w:val="20"/>
          <w:szCs w:val="20"/>
        </w:rPr>
        <w:t>ՀԱՄԱՐ</w:t>
      </w:r>
      <w:r w:rsidR="00E00D56" w:rsidRPr="00E00D56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1 </w:t>
      </w:r>
      <w:r w:rsidR="00E00D56">
        <w:rPr>
          <w:rFonts w:ascii="GHEA Grapalat" w:hAnsi="GHEA Grapalat"/>
          <w:color w:val="000000" w:themeColor="text1"/>
          <w:sz w:val="20"/>
          <w:szCs w:val="20"/>
        </w:rPr>
        <w:t>ՆՈՒՀ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» 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ՀՈԱԿ</w:t>
      </w:r>
    </w:p>
    <w:sectPr w:rsidR="00B06A4E" w:rsidRPr="00B06A4E" w:rsidSect="00076A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280" w:rsidRDefault="00041280" w:rsidP="0056420C">
      <w:pPr>
        <w:spacing w:after="0" w:line="240" w:lineRule="auto"/>
      </w:pPr>
      <w:r>
        <w:separator/>
      </w:r>
    </w:p>
  </w:endnote>
  <w:endnote w:type="continuationSeparator" w:id="1">
    <w:p w:rsidR="00041280" w:rsidRDefault="00041280" w:rsidP="0056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25" w:rsidRDefault="00BD6D68" w:rsidP="00076A25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076A25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076A25" w:rsidRDefault="00076A25" w:rsidP="00076A2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25" w:rsidRDefault="00BD6D68" w:rsidP="00076A25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076A25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separate"/>
    </w:r>
    <w:r w:rsidR="00F7018B">
      <w:rPr>
        <w:rStyle w:val="a9"/>
        <w:rFonts w:eastAsiaTheme="majorEastAsia"/>
        <w:noProof/>
      </w:rPr>
      <w:t>24</w:t>
    </w:r>
    <w:r>
      <w:rPr>
        <w:rStyle w:val="a9"/>
        <w:rFonts w:eastAsiaTheme="majorEastAsia"/>
      </w:rPr>
      <w:fldChar w:fldCharType="end"/>
    </w:r>
  </w:p>
  <w:p w:rsidR="00076A25" w:rsidRDefault="00076A25" w:rsidP="00076A25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25" w:rsidRDefault="00076A2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280" w:rsidRDefault="00041280" w:rsidP="0056420C">
      <w:pPr>
        <w:spacing w:after="0" w:line="240" w:lineRule="auto"/>
      </w:pPr>
      <w:r>
        <w:separator/>
      </w:r>
    </w:p>
  </w:footnote>
  <w:footnote w:type="continuationSeparator" w:id="1">
    <w:p w:rsidR="00041280" w:rsidRDefault="00041280" w:rsidP="0056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25" w:rsidRDefault="00076A2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25" w:rsidRDefault="00076A2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25" w:rsidRDefault="00076A2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59BC"/>
    <w:rsid w:val="00041280"/>
    <w:rsid w:val="0006698B"/>
    <w:rsid w:val="00076A25"/>
    <w:rsid w:val="00155BF4"/>
    <w:rsid w:val="001F70BE"/>
    <w:rsid w:val="003B3777"/>
    <w:rsid w:val="004059BC"/>
    <w:rsid w:val="00450E4A"/>
    <w:rsid w:val="004D7A78"/>
    <w:rsid w:val="0056420C"/>
    <w:rsid w:val="00585833"/>
    <w:rsid w:val="005C67B7"/>
    <w:rsid w:val="005F6300"/>
    <w:rsid w:val="00690297"/>
    <w:rsid w:val="009D7D26"/>
    <w:rsid w:val="00AF3B8B"/>
    <w:rsid w:val="00B06A4E"/>
    <w:rsid w:val="00B30C5C"/>
    <w:rsid w:val="00BD6D68"/>
    <w:rsid w:val="00E00D56"/>
    <w:rsid w:val="00E33F27"/>
    <w:rsid w:val="00F62B53"/>
    <w:rsid w:val="00F7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0C"/>
  </w:style>
  <w:style w:type="paragraph" w:styleId="1">
    <w:name w:val="heading 1"/>
    <w:basedOn w:val="a"/>
    <w:next w:val="a"/>
    <w:link w:val="10"/>
    <w:uiPriority w:val="9"/>
    <w:qFormat/>
    <w:rsid w:val="00B06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06A4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6A4E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B06A4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06A4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B06A4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06A4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06A4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page number"/>
    <w:basedOn w:val="a0"/>
    <w:rsid w:val="00B06A4E"/>
  </w:style>
  <w:style w:type="paragraph" w:styleId="aa">
    <w:name w:val="footer"/>
    <w:basedOn w:val="a"/>
    <w:link w:val="ab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B06A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06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B06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E00D56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E00D56"/>
    <w:rPr>
      <w:color w:val="800080"/>
      <w:u w:val="single"/>
    </w:rPr>
  </w:style>
  <w:style w:type="paragraph" w:customStyle="1" w:styleId="font5">
    <w:name w:val="font5"/>
    <w:basedOn w:val="a"/>
    <w:rsid w:val="00E00D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E00D56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E00D5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E00D56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7">
    <w:name w:val="xl67"/>
    <w:basedOn w:val="a"/>
    <w:rsid w:val="00E00D5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E00D56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E00D5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E00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E00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E00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E00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E00D5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E00D5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E00D5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E00D5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8">
    <w:name w:val="xl78"/>
    <w:basedOn w:val="a"/>
    <w:rsid w:val="00E00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E00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24</Pages>
  <Words>5621</Words>
  <Characters>32046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13</cp:revision>
  <dcterms:created xsi:type="dcterms:W3CDTF">2019-02-01T13:07:00Z</dcterms:created>
  <dcterms:modified xsi:type="dcterms:W3CDTF">2019-03-28T12:50:00Z</dcterms:modified>
</cp:coreProperties>
</file>