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B61691" w:rsidRPr="00B61691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3632D2" w:rsidRPr="003632D2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3120A8" w:rsidRPr="003120A8">
        <w:rPr>
          <w:rFonts w:ascii="GHEA Grapalat" w:hAnsi="GHEA Grapalat" w:cs="Sylfaen"/>
          <w:b/>
          <w:i/>
          <w:sz w:val="24"/>
          <w:szCs w:val="24"/>
          <w:lang w:val="hy-AM"/>
        </w:rPr>
        <w:t>6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3120A8" w:rsidRDefault="00B91339" w:rsidP="003120A8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3120A8" w:rsidRPr="003120A8">
        <w:rPr>
          <w:rFonts w:ascii="GHEA Grapalat" w:hAnsi="GHEA Grapalat" w:cs="Sylfaen"/>
          <w:sz w:val="24"/>
          <w:szCs w:val="24"/>
          <w:lang w:val="hy-AM"/>
        </w:rPr>
        <w:t>«ԷՍ ԸՆԴ ԷՅ ՄԱՅՆԻՆԳ» ՍՊԸ և «Վանդ-ԳԱՍՍ» ՍՊԸ-</w:t>
      </w:r>
      <w:r w:rsidR="003120A8" w:rsidRPr="00B91339">
        <w:rPr>
          <w:rFonts w:ascii="GHEA Grapalat" w:hAnsi="GHEA Grapalat"/>
          <w:sz w:val="24"/>
          <w:szCs w:val="24"/>
          <w:lang w:val="hy-AM"/>
        </w:rPr>
        <w:t>ին</w:t>
      </w:r>
      <w:r w:rsidR="003120A8" w:rsidRPr="003120A8">
        <w:rPr>
          <w:rFonts w:ascii="GHEA Grapalat" w:hAnsi="GHEA Grapalat" w:cs="Sylfaen"/>
          <w:sz w:val="24"/>
          <w:szCs w:val="24"/>
          <w:lang w:val="hy-AM"/>
        </w:rPr>
        <w:t xml:space="preserve"> /կոնսորցիում/</w:t>
      </w:r>
      <w:r w:rsidRPr="00B91339">
        <w:rPr>
          <w:rFonts w:ascii="GHEA Grapalat" w:hAnsi="GHEA Grapalat"/>
          <w:sz w:val="24"/>
          <w:szCs w:val="24"/>
          <w:lang w:val="hy-AM"/>
        </w:rPr>
        <w:t> (պատվիրատու` </w:t>
      </w:r>
      <w:r w:rsidR="003120A8" w:rsidRPr="003120A8">
        <w:rPr>
          <w:rFonts w:ascii="GHEA Grapalat" w:hAnsi="GHEA Grapalat" w:cs="Sylfaen"/>
          <w:sz w:val="24"/>
          <w:szCs w:val="24"/>
          <w:lang w:val="hy-AM"/>
        </w:rPr>
        <w:t>«ՀԱԷԿ» ՓԲԸ</w:t>
      </w:r>
      <w:r w:rsidRPr="00B91339">
        <w:rPr>
          <w:rFonts w:ascii="GHEA Grapalat" w:hAnsi="GHEA Grapalat"/>
          <w:sz w:val="24"/>
          <w:szCs w:val="24"/>
          <w:lang w:val="hy-AM"/>
        </w:rPr>
        <w:t>, «</w:t>
      </w:r>
      <w:r w:rsidR="003120A8" w:rsidRPr="003120A8">
        <w:rPr>
          <w:rFonts w:ascii="GHEA Grapalat" w:hAnsi="GHEA Grapalat" w:cs="Sylfaen"/>
          <w:sz w:val="24"/>
          <w:szCs w:val="24"/>
          <w:lang w:val="hy-AM"/>
        </w:rPr>
        <w:t>ՀԱԷԿ-ԲՄԱՇՁԲ-1/18</w:t>
      </w:r>
      <w:r w:rsidRPr="00B91339">
        <w:rPr>
          <w:rFonts w:ascii="GHEA Grapalat" w:hAnsi="GHEA Grapalat"/>
          <w:sz w:val="24"/>
          <w:szCs w:val="24"/>
          <w:lang w:val="hy-AM"/>
        </w:rPr>
        <w:t>» ծածկագրով էլեկտրոնային աճուրդ)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 նիստը</w:t>
      </w:r>
      <w:r w:rsidR="000E1EC6" w:rsidRPr="000E1EC6">
        <w:rPr>
          <w:rFonts w:ascii="GHEA Grapalat" w:hAnsi="GHEA Grapalat"/>
          <w:sz w:val="24"/>
          <w:szCs w:val="24"/>
          <w:lang w:val="hy-AM"/>
        </w:rPr>
        <w:t xml:space="preserve">՝ որոշման հրապարակման վերաբերյալ, 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տեղի կունենա </w:t>
      </w:r>
      <w:r w:rsidR="000E1EC6" w:rsidRPr="000E1EC6">
        <w:rPr>
          <w:rFonts w:ascii="GHEA Grapalat" w:hAnsi="GHEA Grapalat"/>
          <w:sz w:val="24"/>
          <w:szCs w:val="24"/>
          <w:lang w:val="hy-AM"/>
        </w:rPr>
        <w:t>08</w:t>
      </w:r>
      <w:r w:rsidRPr="00B91339">
        <w:rPr>
          <w:rFonts w:ascii="GHEA Grapalat" w:hAnsi="GHEA Grapalat"/>
          <w:sz w:val="24"/>
          <w:szCs w:val="24"/>
          <w:lang w:val="hy-AM"/>
        </w:rPr>
        <w:t>.</w:t>
      </w:r>
      <w:r w:rsidR="000E1EC6" w:rsidRPr="000E1EC6">
        <w:rPr>
          <w:rFonts w:ascii="GHEA Grapalat" w:hAnsi="GHEA Grapalat"/>
          <w:sz w:val="24"/>
          <w:szCs w:val="24"/>
          <w:lang w:val="hy-AM"/>
        </w:rPr>
        <w:t>01</w:t>
      </w:r>
      <w:r w:rsidRPr="00B91339">
        <w:rPr>
          <w:rFonts w:ascii="GHEA Grapalat" w:hAnsi="GHEA Grapalat"/>
          <w:sz w:val="24"/>
          <w:szCs w:val="24"/>
          <w:lang w:val="hy-AM"/>
        </w:rPr>
        <w:t>.201</w:t>
      </w:r>
      <w:r w:rsidR="000E1EC6" w:rsidRPr="000E1EC6">
        <w:rPr>
          <w:rFonts w:ascii="GHEA Grapalat" w:hAnsi="GHEA Grapalat"/>
          <w:sz w:val="24"/>
          <w:szCs w:val="24"/>
          <w:lang w:val="hy-AM"/>
        </w:rPr>
        <w:t>9</w:t>
      </w:r>
      <w:r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0E1EC6" w:rsidRPr="000E1EC6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:</w:t>
      </w:r>
      <w:r w:rsidR="000E1EC6" w:rsidRPr="000E1EC6">
        <w:rPr>
          <w:rFonts w:ascii="GHEA Grapalat" w:hAnsi="GHEA Grapalat"/>
          <w:sz w:val="24"/>
          <w:szCs w:val="24"/>
          <w:lang w:val="hy-AM"/>
        </w:rPr>
        <w:t>00</w:t>
      </w:r>
      <w:r w:rsidRPr="00B91339">
        <w:rPr>
          <w:rFonts w:ascii="GHEA Grapalat" w:hAnsi="GHEA Grapalat"/>
          <w:sz w:val="24"/>
          <w:szCs w:val="24"/>
          <w:lang w:val="hy-AM"/>
        </w:rPr>
        <w:t>-ին, ք. Երևան, Կոմիտաս 54բ հասցեում, 2-րդ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4B29"/>
    <w:rsid w:val="000A7DC5"/>
    <w:rsid w:val="000B3E08"/>
    <w:rsid w:val="000B6B6D"/>
    <w:rsid w:val="000D1B65"/>
    <w:rsid w:val="000D3589"/>
    <w:rsid w:val="000E1EC6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21B6"/>
    <w:rsid w:val="001E4208"/>
    <w:rsid w:val="002010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20A8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F6835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C64D5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664B6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369</cp:revision>
  <cp:lastPrinted>2018-12-06T08:23:00Z</cp:lastPrinted>
  <dcterms:created xsi:type="dcterms:W3CDTF">2015-10-12T06:46:00Z</dcterms:created>
  <dcterms:modified xsi:type="dcterms:W3CDTF">2018-12-28T08:30:00Z</dcterms:modified>
</cp:coreProperties>
</file>