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033B28" w:rsidRDefault="00A13798" w:rsidP="006422D0">
      <w:pPr>
        <w:pStyle w:val="BodyText"/>
        <w:rPr>
          <w:rFonts w:ascii="GHEA Grapalat" w:hAnsi="GHEA Grapalat" w:cs="Sylfaen"/>
          <w:i/>
        </w:rPr>
      </w:pPr>
      <w:r w:rsidRPr="00033B28">
        <w:rPr>
          <w:rFonts w:ascii="GHEA Grapalat" w:hAnsi="GHEA Grapalat" w:cs="Sylfaen"/>
          <w:i/>
        </w:rPr>
        <w:t xml:space="preserve">                        </w:t>
      </w:r>
      <w:r w:rsidR="00D518DD" w:rsidRPr="00033B28">
        <w:rPr>
          <w:rFonts w:ascii="GHEA Grapalat" w:hAnsi="GHEA Grapalat" w:cs="Sylfaen"/>
          <w:i/>
        </w:rPr>
        <w:t xml:space="preserve">                    </w:t>
      </w:r>
      <w:r w:rsidRPr="00033B28">
        <w:rPr>
          <w:rFonts w:ascii="GHEA Grapalat" w:hAnsi="GHEA Grapalat" w:cs="Sylfaen"/>
          <w:i/>
        </w:rPr>
        <w:t xml:space="preserve">                                             </w:t>
      </w:r>
    </w:p>
    <w:p w14:paraId="5B62799F" w14:textId="77777777" w:rsidR="00A13798" w:rsidRPr="00033B28" w:rsidRDefault="00A13798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6BE0B854" w14:textId="1378A86B" w:rsidR="00A13798" w:rsidRPr="00033B28" w:rsidRDefault="00A13798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14:paraId="069E3FE5" w14:textId="77777777" w:rsidR="0023708D" w:rsidRPr="00033B28" w:rsidRDefault="0023708D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ЗАЯВЛЕНИЕ:</w:t>
      </w:r>
    </w:p>
    <w:p w14:paraId="4DEA10FA" w14:textId="0005E952" w:rsidR="0023708D" w:rsidRPr="00033B28" w:rsidRDefault="0023708D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об уточнении приглашения</w:t>
      </w:r>
    </w:p>
    <w:p w14:paraId="270C5A1D" w14:textId="77777777" w:rsidR="00A13798" w:rsidRPr="00033B28" w:rsidRDefault="00A13798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  <w:proofErr w:type="spellEnd"/>
    </w:p>
    <w:p w14:paraId="1FE9DE15" w14:textId="3365AB34" w:rsidR="00A13798" w:rsidRPr="00033B28" w:rsidRDefault="00A13798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475011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="000C17A6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5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proofErr w:type="spellEnd"/>
      <w:r w:rsidR="007E4F7F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7001A7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հուլիսի 08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ի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23708D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1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և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</w:p>
    <w:p w14:paraId="69F99368" w14:textId="2EE5BCA9" w:rsidR="00A13798" w:rsidRPr="00033B28" w:rsidRDefault="001D20C6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proofErr w:type="spellEnd"/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proofErr w:type="spellEnd"/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ՀՀ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proofErr w:type="spellEnd"/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29-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րդ</w:t>
      </w:r>
      <w:proofErr w:type="spellEnd"/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proofErr w:type="spellEnd"/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  <w:proofErr w:type="spellEnd"/>
    </w:p>
    <w:p w14:paraId="3919F269" w14:textId="77777777" w:rsidR="00B1226A" w:rsidRPr="00033B28" w:rsidRDefault="00B1226A" w:rsidP="006422D0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Настоящий текст заявления утверждается оценочной комиссией.</w:t>
      </w:r>
    </w:p>
    <w:p w14:paraId="33758860" w14:textId="61CA374B" w:rsidR="00B1226A" w:rsidRPr="00033B28" w:rsidRDefault="00B1226A" w:rsidP="006422D0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Решением № </w:t>
      </w:r>
      <w:r w:rsidR="00207547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1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от </w:t>
      </w:r>
      <w:r w:rsidR="000D0FDF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08</w:t>
      </w:r>
      <w:r w:rsidR="00B37C10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</w:t>
      </w:r>
      <w:r w:rsidR="000D0FDF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июль</w:t>
      </w:r>
      <w:r w:rsidR="00B37C10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202</w:t>
      </w:r>
      <w:r w:rsidR="00207547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5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года и опубликовано</w:t>
      </w:r>
    </w:p>
    <w:p w14:paraId="2698FD6F" w14:textId="3EFDA9BC" w:rsidR="00A13798" w:rsidRPr="00033B28" w:rsidRDefault="00B1226A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Согласно статье 29 Закона РА "О закупках".</w:t>
      </w:r>
    </w:p>
    <w:p w14:paraId="7125C6D2" w14:textId="77777777" w:rsidR="00B1226A" w:rsidRPr="00033B28" w:rsidRDefault="00B1226A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</w:p>
    <w:p w14:paraId="563F6071" w14:textId="5EF7E193" w:rsidR="004072D5" w:rsidRPr="00033B28" w:rsidRDefault="00A13798" w:rsidP="006422D0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proofErr w:type="spellStart"/>
      <w:r w:rsidRPr="00033B28">
        <w:rPr>
          <w:rFonts w:ascii="GHEA Grapalat" w:hAnsi="GHEA Grapalat" w:cs="Sylfaen"/>
          <w:sz w:val="20"/>
        </w:rPr>
        <w:t>Ընթացակարգի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ծածկագիրը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2F2067" w:rsidRPr="00033B28">
        <w:rPr>
          <w:rFonts w:ascii="GHEA Grapalat" w:hAnsi="GHEA Grapalat" w:cs="Sylfaen"/>
          <w:sz w:val="20"/>
        </w:rPr>
        <w:t>ԵՔ</w:t>
      </w:r>
      <w:r w:rsidR="002F2067" w:rsidRPr="00033B28">
        <w:rPr>
          <w:rFonts w:ascii="GHEA Grapalat" w:hAnsi="GHEA Grapalat" w:cs="Sylfaen"/>
          <w:sz w:val="20"/>
          <w:lang w:val="ru-RU"/>
        </w:rPr>
        <w:t>-</w:t>
      </w:r>
      <w:r w:rsidR="002F2067" w:rsidRPr="00033B28">
        <w:rPr>
          <w:rFonts w:ascii="GHEA Grapalat" w:hAnsi="GHEA Grapalat" w:cs="Sylfaen"/>
          <w:sz w:val="20"/>
        </w:rPr>
        <w:t>ԷԱՃԱՊՁԲ</w:t>
      </w:r>
      <w:r w:rsidR="00B37C10" w:rsidRPr="00033B28">
        <w:rPr>
          <w:rFonts w:ascii="GHEA Grapalat" w:hAnsi="GHEA Grapalat" w:cs="Sylfaen"/>
          <w:sz w:val="20"/>
          <w:lang w:val="hy-AM"/>
        </w:rPr>
        <w:t>-</w:t>
      </w:r>
      <w:r w:rsidR="0017173B">
        <w:rPr>
          <w:rFonts w:ascii="GHEA Grapalat" w:hAnsi="GHEA Grapalat" w:cs="Sylfaen"/>
          <w:sz w:val="20"/>
          <w:lang w:val="ru-RU"/>
        </w:rPr>
        <w:t>25/230</w:t>
      </w:r>
    </w:p>
    <w:p w14:paraId="5863B613" w14:textId="1800BE60" w:rsidR="00A13798" w:rsidRPr="00033B28" w:rsidRDefault="00A13798" w:rsidP="006422D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033B28">
        <w:rPr>
          <w:rFonts w:ascii="GHEA Grapalat" w:hAnsi="GHEA Grapalat" w:cs="Sylfaen"/>
          <w:sz w:val="20"/>
          <w:lang w:val="ru-RU"/>
        </w:rPr>
        <w:tab/>
      </w:r>
      <w:proofErr w:type="spellStart"/>
      <w:r w:rsidR="001E3195" w:rsidRPr="00033B28">
        <w:rPr>
          <w:rFonts w:ascii="GHEA Grapalat" w:hAnsi="GHEA Grapalat" w:cs="Sylfaen"/>
          <w:sz w:val="20"/>
        </w:rPr>
        <w:t>Երևանի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33B28">
        <w:rPr>
          <w:rFonts w:ascii="GHEA Grapalat" w:hAnsi="GHEA Grapalat" w:cs="Sylfaen"/>
          <w:sz w:val="20"/>
        </w:rPr>
        <w:t>քաղաքապետարանի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33B28">
        <w:rPr>
          <w:rFonts w:ascii="GHEA Grapalat" w:hAnsi="GHEA Grapalat" w:cs="Sylfaen"/>
          <w:sz w:val="20"/>
        </w:rPr>
        <w:t>կարիքների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1E3195" w:rsidRPr="00033B28">
        <w:rPr>
          <w:rFonts w:ascii="GHEA Grapalat" w:hAnsi="GHEA Grapalat" w:cs="Sylfaen"/>
          <w:sz w:val="20"/>
        </w:rPr>
        <w:t>համար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B37C10" w:rsidRPr="00033B28">
        <w:rPr>
          <w:rFonts w:ascii="GHEA Grapalat" w:hAnsi="GHEA Grapalat" w:cs="Sylfaen"/>
          <w:sz w:val="20"/>
        </w:rPr>
        <w:t>համակարգիչների</w:t>
      </w:r>
      <w:proofErr w:type="spellEnd"/>
      <w:r w:rsidR="00B37C10"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B37C10" w:rsidRPr="00033B28">
        <w:rPr>
          <w:rFonts w:ascii="GHEA Grapalat" w:hAnsi="GHEA Grapalat" w:cs="Sylfaen"/>
          <w:sz w:val="20"/>
        </w:rPr>
        <w:t>և</w:t>
      </w:r>
      <w:r w:rsidR="00B37C10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B37C10" w:rsidRPr="00033B28">
        <w:rPr>
          <w:rFonts w:ascii="GHEA Grapalat" w:hAnsi="GHEA Grapalat" w:cs="Sylfaen"/>
          <w:sz w:val="20"/>
        </w:rPr>
        <w:t>դյուրակիր</w:t>
      </w:r>
      <w:proofErr w:type="spellEnd"/>
      <w:r w:rsidR="00B37C10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B37C10" w:rsidRPr="00033B28">
        <w:rPr>
          <w:rFonts w:ascii="GHEA Grapalat" w:hAnsi="GHEA Grapalat" w:cs="Sylfaen"/>
          <w:sz w:val="20"/>
        </w:rPr>
        <w:t>համակարգչի</w:t>
      </w:r>
      <w:proofErr w:type="spellEnd"/>
      <w:r w:rsidR="00207547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207547" w:rsidRPr="00033B28">
        <w:rPr>
          <w:rFonts w:ascii="GHEA Grapalat" w:hAnsi="GHEA Grapalat" w:cs="Sylfaen"/>
          <w:sz w:val="20"/>
        </w:rPr>
        <w:t>ձեռքբերման</w:t>
      </w:r>
      <w:proofErr w:type="spellEnd"/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նպատակով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կազմակերպված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2F2067" w:rsidRPr="00033B28">
        <w:rPr>
          <w:rFonts w:ascii="GHEA Grapalat" w:hAnsi="GHEA Grapalat" w:cs="Sylfaen"/>
          <w:sz w:val="20"/>
        </w:rPr>
        <w:t>ԵՔ</w:t>
      </w:r>
      <w:r w:rsidR="002F2067" w:rsidRPr="00033B28">
        <w:rPr>
          <w:rFonts w:ascii="GHEA Grapalat" w:hAnsi="GHEA Grapalat" w:cs="Sylfaen"/>
          <w:sz w:val="20"/>
          <w:lang w:val="ru-RU"/>
        </w:rPr>
        <w:t>-</w:t>
      </w:r>
      <w:r w:rsidR="002F2067" w:rsidRPr="00033B28">
        <w:rPr>
          <w:rFonts w:ascii="GHEA Grapalat" w:hAnsi="GHEA Grapalat" w:cs="Sylfaen"/>
          <w:sz w:val="20"/>
        </w:rPr>
        <w:t>ԷԱՃԱՊՁԲ</w:t>
      </w:r>
      <w:r w:rsidR="00B37C10" w:rsidRPr="00033B28">
        <w:rPr>
          <w:rFonts w:ascii="GHEA Grapalat" w:hAnsi="GHEA Grapalat" w:cs="Sylfaen"/>
          <w:sz w:val="20"/>
          <w:lang w:val="ru-RU"/>
        </w:rPr>
        <w:t>-</w:t>
      </w:r>
      <w:r w:rsidR="0017173B">
        <w:rPr>
          <w:rFonts w:ascii="GHEA Grapalat" w:hAnsi="GHEA Grapalat" w:cs="Sylfaen"/>
          <w:sz w:val="20"/>
          <w:lang w:val="ru-RU"/>
        </w:rPr>
        <w:t>25/230</w:t>
      </w:r>
      <w:r w:rsidR="004919B0"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ծածկագրով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գնման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ընթացակարգի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գնահատող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հանձնաժողովը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ստորև</w:t>
      </w:r>
      <w:proofErr w:type="spellEnd"/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ներկայացնում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է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նույն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ծածկագրով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հրավերի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վերաբերյալ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="000D0FDF" w:rsidRPr="00033B28">
        <w:rPr>
          <w:rFonts w:ascii="GHEA Grapalat" w:hAnsi="GHEA Grapalat" w:cs="Sylfaen"/>
          <w:sz w:val="20"/>
          <w:lang w:val="hy-AM"/>
        </w:rPr>
        <w:t>05.07</w:t>
      </w:r>
      <w:r w:rsidR="00207547" w:rsidRPr="00033B28">
        <w:rPr>
          <w:rFonts w:ascii="GHEA Grapalat" w:hAnsi="GHEA Grapalat" w:cs="Sylfaen"/>
          <w:sz w:val="20"/>
          <w:lang w:val="ru-RU"/>
        </w:rPr>
        <w:t xml:space="preserve">.2025թ. </w:t>
      </w:r>
      <w:proofErr w:type="spellStart"/>
      <w:r w:rsidRPr="00033B28">
        <w:rPr>
          <w:rFonts w:ascii="GHEA Grapalat" w:hAnsi="GHEA Grapalat" w:cs="Sylfaen"/>
          <w:sz w:val="20"/>
        </w:rPr>
        <w:t>ստացված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2067" w:rsidRPr="00033B28">
        <w:rPr>
          <w:rFonts w:ascii="GHEA Grapalat" w:hAnsi="GHEA Grapalat" w:cs="Sylfaen"/>
          <w:sz w:val="20"/>
        </w:rPr>
        <w:t>հարցադրո</w:t>
      </w:r>
      <w:r w:rsidR="00207547" w:rsidRPr="00033B28">
        <w:rPr>
          <w:rFonts w:ascii="GHEA Grapalat" w:hAnsi="GHEA Grapalat" w:cs="Sylfaen"/>
          <w:sz w:val="20"/>
        </w:rPr>
        <w:t>ւմները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և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F2067" w:rsidRPr="00033B28">
        <w:rPr>
          <w:rFonts w:ascii="GHEA Grapalat" w:hAnsi="GHEA Grapalat" w:cs="Sylfaen"/>
          <w:sz w:val="20"/>
        </w:rPr>
        <w:t>դրա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3B28">
        <w:rPr>
          <w:rFonts w:ascii="GHEA Grapalat" w:hAnsi="GHEA Grapalat" w:cs="Sylfaen"/>
          <w:sz w:val="20"/>
        </w:rPr>
        <w:t>վերաբերյալ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="000D0FDF" w:rsidRPr="00033B28">
        <w:rPr>
          <w:rFonts w:ascii="GHEA Grapalat" w:hAnsi="GHEA Grapalat" w:cs="Sylfaen"/>
          <w:sz w:val="20"/>
          <w:lang w:val="hy-AM"/>
        </w:rPr>
        <w:t>08.07</w:t>
      </w:r>
      <w:r w:rsidR="00BF2BAD" w:rsidRPr="00033B28">
        <w:rPr>
          <w:rFonts w:ascii="GHEA Grapalat" w:hAnsi="GHEA Grapalat" w:cs="Sylfaen"/>
          <w:sz w:val="20"/>
          <w:lang w:val="hy-AM"/>
        </w:rPr>
        <w:t>.</w:t>
      </w:r>
      <w:r w:rsidR="00372020" w:rsidRPr="00033B28">
        <w:rPr>
          <w:rFonts w:ascii="GHEA Grapalat" w:hAnsi="GHEA Grapalat" w:cs="Sylfaen"/>
          <w:sz w:val="20"/>
          <w:lang w:val="hy-AM"/>
        </w:rPr>
        <w:t>202</w:t>
      </w:r>
      <w:r w:rsidR="00207547" w:rsidRPr="00033B28">
        <w:rPr>
          <w:rFonts w:ascii="GHEA Grapalat" w:hAnsi="GHEA Grapalat" w:cs="Sylfaen"/>
          <w:sz w:val="20"/>
          <w:lang w:val="hy-AM"/>
        </w:rPr>
        <w:t>5</w:t>
      </w:r>
      <w:r w:rsidR="00D17D2C" w:rsidRPr="00033B28">
        <w:rPr>
          <w:rFonts w:ascii="GHEA Grapalat" w:hAnsi="GHEA Grapalat" w:cs="Sylfaen"/>
          <w:sz w:val="20"/>
        </w:rPr>
        <w:t>թ</w:t>
      </w:r>
      <w:r w:rsidR="001337CA" w:rsidRPr="00033B28">
        <w:rPr>
          <w:rFonts w:ascii="GHEA Grapalat" w:hAnsi="GHEA Grapalat" w:cs="Sylfaen"/>
          <w:sz w:val="20"/>
          <w:lang w:val="af-ZA"/>
        </w:rPr>
        <w:t>.</w:t>
      </w:r>
      <w:r w:rsidRPr="00033B28">
        <w:rPr>
          <w:rFonts w:ascii="GHEA Grapalat" w:hAnsi="GHEA Grapalat" w:cs="Sylfaen"/>
          <w:sz w:val="20"/>
          <w:lang w:val="af-ZA"/>
        </w:rPr>
        <w:t xml:space="preserve"> տրամադրված </w:t>
      </w:r>
      <w:proofErr w:type="spellStart"/>
      <w:r w:rsidR="002F2067" w:rsidRPr="00033B28">
        <w:rPr>
          <w:rFonts w:ascii="GHEA Grapalat" w:hAnsi="GHEA Grapalat" w:cs="Sylfaen"/>
          <w:sz w:val="20"/>
        </w:rPr>
        <w:t>պարզաբանում</w:t>
      </w:r>
      <w:r w:rsidR="00207547" w:rsidRPr="00033B28">
        <w:rPr>
          <w:rFonts w:ascii="GHEA Grapalat" w:hAnsi="GHEA Grapalat" w:cs="Sylfaen"/>
          <w:sz w:val="20"/>
        </w:rPr>
        <w:t>ներ</w:t>
      </w:r>
      <w:r w:rsidRPr="00033B28">
        <w:rPr>
          <w:rFonts w:ascii="GHEA Grapalat" w:hAnsi="GHEA Grapalat" w:cs="Sylfaen"/>
          <w:sz w:val="20"/>
        </w:rPr>
        <w:t>ը</w:t>
      </w:r>
      <w:proofErr w:type="spellEnd"/>
      <w:r w:rsidRPr="00033B28">
        <w:rPr>
          <w:rFonts w:ascii="GHEA Grapalat" w:hAnsi="GHEA Grapalat" w:cs="Sylfaen"/>
          <w:sz w:val="20"/>
          <w:lang w:val="af-ZA"/>
        </w:rPr>
        <w:t>`</w:t>
      </w:r>
    </w:p>
    <w:p w14:paraId="4C8B7654" w14:textId="21668AFB" w:rsidR="00207547" w:rsidRPr="00033B28" w:rsidRDefault="0023708D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="00207547" w:rsidRPr="00033B28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ԵՔ</w:t>
      </w:r>
      <w:r w:rsidR="00207547" w:rsidRPr="00033B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</w:t>
      </w:r>
      <w:r w:rsidR="00207547" w:rsidRPr="00033B28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ԷԱՃԱՊՁԲ</w:t>
      </w:r>
      <w:r w:rsidR="00207547" w:rsidRPr="00033B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</w:t>
      </w:r>
      <w:r w:rsidR="0017173B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25/230</w:t>
      </w:r>
    </w:p>
    <w:p w14:paraId="3E2CF6E0" w14:textId="58E2415B" w:rsidR="00B1226A" w:rsidRDefault="00207547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Оценочная комиссия по закупке детских игровых комплексов, качелей и спортивного оборудования для нужд мэрии города Ереван в рамках процедуры закупки под кодом ԵՔ-ԷԱՃԱՊՁԲ-</w:t>
      </w:r>
      <w:r w:rsidR="0017173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25/230</w:t>
      </w: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представляет ниже вопросы, полученные по вышеуказенному приглашению в период с </w:t>
      </w:r>
      <w:r w:rsidR="000D0FDF"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05.07</w:t>
      </w:r>
      <w:r w:rsidR="00D938B0"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.2025</w:t>
      </w:r>
      <w:r w:rsidR="00D938B0" w:rsidRPr="00033B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г.</w:t>
      </w: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а также разъяснения, предоставленные </w:t>
      </w:r>
      <w:r w:rsidR="000D0FDF"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08.07</w:t>
      </w: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.2025</w:t>
      </w:r>
      <w:r w:rsidR="00D938B0" w:rsidRPr="00033B28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г</w:t>
      </w:r>
      <w:r w:rsidR="00D938B0" w:rsidRPr="00033B2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.</w:t>
      </w:r>
    </w:p>
    <w:p w14:paraId="36F19BE4" w14:textId="77777777" w:rsidR="00FC7261" w:rsidRPr="00FC7261" w:rsidRDefault="00FC7261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1DA06AC" w14:textId="384DB665" w:rsidR="00B37C10" w:rsidRPr="00033B28" w:rsidRDefault="00B37C10" w:rsidP="006422D0">
      <w:pPr>
        <w:tabs>
          <w:tab w:val="left" w:pos="270"/>
        </w:tabs>
        <w:spacing w:line="240" w:lineRule="auto"/>
        <w:ind w:left="360" w:firstLine="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Ընդունել ի գիտություն, որ </w:t>
      </w:r>
      <w:r w:rsidR="00116B5E" w:rsidRPr="00033B28">
        <w:rPr>
          <w:rFonts w:ascii="GHEA Grapalat" w:hAnsi="GHEA Grapalat" w:cs="Sylfaen"/>
          <w:sz w:val="20"/>
          <w:szCs w:val="20"/>
          <w:lang w:val="hy-AM"/>
        </w:rPr>
        <w:t>05.07</w:t>
      </w:r>
      <w:r w:rsidRPr="00033B28">
        <w:rPr>
          <w:rFonts w:ascii="GHEA Grapalat" w:hAnsi="GHEA Grapalat" w:cs="Sylfaen"/>
          <w:sz w:val="20"/>
          <w:szCs w:val="20"/>
          <w:lang w:val="hy-AM"/>
        </w:rPr>
        <w:t>.2025թ. էլեկտրոնային աճուրդի eauction.armeps.am էլեկտրոնային հարթակում «ԵՔ-ԷԱՃԱՊՁԲ-</w:t>
      </w:r>
      <w:r w:rsidR="0017173B">
        <w:rPr>
          <w:rFonts w:ascii="GHEA Grapalat" w:hAnsi="GHEA Grapalat" w:cs="Sylfaen"/>
          <w:sz w:val="20"/>
          <w:szCs w:val="20"/>
          <w:lang w:val="hy-AM"/>
        </w:rPr>
        <w:t>25/230</w:t>
      </w: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» ծածկագրով  գնման ընթացակարգի շրջանակներում ստացվել են հարցումներ, որոնց ի պատասխան գնահատող հանձնաժողովի կողմից տրվել են պարզաբանումներ </w:t>
      </w:r>
      <w:r w:rsidR="00033B28" w:rsidRPr="00033B28">
        <w:rPr>
          <w:rFonts w:ascii="GHEA Grapalat" w:hAnsi="GHEA Grapalat" w:cs="Sylfaen"/>
          <w:sz w:val="20"/>
          <w:szCs w:val="20"/>
          <w:lang w:val="hy-AM"/>
        </w:rPr>
        <w:t>08.07</w:t>
      </w:r>
      <w:r w:rsidRPr="00033B28">
        <w:rPr>
          <w:rFonts w:ascii="GHEA Grapalat" w:hAnsi="GHEA Grapalat" w:cs="Sylfaen"/>
          <w:sz w:val="20"/>
          <w:szCs w:val="20"/>
          <w:lang w:val="hy-AM"/>
        </w:rPr>
        <w:t>.2025թ.-ին: Ստորև ներկայացվում է հարցումների և պարզաբանումների վերաբերյալ տեղեկատվությունը:</w:t>
      </w:r>
    </w:p>
    <w:p w14:paraId="643EDA29" w14:textId="77777777" w:rsidR="00B37C10" w:rsidRPr="00033B28" w:rsidRDefault="00B37C10" w:rsidP="006422D0">
      <w:pPr>
        <w:spacing w:after="0" w:line="240" w:lineRule="auto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ab/>
        <w:t>Հարցադրում 1.</w:t>
      </w:r>
    </w:p>
    <w:p w14:paraId="72578825" w14:textId="77777777" w:rsidR="006422D0" w:rsidRDefault="00460529" w:rsidP="006422D0">
      <w:pPr>
        <w:spacing w:after="0" w:line="240" w:lineRule="auto"/>
        <w:ind w:left="360"/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0" w:name="_Hlk196311643"/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37C10" w:rsidRPr="00033B28">
        <w:rPr>
          <w:rFonts w:ascii="GHEA Grapalat" w:hAnsi="GHEA Grapalat" w:cs="Sylfaen"/>
          <w:sz w:val="20"/>
          <w:szCs w:val="20"/>
          <w:lang w:val="hy-AM"/>
        </w:rPr>
        <w:t>«</w:t>
      </w:r>
      <w:r w:rsidR="00033B28" w:rsidRPr="00033B28">
        <w:rPr>
          <w:rFonts w:ascii="GHEA Grapalat" w:hAnsi="GHEA Grapalat" w:cs="Sylfaen"/>
          <w:sz w:val="20"/>
          <w:szCs w:val="20"/>
          <w:lang w:val="hy-AM"/>
        </w:rPr>
        <w:t>Հարգելի գործընկերներ Հրավերի 2-րդ չափաբաժնում նշված է</w:t>
      </w:r>
      <w:r w:rsidR="00033B28" w:rsidRPr="00033B28">
        <w:rPr>
          <w:rFonts w:ascii="Microsoft JhengHei" w:eastAsia="Microsoft JhengHei" w:hAnsi="Microsoft JhengHei" w:cs="Microsoft JhengHei" w:hint="eastAsia"/>
          <w:sz w:val="20"/>
          <w:szCs w:val="20"/>
          <w:lang w:val="hy-AM"/>
        </w:rPr>
        <w:t>․</w:t>
      </w:r>
      <w:r w:rsidR="00033B28" w:rsidRPr="00033B28">
        <w:rPr>
          <w:rFonts w:ascii="GHEA Grapalat" w:hAnsi="GHEA Grapalat" w:cs="Sylfaen"/>
          <w:sz w:val="20"/>
          <w:szCs w:val="20"/>
          <w:lang w:val="hy-AM"/>
        </w:rPr>
        <w:t xml:space="preserve"> աղմուկի մակարդակ առավելագույնը 57 (դեցիբել), քամելու աղմուկի մակարդակ առավելագույնը 70(դեցիբել)։ Համաձայն 4 մայիսի 2017 թվականի N 526-Ն կառավարության որոշման նշեք մոդել, որ այսպիսի պարամետրերով կբավարարի մեկից ավելի հնարավոր մասնակիցների։ </w:t>
      </w:r>
      <w:proofErr w:type="spellStart"/>
      <w:r w:rsidR="00033B28" w:rsidRPr="00033B28">
        <w:rPr>
          <w:rFonts w:ascii="GHEA Grapalat" w:hAnsi="GHEA Grapalat" w:cs="Sylfaen"/>
          <w:sz w:val="20"/>
          <w:szCs w:val="20"/>
        </w:rPr>
        <w:t>Շնորհակալություն</w:t>
      </w:r>
      <w:proofErr w:type="spellEnd"/>
      <w:r w:rsidR="00033B28" w:rsidRPr="00033B28">
        <w:rPr>
          <w:rFonts w:ascii="GHEA Grapalat" w:hAnsi="GHEA Grapalat" w:cs="Sylfaen"/>
          <w:sz w:val="20"/>
          <w:szCs w:val="20"/>
        </w:rPr>
        <w:t xml:space="preserve"> </w:t>
      </w:r>
      <w:r w:rsidR="00B37C10" w:rsidRPr="00033B28">
        <w:rPr>
          <w:rFonts w:ascii="GHEA Grapalat" w:hAnsi="GHEA Grapalat" w:cs="Sylfaen"/>
          <w:sz w:val="20"/>
          <w:szCs w:val="20"/>
          <w:lang w:val="hy-AM"/>
        </w:rPr>
        <w:t xml:space="preserve">»  </w:t>
      </w:r>
    </w:p>
    <w:p w14:paraId="5A444364" w14:textId="426330E5" w:rsidR="00B37C10" w:rsidRPr="00033B28" w:rsidRDefault="00B37C10" w:rsidP="006422D0">
      <w:pPr>
        <w:spacing w:after="0" w:line="240" w:lineRule="auto"/>
        <w:ind w:left="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bookmarkEnd w:id="0"/>
    <w:p w14:paraId="07DA2DC5" w14:textId="77777777" w:rsidR="00B37C10" w:rsidRPr="00033B28" w:rsidRDefault="00B37C10" w:rsidP="006422D0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033B28">
        <w:rPr>
          <w:rFonts w:ascii="GHEA Grapalat" w:hAnsi="GHEA Grapalat" w:cs="Sylfaen"/>
          <w:sz w:val="20"/>
          <w:szCs w:val="20"/>
          <w:lang w:val="hy-AM"/>
        </w:rPr>
        <w:tab/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Вопрос 1:</w:t>
      </w:r>
    </w:p>
    <w:p w14:paraId="2F1AB1B5" w14:textId="77777777" w:rsidR="007F39AE" w:rsidRDefault="00DA2AE0" w:rsidP="006422D0">
      <w:pPr>
        <w:spacing w:after="0" w:line="240" w:lineRule="auto"/>
        <w:ind w:left="450"/>
        <w:jc w:val="both"/>
        <w:rPr>
          <w:rFonts w:ascii="GHEA Grapalat" w:hAnsi="GHEA Grapalat"/>
          <w:sz w:val="20"/>
          <w:szCs w:val="20"/>
          <w:lang w:val="hy-AM"/>
        </w:rPr>
      </w:pPr>
      <w:r w:rsidRPr="00DA2AE0">
        <w:rPr>
          <w:rFonts w:ascii="GHEA Grapalat" w:hAnsi="GHEA Grapalat" w:cs="Sylfaen"/>
          <w:sz w:val="20"/>
          <w:szCs w:val="20"/>
          <w:lang w:val="ru-RU"/>
        </w:rPr>
        <w:t>«Уважаемые партнеры, во 2-й части приглашения указано: максимальный уровень шума 57 (децибел), максимальный уровень шума всасывания 70 (децибел). В соответствии с Постановлением Правительства N 526-Н от 4 мая 2017 г., просим указать модель, которая с такими параметрами удовлетворит более одного потенциального участника. Спасибо».</w:t>
      </w:r>
      <w:r w:rsidR="00B37C10" w:rsidRPr="00033B28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0FC311C4" w14:textId="13BF5B35" w:rsidR="00B37C10" w:rsidRPr="00033B28" w:rsidRDefault="00B37C10" w:rsidP="006422D0">
      <w:pPr>
        <w:spacing w:after="0" w:line="240" w:lineRule="auto"/>
        <w:ind w:left="450"/>
        <w:jc w:val="both"/>
        <w:rPr>
          <w:rFonts w:ascii="GHEA Grapalat" w:hAnsi="GHEA Grapalat"/>
          <w:sz w:val="20"/>
          <w:szCs w:val="20"/>
          <w:lang w:val="hy-AM"/>
        </w:rPr>
      </w:pPr>
      <w:r w:rsidRPr="00033B2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98D3710" w14:textId="00822EF6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/>
          <w:sz w:val="20"/>
          <w:szCs w:val="20"/>
          <w:lang w:val="hy-AM"/>
        </w:rPr>
        <w:t xml:space="preserve"> </w:t>
      </w:r>
      <w:r w:rsidR="007F39AE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Պարզաբանում 1.</w:t>
      </w:r>
    </w:p>
    <w:p w14:paraId="2C80F538" w14:textId="01CD8860" w:rsidR="007F39AE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bookmarkStart w:id="1" w:name="_Hlk196311690"/>
      <w:r w:rsidRPr="00033B28">
        <w:rPr>
          <w:rFonts w:ascii="GHEA Grapalat" w:hAnsi="GHEA Grapalat" w:cs="Sylfaen"/>
          <w:sz w:val="20"/>
          <w:szCs w:val="20"/>
          <w:lang w:val="hy-AM"/>
        </w:rPr>
        <w:tab/>
      </w:r>
      <w:bookmarkEnd w:id="1"/>
      <w:r w:rsidR="00A152BA">
        <w:rPr>
          <w:rFonts w:ascii="GHEA Grapalat" w:hAnsi="GHEA Grapalat" w:cs="Sylfaen"/>
          <w:sz w:val="20"/>
          <w:szCs w:val="20"/>
          <w:lang w:val="hy-AM"/>
        </w:rPr>
        <w:t>«</w:t>
      </w: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Հարգելի մասնակից ի պատասխան ձեր հարցմանը հայտնում ենք ,որ </w:t>
      </w:r>
      <w:bookmarkStart w:id="2" w:name="_Hlk196311741"/>
      <w:r w:rsidR="00541F45">
        <w:rPr>
          <w:rFonts w:ascii="GHEA Grapalat" w:hAnsi="GHEA Grapalat" w:cs="Sylfaen"/>
          <w:sz w:val="20"/>
          <w:szCs w:val="20"/>
          <w:lang w:val="hy-AM"/>
        </w:rPr>
        <w:t>հ</w:t>
      </w:r>
      <w:r w:rsidR="00541F45" w:rsidRPr="00033B28">
        <w:rPr>
          <w:rFonts w:ascii="GHEA Grapalat" w:hAnsi="GHEA Grapalat" w:cs="Sylfaen"/>
          <w:sz w:val="20"/>
          <w:szCs w:val="20"/>
          <w:lang w:val="hy-AM"/>
        </w:rPr>
        <w:t>րավերի 2-րդ չափաբաժնում նշված</w:t>
      </w:r>
      <w:r w:rsidR="00541F4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5583A">
        <w:rPr>
          <w:rFonts w:ascii="GHEA Grapalat" w:hAnsi="GHEA Grapalat" w:cs="Sylfaen"/>
          <w:sz w:val="20"/>
          <w:szCs w:val="20"/>
          <w:lang w:val="hy-AM"/>
        </w:rPr>
        <w:t>պարամետրեր</w:t>
      </w:r>
      <w:r w:rsidR="002065FD">
        <w:rPr>
          <w:rFonts w:ascii="GHEA Grapalat" w:hAnsi="GHEA Grapalat" w:cs="Sylfaen"/>
          <w:sz w:val="20"/>
          <w:szCs w:val="20"/>
          <w:lang w:val="hy-AM"/>
        </w:rPr>
        <w:t>ը</w:t>
      </w:r>
      <w:r w:rsidR="0085583A">
        <w:rPr>
          <w:rFonts w:ascii="GHEA Grapalat" w:hAnsi="GHEA Grapalat" w:cs="Sylfaen"/>
          <w:sz w:val="20"/>
          <w:szCs w:val="20"/>
          <w:lang w:val="hy-AM"/>
        </w:rPr>
        <w:t xml:space="preserve"> թույլ </w:t>
      </w:r>
      <w:r w:rsidR="002065FD">
        <w:rPr>
          <w:rFonts w:ascii="GHEA Grapalat" w:hAnsi="GHEA Grapalat" w:cs="Sylfaen"/>
          <w:sz w:val="20"/>
          <w:szCs w:val="20"/>
          <w:lang w:val="hy-AM"/>
        </w:rPr>
        <w:t>են</w:t>
      </w:r>
      <w:r w:rsidR="0085583A">
        <w:rPr>
          <w:rFonts w:ascii="GHEA Grapalat" w:hAnsi="GHEA Grapalat" w:cs="Sylfaen"/>
          <w:sz w:val="20"/>
          <w:szCs w:val="20"/>
          <w:lang w:val="hy-AM"/>
        </w:rPr>
        <w:t xml:space="preserve"> տալիս ներկայացնել մեկից ավելի </w:t>
      </w:r>
      <w:r w:rsidR="002065FD">
        <w:rPr>
          <w:rFonts w:ascii="GHEA Grapalat" w:hAnsi="GHEA Grapalat" w:cs="Sylfaen"/>
          <w:sz w:val="20"/>
          <w:szCs w:val="20"/>
          <w:lang w:val="hy-AM"/>
        </w:rPr>
        <w:t xml:space="preserve">ֆիրմային անվանումների </w:t>
      </w:r>
      <w:r w:rsidR="0085583A">
        <w:rPr>
          <w:rFonts w:ascii="GHEA Grapalat" w:hAnsi="GHEA Grapalat" w:cs="Sylfaen"/>
          <w:sz w:val="20"/>
          <w:szCs w:val="20"/>
          <w:lang w:val="hy-AM"/>
        </w:rPr>
        <w:t xml:space="preserve">մոդելներ, ուստի </w:t>
      </w:r>
      <w:r w:rsidR="00FC7261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="002065FD">
        <w:rPr>
          <w:rFonts w:ascii="GHEA Grapalat" w:hAnsi="GHEA Grapalat" w:cs="Sylfaen"/>
          <w:sz w:val="20"/>
          <w:szCs w:val="20"/>
          <w:lang w:val="hy-AM"/>
        </w:rPr>
        <w:t xml:space="preserve"> չկա նշելու հստակ ֆիրմային անվանումներ</w:t>
      </w:r>
      <w:r w:rsidR="00A152BA">
        <w:rPr>
          <w:rFonts w:ascii="GHEA Grapalat" w:hAnsi="GHEA Grapalat" w:cs="Sylfaen"/>
          <w:sz w:val="20"/>
          <w:szCs w:val="20"/>
          <w:lang w:val="hy-AM"/>
        </w:rPr>
        <w:t>»</w:t>
      </w:r>
      <w:r w:rsidR="002065FD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4AF197C2" w14:textId="77777777" w:rsidR="007F39AE" w:rsidRPr="007F39AE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498636C1" w14:textId="1D504C04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Разъяснение 1.</w:t>
      </w:r>
    </w:p>
    <w:bookmarkEnd w:id="2"/>
    <w:p w14:paraId="24E31283" w14:textId="68972F62" w:rsidR="00FC7261" w:rsidRPr="006422D0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A152BA">
        <w:rPr>
          <w:rFonts w:ascii="GHEA Grapalat" w:hAnsi="GHEA Grapalat" w:cs="Sylfaen"/>
          <w:sz w:val="20"/>
          <w:szCs w:val="20"/>
          <w:lang w:val="hy-AM"/>
        </w:rPr>
        <w:t>՛՛</w:t>
      </w:r>
      <w:r w:rsidR="00FC7261" w:rsidRPr="00FC7261">
        <w:rPr>
          <w:rFonts w:ascii="GHEA Grapalat" w:hAnsi="GHEA Grapalat" w:cs="Sylfaen"/>
          <w:sz w:val="20"/>
          <w:szCs w:val="20"/>
          <w:lang w:val="ru-RU"/>
        </w:rPr>
        <w:t>Уважаемый участник, в ответ на Ваш запрос сообщаем, что параметры, указанные во 2-й части приглашения, позволяют Вам подавать модели с более чем одним брендом, поэтому нет необходимости указывать конкретные бренды</w:t>
      </w:r>
      <w:r w:rsidR="00A152BA">
        <w:rPr>
          <w:rFonts w:ascii="GHEA Grapalat" w:hAnsi="GHEA Grapalat" w:cs="Sylfaen"/>
          <w:sz w:val="20"/>
          <w:szCs w:val="20"/>
          <w:lang w:val="hy-AM"/>
        </w:rPr>
        <w:t>՛՛</w:t>
      </w:r>
      <w:r w:rsidR="00FC7261" w:rsidRPr="00FC7261">
        <w:rPr>
          <w:rFonts w:ascii="GHEA Grapalat" w:hAnsi="GHEA Grapalat" w:cs="Sylfaen"/>
          <w:sz w:val="20"/>
          <w:szCs w:val="20"/>
          <w:lang w:val="ru-RU"/>
        </w:rPr>
        <w:t>.</w:t>
      </w:r>
    </w:p>
    <w:p w14:paraId="6AA2EEBF" w14:textId="77777777" w:rsidR="007F39AE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48D162AE" w14:textId="1FEC67B9" w:rsidR="00B37C10" w:rsidRPr="00033B28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</w:t>
      </w:r>
      <w:r w:rsidR="00B37C10"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Հարցադրում 2.</w:t>
      </w:r>
    </w:p>
    <w:p w14:paraId="2DF498A6" w14:textId="16EB902B" w:rsidR="00DA2AE0" w:rsidRPr="00DA2AE0" w:rsidRDefault="00DA2AE0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«</w:t>
      </w:r>
      <w:r w:rsidRPr="00DA2AE0">
        <w:rPr>
          <w:rFonts w:ascii="GHEA Grapalat" w:hAnsi="GHEA Grapalat" w:cs="Sylfaen"/>
          <w:sz w:val="20"/>
          <w:szCs w:val="20"/>
          <w:lang w:val="hy-AM"/>
        </w:rPr>
        <w:t>Հարգելի գործընկերներ 4-րդ բաժնի գազօջախի համար նշված է ջեռոցի տարողությունը առնվազն 66լ։ Շուկայում շատ կան գազօջախներ, որոնց տարողությունը տատանվում է 64-65լ սահմաններոմ, իսկ 66լ տարողությունը շատ հազվադեպ է հանդիպում։ Խնդրում են նշեք մոդելներ ջեռոցի նման ծավալով, որոնք կբավարարեն մեկից ավելի հնարավոր մասնակիցների</w:t>
      </w:r>
      <w:r>
        <w:rPr>
          <w:rFonts w:ascii="GHEA Grapalat" w:hAnsi="GHEA Grapalat" w:cs="Sylfaen"/>
          <w:sz w:val="20"/>
          <w:szCs w:val="20"/>
          <w:lang w:val="hy-AM"/>
        </w:rPr>
        <w:t>»</w:t>
      </w:r>
      <w:r w:rsidRPr="00DA2AE0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19A6EBD0" w14:textId="77777777" w:rsidR="007F39AE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2037A2DA" w14:textId="3BD947DE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lastRenderedPageBreak/>
        <w:t>Вопрос 2:</w:t>
      </w:r>
    </w:p>
    <w:p w14:paraId="0D3CDC38" w14:textId="31E2D29D" w:rsidR="00FC7261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՛՛</w:t>
      </w:r>
      <w:r w:rsidR="00FC7261" w:rsidRPr="00FC7261">
        <w:rPr>
          <w:rFonts w:ascii="GHEA Grapalat" w:hAnsi="GHEA Grapalat" w:cs="Sylfaen"/>
          <w:sz w:val="20"/>
          <w:szCs w:val="20"/>
          <w:lang w:val="hy-AM"/>
        </w:rPr>
        <w:t>Уважаемые коллеги, для газовой плиты 4-х секционной указан объем духовки не менее 66 литров. На рынке представлено множество газовых плит, объем которых варьируется в пределах 64-65 литров, а объем 66 литров встречается крайне редко. Укажите, пожалуйста, модели с аналогичным объемом духовки, которые удовлетворят не одного потенциального участника</w:t>
      </w:r>
      <w:r>
        <w:rPr>
          <w:rFonts w:ascii="GHEA Grapalat" w:hAnsi="GHEA Grapalat" w:cs="Sylfaen"/>
          <w:sz w:val="20"/>
          <w:szCs w:val="20"/>
          <w:lang w:val="hy-AM"/>
        </w:rPr>
        <w:t>՛՛</w:t>
      </w:r>
      <w:r w:rsidR="00FC7261" w:rsidRPr="00FC7261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403CD454" w14:textId="77777777" w:rsidR="007F39AE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76226A85" w14:textId="772ACE64" w:rsidR="00B37C10" w:rsidRPr="00033B28" w:rsidRDefault="00B37C10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Պարզաբանում 2.</w:t>
      </w:r>
    </w:p>
    <w:p w14:paraId="316C392C" w14:textId="79D88EDC" w:rsidR="00FC7261" w:rsidRDefault="00B37C10" w:rsidP="006422D0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033B28">
        <w:rPr>
          <w:rFonts w:ascii="Calibri" w:hAnsi="Calibri" w:cs="Calibri"/>
          <w:sz w:val="20"/>
          <w:szCs w:val="20"/>
          <w:lang w:val="hy-AM"/>
        </w:rPr>
        <w:t> </w:t>
      </w: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422D0">
        <w:rPr>
          <w:rFonts w:ascii="GHEA Grapalat" w:hAnsi="GHEA Grapalat" w:cs="Sylfaen"/>
          <w:sz w:val="20"/>
          <w:szCs w:val="20"/>
          <w:lang w:val="hy-AM"/>
        </w:rPr>
        <w:t>«</w:t>
      </w:r>
      <w:r w:rsidR="00FC7261" w:rsidRPr="00033B28">
        <w:rPr>
          <w:rFonts w:ascii="GHEA Grapalat" w:hAnsi="GHEA Grapalat" w:cs="Sylfaen"/>
          <w:sz w:val="20"/>
          <w:szCs w:val="20"/>
          <w:lang w:val="hy-AM"/>
        </w:rPr>
        <w:t>Հարգելի մասնակից ի պատասխան ձեր հարցմանը հայտնում ենք ,</w:t>
      </w:r>
      <w:r w:rsidR="00F059C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C7261" w:rsidRPr="00033B28">
        <w:rPr>
          <w:rFonts w:ascii="GHEA Grapalat" w:hAnsi="GHEA Grapalat" w:cs="Sylfaen"/>
          <w:sz w:val="20"/>
          <w:szCs w:val="20"/>
          <w:lang w:val="hy-AM"/>
        </w:rPr>
        <w:t xml:space="preserve">որ </w:t>
      </w:r>
      <w:r w:rsidR="00FC7261">
        <w:rPr>
          <w:rFonts w:ascii="GHEA Grapalat" w:hAnsi="GHEA Grapalat" w:cs="Sylfaen"/>
          <w:sz w:val="20"/>
          <w:szCs w:val="20"/>
          <w:lang w:val="hy-AM"/>
        </w:rPr>
        <w:t>հ</w:t>
      </w:r>
      <w:r w:rsidR="00FC7261" w:rsidRPr="00033B28">
        <w:rPr>
          <w:rFonts w:ascii="GHEA Grapalat" w:hAnsi="GHEA Grapalat" w:cs="Sylfaen"/>
          <w:sz w:val="20"/>
          <w:szCs w:val="20"/>
          <w:lang w:val="hy-AM"/>
        </w:rPr>
        <w:t xml:space="preserve">րավերի </w:t>
      </w:r>
      <w:r w:rsidR="00FC7261" w:rsidRPr="00DA2AE0">
        <w:rPr>
          <w:rFonts w:ascii="GHEA Grapalat" w:hAnsi="GHEA Grapalat" w:cs="Sylfaen"/>
          <w:sz w:val="20"/>
          <w:szCs w:val="20"/>
          <w:lang w:val="hy-AM"/>
        </w:rPr>
        <w:t>4-րդ</w:t>
      </w:r>
      <w:r w:rsidR="00FC7261">
        <w:rPr>
          <w:rFonts w:ascii="GHEA Grapalat" w:hAnsi="GHEA Grapalat" w:cs="Sylfaen"/>
          <w:sz w:val="20"/>
          <w:szCs w:val="20"/>
          <w:lang w:val="hy-AM"/>
        </w:rPr>
        <w:t xml:space="preserve"> չափաբաժնի</w:t>
      </w:r>
      <w:r w:rsidR="00F059C8">
        <w:rPr>
          <w:rFonts w:ascii="GHEA Grapalat" w:hAnsi="GHEA Grapalat" w:cs="Sylfaen"/>
          <w:sz w:val="20"/>
          <w:szCs w:val="20"/>
          <w:lang w:val="hy-AM"/>
        </w:rPr>
        <w:t xml:space="preserve"> համար սահմանված պարամետր</w:t>
      </w:r>
      <w:r w:rsidR="00AB4E51">
        <w:rPr>
          <w:rFonts w:ascii="GHEA Grapalat" w:hAnsi="GHEA Grapalat" w:cs="Sylfaen"/>
          <w:sz w:val="20"/>
          <w:szCs w:val="20"/>
          <w:lang w:val="hy-AM"/>
        </w:rPr>
        <w:t xml:space="preserve">ը՝ </w:t>
      </w:r>
      <w:r w:rsidR="00AB4E51" w:rsidRPr="00DA2AE0">
        <w:rPr>
          <w:rFonts w:ascii="GHEA Grapalat" w:hAnsi="GHEA Grapalat" w:cs="Sylfaen"/>
          <w:sz w:val="20"/>
          <w:szCs w:val="20"/>
          <w:lang w:val="hy-AM"/>
        </w:rPr>
        <w:t>առնվազն 66լ</w:t>
      </w:r>
      <w:r w:rsidR="00AB4E51">
        <w:rPr>
          <w:rFonts w:ascii="GHEA Grapalat" w:hAnsi="GHEA Grapalat" w:cs="Sylfaen"/>
          <w:sz w:val="20"/>
          <w:szCs w:val="20"/>
          <w:lang w:val="hy-AM"/>
        </w:rPr>
        <w:t>, սահմանվել է անհրաժեշտությունից ելնելով,</w:t>
      </w:r>
      <w:r w:rsidR="00F059C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B4E51">
        <w:rPr>
          <w:rFonts w:ascii="GHEA Grapalat" w:hAnsi="GHEA Grapalat" w:cs="Sylfaen"/>
          <w:sz w:val="20"/>
          <w:szCs w:val="20"/>
          <w:lang w:val="hy-AM"/>
        </w:rPr>
        <w:t xml:space="preserve">և այն թուլ է տալից մեկից ավելի </w:t>
      </w:r>
      <w:r w:rsidR="006422D0">
        <w:rPr>
          <w:rFonts w:ascii="GHEA Grapalat" w:hAnsi="GHEA Grapalat" w:cs="Sylfaen"/>
          <w:sz w:val="20"/>
          <w:szCs w:val="20"/>
          <w:lang w:val="hy-AM"/>
        </w:rPr>
        <w:t>հնարավոր մասնակիցների մասնակցությունը:</w:t>
      </w:r>
    </w:p>
    <w:p w14:paraId="4AF3B910" w14:textId="0912E0C0" w:rsidR="006422D0" w:rsidRDefault="006422D0" w:rsidP="006422D0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Խնդրում ենք առաջնորդվել տեխնիկական բնութագրով:</w:t>
      </w:r>
    </w:p>
    <w:p w14:paraId="3F190EE7" w14:textId="77777777" w:rsidR="007F39AE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1722E1F8" w14:textId="78AA7A0C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Разъяснение 2.</w:t>
      </w:r>
    </w:p>
    <w:p w14:paraId="6C0E47A5" w14:textId="65DDECC8" w:rsidR="007F39AE" w:rsidRPr="007F39AE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7F39AE">
        <w:rPr>
          <w:rFonts w:ascii="GHEA Grapalat" w:hAnsi="GHEA Grapalat" w:cs="Sylfaen"/>
          <w:sz w:val="20"/>
          <w:szCs w:val="20"/>
          <w:lang w:val="hy-AM"/>
        </w:rPr>
        <w:t xml:space="preserve"> ՛՛</w:t>
      </w:r>
      <w:r w:rsidR="007F39AE" w:rsidRPr="007F39AE">
        <w:rPr>
          <w:rFonts w:ascii="GHEA Grapalat" w:hAnsi="GHEA Grapalat" w:cs="Sylfaen"/>
          <w:sz w:val="20"/>
          <w:szCs w:val="20"/>
          <w:lang w:val="ru-RU"/>
        </w:rPr>
        <w:t>Уважаемый участник, в ответ на Ваш запрос сообщаем, что установленный параметр для 4-го транша приглашения, не менее 66 литров, был установлен по необходимости и не позволит участвовать более чем одному потенциальному участнику</w:t>
      </w:r>
      <w:r w:rsidR="007F39AE">
        <w:rPr>
          <w:rFonts w:ascii="GHEA Grapalat" w:hAnsi="GHEA Grapalat" w:cs="Sylfaen"/>
          <w:sz w:val="20"/>
          <w:szCs w:val="20"/>
          <w:lang w:val="hy-AM"/>
        </w:rPr>
        <w:t xml:space="preserve"> ՛՛</w:t>
      </w:r>
      <w:r w:rsidR="007F39AE" w:rsidRPr="007F39AE">
        <w:rPr>
          <w:rFonts w:ascii="GHEA Grapalat" w:hAnsi="GHEA Grapalat" w:cs="Sylfaen"/>
          <w:sz w:val="20"/>
          <w:szCs w:val="20"/>
          <w:lang w:val="ru-RU"/>
        </w:rPr>
        <w:t>.</w:t>
      </w:r>
    </w:p>
    <w:p w14:paraId="1E5730BB" w14:textId="7ADF843E" w:rsidR="00460C88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F39AE">
        <w:rPr>
          <w:rFonts w:ascii="GHEA Grapalat" w:hAnsi="GHEA Grapalat" w:cs="Sylfaen"/>
          <w:sz w:val="20"/>
          <w:szCs w:val="20"/>
          <w:lang w:val="ru-RU"/>
        </w:rPr>
        <w:t>Руководствуйтесь, пожалуйста, техническими характеристиками.</w:t>
      </w:r>
    </w:p>
    <w:p w14:paraId="38F1512F" w14:textId="77777777" w:rsidR="007F39AE" w:rsidRPr="007F39AE" w:rsidRDefault="007F39AE" w:rsidP="007F39AE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D840D4D" w14:textId="798BAB48" w:rsidR="00A13798" w:rsidRPr="00033B28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A13798" w:rsidRPr="00033B28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033B28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033B28">
        <w:rPr>
          <w:rFonts w:ascii="GHEA Grapalat" w:hAnsi="GHEA Grapalat" w:cs="Sylfaen"/>
          <w:sz w:val="20"/>
          <w:szCs w:val="20"/>
          <w:lang w:val="hy-AM"/>
        </w:rPr>
        <w:t>-</w:t>
      </w:r>
      <w:r w:rsidR="0017173B">
        <w:rPr>
          <w:rFonts w:ascii="GHEA Grapalat" w:hAnsi="GHEA Grapalat" w:cs="Sylfaen"/>
          <w:sz w:val="20"/>
          <w:szCs w:val="20"/>
          <w:lang w:val="hy-AM"/>
        </w:rPr>
        <w:t>25/230</w:t>
      </w:r>
      <w:r w:rsidR="007E4F7F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033B28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033B28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F27736" w:rsidRPr="00033B28">
        <w:rPr>
          <w:rFonts w:ascii="GHEA Grapalat" w:hAnsi="GHEA Grapalat" w:cs="Sylfaen"/>
          <w:sz w:val="20"/>
          <w:szCs w:val="20"/>
          <w:lang w:val="hy-AM"/>
        </w:rPr>
        <w:t>Հովհաննիսյանին</w:t>
      </w:r>
      <w:r w:rsidR="004844D8" w:rsidRPr="00033B28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033B28" w:rsidRDefault="00A13798" w:rsidP="006422D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>-</w:t>
      </w:r>
      <w:r w:rsidR="00D518DD" w:rsidRPr="00033B28">
        <w:rPr>
          <w:rFonts w:ascii="GHEA Grapalat" w:hAnsi="GHEA Grapalat" w:cs="Sylfaen"/>
          <w:sz w:val="20"/>
          <w:szCs w:val="20"/>
          <w:lang w:val="hy-AM"/>
        </w:rPr>
        <w:t>316</w:t>
      </w:r>
      <w:r w:rsidRPr="00033B28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32490C8" w:rsidR="0023708D" w:rsidRPr="007F39AE" w:rsidRDefault="00A13798" w:rsidP="006422D0">
      <w:pPr>
        <w:spacing w:after="0" w:line="240" w:lineRule="auto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F39AE" w:rsidRPr="007F39AE">
        <w:rPr>
          <w:rFonts w:ascii="GHEA Grapalat" w:hAnsi="GHEA Grapalat" w:cs="Sylfaen"/>
          <w:b/>
          <w:bCs/>
          <w:sz w:val="20"/>
          <w:szCs w:val="20"/>
          <w:lang w:val="hy-AM"/>
        </w:rPr>
        <w:t>lusine_hovhannisyan@yerevan.am</w:t>
      </w:r>
    </w:p>
    <w:p w14:paraId="614AD43F" w14:textId="324AB9A8" w:rsidR="0023708D" w:rsidRPr="00033B28" w:rsidRDefault="0023708D" w:rsidP="006422D0">
      <w:pPr>
        <w:spacing w:after="0" w:line="240" w:lineRule="auto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F27736" w:rsidRPr="00033B28">
        <w:rPr>
          <w:rFonts w:ascii="GHEA Grapalat" w:hAnsi="GHEA Grapalat" w:cs="Sylfaen"/>
          <w:sz w:val="20"/>
          <w:szCs w:val="20"/>
          <w:lang w:val="hy-AM"/>
        </w:rPr>
        <w:t>Լ. հովհաննիսյան</w:t>
      </w:r>
      <w:r w:rsidRPr="00033B28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033B28" w:rsidRDefault="0023708D" w:rsidP="006422D0">
      <w:pPr>
        <w:spacing w:after="0" w:line="240" w:lineRule="auto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477E086C" w:rsidR="00AC37A6" w:rsidRPr="00033B28" w:rsidRDefault="0023708D" w:rsidP="006422D0">
      <w:pPr>
        <w:spacing w:after="0" w:line="240" w:lineRule="auto"/>
        <w:ind w:left="270" w:firstLine="450"/>
        <w:jc w:val="both"/>
        <w:rPr>
          <w:rFonts w:ascii="GHEA Grapalat" w:hAnsi="GHEA Grapalat"/>
          <w:sz w:val="20"/>
          <w:szCs w:val="20"/>
          <w:lang w:val="af-ZA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proofErr w:type="spellStart"/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lusine</w:t>
      </w:r>
      <w:proofErr w:type="spellEnd"/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_</w:t>
      </w:r>
      <w:proofErr w:type="spellStart"/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hovhannisyan</w:t>
      </w:r>
      <w:proofErr w:type="spellEnd"/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@</w:t>
      </w:r>
      <w:proofErr w:type="spellStart"/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yerevan</w:t>
      </w:r>
      <w:proofErr w:type="spellEnd"/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.</w:t>
      </w:r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am</w:t>
      </w:r>
      <w:r w:rsidR="00233D97" w:rsidRPr="00033B28">
        <w:rPr>
          <w:rFonts w:ascii="GHEA Grapalat" w:hAnsi="GHEA Grapalat" w:cs="Sylfaen"/>
          <w:sz w:val="20"/>
          <w:szCs w:val="20"/>
          <w:lang w:val="af-ZA"/>
        </w:rPr>
        <w:t xml:space="preserve">                 </w:t>
      </w:r>
    </w:p>
    <w:sectPr w:rsidR="00AC37A6" w:rsidRPr="00033B28" w:rsidSect="006422D0">
      <w:footerReference w:type="even" r:id="rId8"/>
      <w:footerReference w:type="default" r:id="rId9"/>
      <w:pgSz w:w="11906" w:h="16838"/>
      <w:pgMar w:top="36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1433" w14:textId="77777777" w:rsidR="007620AC" w:rsidRDefault="007620AC" w:rsidP="001805F6">
      <w:pPr>
        <w:spacing w:after="0" w:line="240" w:lineRule="auto"/>
      </w:pPr>
      <w:r>
        <w:separator/>
      </w:r>
    </w:p>
  </w:endnote>
  <w:endnote w:type="continuationSeparator" w:id="0">
    <w:p w14:paraId="0302E499" w14:textId="77777777" w:rsidR="007620AC" w:rsidRDefault="007620A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1281" w14:textId="77777777" w:rsidR="007620AC" w:rsidRDefault="007620AC" w:rsidP="001805F6">
      <w:pPr>
        <w:spacing w:after="0" w:line="240" w:lineRule="auto"/>
      </w:pPr>
      <w:r>
        <w:separator/>
      </w:r>
    </w:p>
  </w:footnote>
  <w:footnote w:type="continuationSeparator" w:id="0">
    <w:p w14:paraId="5F380DBD" w14:textId="77777777" w:rsidR="007620AC" w:rsidRDefault="007620AC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33B28"/>
    <w:rsid w:val="00040AFE"/>
    <w:rsid w:val="00044C82"/>
    <w:rsid w:val="0006798B"/>
    <w:rsid w:val="000C17A6"/>
    <w:rsid w:val="000D0FDF"/>
    <w:rsid w:val="0010094A"/>
    <w:rsid w:val="00116B5E"/>
    <w:rsid w:val="0012087F"/>
    <w:rsid w:val="00130930"/>
    <w:rsid w:val="001337CA"/>
    <w:rsid w:val="00162D84"/>
    <w:rsid w:val="00166ED3"/>
    <w:rsid w:val="0017173B"/>
    <w:rsid w:val="001775C1"/>
    <w:rsid w:val="001805F6"/>
    <w:rsid w:val="001B01CB"/>
    <w:rsid w:val="001D20C6"/>
    <w:rsid w:val="001E3195"/>
    <w:rsid w:val="001F07EA"/>
    <w:rsid w:val="001F5668"/>
    <w:rsid w:val="001F6E5D"/>
    <w:rsid w:val="002065FD"/>
    <w:rsid w:val="00207547"/>
    <w:rsid w:val="00217859"/>
    <w:rsid w:val="00233D97"/>
    <w:rsid w:val="00234AA9"/>
    <w:rsid w:val="0023708D"/>
    <w:rsid w:val="0024517C"/>
    <w:rsid w:val="00261418"/>
    <w:rsid w:val="00271754"/>
    <w:rsid w:val="002761AF"/>
    <w:rsid w:val="002829A2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60529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C153F"/>
    <w:rsid w:val="004D0C09"/>
    <w:rsid w:val="004E4DE5"/>
    <w:rsid w:val="004E790F"/>
    <w:rsid w:val="0051267D"/>
    <w:rsid w:val="005163CE"/>
    <w:rsid w:val="00541F45"/>
    <w:rsid w:val="00544930"/>
    <w:rsid w:val="00561E75"/>
    <w:rsid w:val="0056354B"/>
    <w:rsid w:val="005748EA"/>
    <w:rsid w:val="00576151"/>
    <w:rsid w:val="0058253C"/>
    <w:rsid w:val="005C5E3B"/>
    <w:rsid w:val="005C6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22D0"/>
    <w:rsid w:val="00645F93"/>
    <w:rsid w:val="0064671E"/>
    <w:rsid w:val="00654C9E"/>
    <w:rsid w:val="00657584"/>
    <w:rsid w:val="00670818"/>
    <w:rsid w:val="006D61AF"/>
    <w:rsid w:val="006E5533"/>
    <w:rsid w:val="006E7061"/>
    <w:rsid w:val="007001A7"/>
    <w:rsid w:val="00732BE9"/>
    <w:rsid w:val="007361C9"/>
    <w:rsid w:val="007620AC"/>
    <w:rsid w:val="00774897"/>
    <w:rsid w:val="007951E2"/>
    <w:rsid w:val="007B3CD7"/>
    <w:rsid w:val="007E005B"/>
    <w:rsid w:val="007E4F7F"/>
    <w:rsid w:val="007F39AE"/>
    <w:rsid w:val="00801B36"/>
    <w:rsid w:val="00841527"/>
    <w:rsid w:val="0085583A"/>
    <w:rsid w:val="008753B6"/>
    <w:rsid w:val="008815C8"/>
    <w:rsid w:val="009406B7"/>
    <w:rsid w:val="0099515B"/>
    <w:rsid w:val="009A578D"/>
    <w:rsid w:val="009C5474"/>
    <w:rsid w:val="009E0D8A"/>
    <w:rsid w:val="00A03C5A"/>
    <w:rsid w:val="00A13798"/>
    <w:rsid w:val="00A152BA"/>
    <w:rsid w:val="00A451EF"/>
    <w:rsid w:val="00A47C99"/>
    <w:rsid w:val="00A537A8"/>
    <w:rsid w:val="00A56F1A"/>
    <w:rsid w:val="00A609E8"/>
    <w:rsid w:val="00A62523"/>
    <w:rsid w:val="00A7461D"/>
    <w:rsid w:val="00A773F5"/>
    <w:rsid w:val="00A82A81"/>
    <w:rsid w:val="00A849CC"/>
    <w:rsid w:val="00A913BF"/>
    <w:rsid w:val="00AA5A36"/>
    <w:rsid w:val="00AA71A4"/>
    <w:rsid w:val="00AB2D9C"/>
    <w:rsid w:val="00AB4E51"/>
    <w:rsid w:val="00AB5595"/>
    <w:rsid w:val="00AC37A6"/>
    <w:rsid w:val="00AD2F0A"/>
    <w:rsid w:val="00B1226A"/>
    <w:rsid w:val="00B3187D"/>
    <w:rsid w:val="00B37C10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938B0"/>
    <w:rsid w:val="00DA2AE0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059C8"/>
    <w:rsid w:val="00F16C02"/>
    <w:rsid w:val="00F27736"/>
    <w:rsid w:val="00F50692"/>
    <w:rsid w:val="00F62407"/>
    <w:rsid w:val="00F947C0"/>
    <w:rsid w:val="00FC1DE0"/>
    <w:rsid w:val="00FC7261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Lusine Hovhannisyan</cp:lastModifiedBy>
  <cp:revision>25</cp:revision>
  <cp:lastPrinted>2020-08-14T12:27:00Z</cp:lastPrinted>
  <dcterms:created xsi:type="dcterms:W3CDTF">2024-12-18T10:56:00Z</dcterms:created>
  <dcterms:modified xsi:type="dcterms:W3CDTF">2025-07-08T12:34:00Z</dcterms:modified>
</cp:coreProperties>
</file>