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16" w:rsidRPr="00A57516" w:rsidRDefault="00A57516" w:rsidP="00A57516">
      <w:pPr>
        <w:spacing w:after="240" w:line="360" w:lineRule="auto"/>
        <w:jc w:val="center"/>
        <w:rPr>
          <w:rFonts w:ascii="Arial Unicode" w:eastAsia="Times New Roman" w:hAnsi="Arial Unicode"/>
          <w:b/>
          <w:i/>
          <w:sz w:val="24"/>
          <w:szCs w:val="24"/>
          <w:lang w:val="af-ZA" w:eastAsia="ru-RU"/>
        </w:rPr>
      </w:pPr>
      <w:r w:rsidRPr="00A57516">
        <w:rPr>
          <w:rFonts w:ascii="Arial Unicode" w:eastAsia="Times New Roman" w:hAnsi="Arial Unicode" w:cs="Sylfaen"/>
          <w:b/>
          <w:i/>
          <w:sz w:val="24"/>
          <w:szCs w:val="24"/>
          <w:lang w:val="af-ZA" w:eastAsia="ru-RU"/>
        </w:rPr>
        <w:t>ՀԱՅՏԱՐԱՐՈՒԹՅՈՒՆ</w:t>
      </w:r>
      <w:r w:rsidRPr="00A57516">
        <w:rPr>
          <w:rFonts w:ascii="Arial Unicode" w:eastAsia="Times New Roman" w:hAnsi="Arial Unicode"/>
          <w:b/>
          <w:i/>
          <w:sz w:val="24"/>
          <w:szCs w:val="24"/>
          <w:lang w:val="af-ZA" w:eastAsia="ru-RU"/>
        </w:rPr>
        <w:t xml:space="preserve">   </w:t>
      </w:r>
      <w:r w:rsidRPr="00A57516">
        <w:rPr>
          <w:rFonts w:ascii="Arial Unicode" w:eastAsia="Times New Roman" w:hAnsi="Arial Unicode" w:cs="Sylfaen"/>
          <w:b/>
          <w:i/>
          <w:sz w:val="24"/>
          <w:szCs w:val="24"/>
          <w:lang w:val="af-ZA" w:eastAsia="ru-RU"/>
        </w:rPr>
        <w:t>ՉԿԱՅԱՑԱԾ</w:t>
      </w:r>
      <w:r w:rsidRPr="00A57516">
        <w:rPr>
          <w:rFonts w:ascii="Arial Unicode" w:eastAsia="Times New Roman" w:hAnsi="Arial Unicode"/>
          <w:b/>
          <w:i/>
          <w:sz w:val="24"/>
          <w:szCs w:val="24"/>
          <w:lang w:val="af-ZA" w:eastAsia="ru-RU"/>
        </w:rPr>
        <w:t xml:space="preserve">    </w:t>
      </w:r>
      <w:r w:rsidRPr="00A57516">
        <w:rPr>
          <w:rFonts w:ascii="Arial Unicode" w:eastAsia="Times New Roman" w:hAnsi="Arial Unicode" w:cs="Sylfaen"/>
          <w:b/>
          <w:i/>
          <w:sz w:val="24"/>
          <w:szCs w:val="24"/>
          <w:lang w:val="af-ZA" w:eastAsia="ru-RU"/>
        </w:rPr>
        <w:t>ԸՆԹԱՑԱԿԱՐԳԻ</w:t>
      </w:r>
      <w:r w:rsidRPr="00A57516">
        <w:rPr>
          <w:rFonts w:ascii="Arial Unicode" w:eastAsia="Times New Roman" w:hAnsi="Arial Unicode"/>
          <w:b/>
          <w:i/>
          <w:sz w:val="24"/>
          <w:szCs w:val="24"/>
          <w:lang w:val="af-ZA" w:eastAsia="ru-RU"/>
        </w:rPr>
        <w:t xml:space="preserve">  </w:t>
      </w:r>
      <w:r w:rsidRPr="00A57516">
        <w:rPr>
          <w:rFonts w:ascii="Arial Unicode" w:eastAsia="Times New Roman" w:hAnsi="Arial Unicode" w:cs="Sylfaen"/>
          <w:b/>
          <w:i/>
          <w:sz w:val="24"/>
          <w:szCs w:val="24"/>
          <w:lang w:val="af-ZA" w:eastAsia="ru-RU"/>
        </w:rPr>
        <w:t>ՄԱՍԻՆ</w:t>
      </w:r>
    </w:p>
    <w:p w:rsidR="00A57516" w:rsidRPr="00A57516" w:rsidRDefault="00A57516" w:rsidP="00A57516">
      <w:pPr>
        <w:keepNext/>
        <w:spacing w:after="0" w:line="360" w:lineRule="auto"/>
        <w:outlineLvl w:val="2"/>
        <w:rPr>
          <w:rFonts w:ascii="Arial Unicode" w:eastAsia="Times New Roman" w:hAnsi="Arial Unicode"/>
          <w:b/>
          <w:lang w:val="af-ZA" w:eastAsia="ru-RU"/>
        </w:rPr>
      </w:pPr>
      <w:r>
        <w:rPr>
          <w:rFonts w:ascii="Arial Unicode" w:eastAsia="Times New Roman" w:hAnsi="Arial Unicode" w:cs="Sylfaen"/>
          <w:b/>
          <w:lang w:val="af-ZA" w:eastAsia="ru-RU"/>
        </w:rPr>
        <w:t xml:space="preserve">      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Հայտարարության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սույն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տեքստը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հաստատված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է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գնահատող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հանձնաժողովի</w:t>
      </w:r>
    </w:p>
    <w:p w:rsidR="00A57516" w:rsidRPr="00A57516" w:rsidRDefault="00A57516" w:rsidP="00A57516">
      <w:pPr>
        <w:keepNext/>
        <w:spacing w:after="0" w:line="360" w:lineRule="auto"/>
        <w:jc w:val="center"/>
        <w:outlineLvl w:val="2"/>
        <w:rPr>
          <w:rFonts w:ascii="Arial Unicode" w:eastAsia="Times New Roman" w:hAnsi="Arial Unicode"/>
          <w:b/>
          <w:lang w:val="af-ZA" w:eastAsia="ru-RU"/>
        </w:rPr>
      </w:pPr>
      <w:r w:rsidRPr="00A57516">
        <w:rPr>
          <w:rFonts w:ascii="Arial Unicode" w:eastAsia="Times New Roman" w:hAnsi="Arial Unicode"/>
          <w:b/>
          <w:lang w:val="af-ZA" w:eastAsia="ru-RU"/>
        </w:rPr>
        <w:t xml:space="preserve"> 201</w:t>
      </w:r>
      <w:r w:rsidR="00D62144">
        <w:rPr>
          <w:rFonts w:ascii="Arial Unicode" w:eastAsia="Times New Roman" w:hAnsi="Arial Unicode"/>
          <w:b/>
          <w:lang w:val="af-ZA" w:eastAsia="ru-RU"/>
        </w:rPr>
        <w:t>9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թվականի</w:t>
      </w:r>
      <w:r w:rsidRPr="00A57516">
        <w:rPr>
          <w:rFonts w:ascii="Arial Unicode" w:eastAsia="Times New Roman" w:hAnsi="Arial Unicode" w:cs="Sylfaen"/>
          <w:b/>
          <w:lang w:val="hy-AM" w:eastAsia="ru-RU"/>
        </w:rPr>
        <w:t xml:space="preserve"> </w:t>
      </w:r>
      <w:r w:rsidR="00D62144">
        <w:rPr>
          <w:rFonts w:ascii="Arial Unicode" w:eastAsia="Times New Roman" w:hAnsi="Arial Unicode" w:cs="Sylfaen"/>
          <w:b/>
          <w:lang w:val="en-US" w:eastAsia="ru-RU"/>
        </w:rPr>
        <w:t>մայիս</w:t>
      </w:r>
      <w:r w:rsidRPr="00A57516">
        <w:rPr>
          <w:rFonts w:ascii="Arial Unicode" w:eastAsia="Times New Roman" w:hAnsi="Arial Unicode" w:cs="Sylfaen"/>
          <w:b/>
          <w:lang w:val="hy-AM" w:eastAsia="ru-RU"/>
        </w:rPr>
        <w:t>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="00B35568">
        <w:rPr>
          <w:rFonts w:ascii="Arial Unicode" w:eastAsia="Times New Roman" w:hAnsi="Arial Unicode"/>
          <w:b/>
          <w:lang w:val="af-ZA" w:eastAsia="ru-RU"/>
        </w:rPr>
        <w:t>27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-ի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որոշմամբ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 և 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հրապարակվում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է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</w:p>
    <w:p w:rsidR="00A57516" w:rsidRPr="00A57516" w:rsidRDefault="00A57516" w:rsidP="00A57516">
      <w:pPr>
        <w:keepNext/>
        <w:spacing w:after="0" w:line="360" w:lineRule="auto"/>
        <w:jc w:val="center"/>
        <w:outlineLvl w:val="2"/>
        <w:rPr>
          <w:rFonts w:ascii="Arial Unicode" w:eastAsia="Times New Roman" w:hAnsi="Arial Unicode"/>
          <w:b/>
          <w:lang w:val="af-ZA" w:eastAsia="ru-RU"/>
        </w:rPr>
      </w:pPr>
      <w:r w:rsidRPr="00A57516">
        <w:rPr>
          <w:rFonts w:ascii="Arial Unicode" w:eastAsia="Times New Roman" w:hAnsi="Arial Unicode"/>
          <w:b/>
          <w:lang w:val="af-ZA" w:eastAsia="ru-RU"/>
        </w:rPr>
        <w:t>“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Գնումների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մասին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”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ՀՀ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օրենքի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37-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րդ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հոդվածի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համաձայն</w:t>
      </w:r>
    </w:p>
    <w:p w:rsidR="00A57516" w:rsidRPr="00A57516" w:rsidRDefault="00A57516" w:rsidP="00A57516">
      <w:pPr>
        <w:keepNext/>
        <w:spacing w:after="0" w:line="360" w:lineRule="auto"/>
        <w:jc w:val="center"/>
        <w:outlineLvl w:val="2"/>
        <w:rPr>
          <w:rFonts w:ascii="Arial Unicode" w:eastAsia="Times New Roman" w:hAnsi="Arial Unicode"/>
          <w:lang w:val="af-ZA" w:eastAsia="ru-RU"/>
        </w:rPr>
      </w:pPr>
      <w:r w:rsidRPr="00A57516">
        <w:rPr>
          <w:rFonts w:ascii="Arial Unicode" w:eastAsia="Times New Roman" w:hAnsi="Arial Unicode" w:cs="Sylfaen"/>
          <w:b/>
          <w:lang w:val="af-ZA" w:eastAsia="ru-RU"/>
        </w:rPr>
        <w:t>ԸՆԹԱՑԱԿԱՐԳԻ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b/>
          <w:lang w:val="af-ZA" w:eastAsia="ru-RU"/>
        </w:rPr>
        <w:t>ԾԱԾԿԱԳԻՐԸ՝</w:t>
      </w:r>
      <w:r w:rsidRPr="00A57516">
        <w:rPr>
          <w:rFonts w:ascii="Arial Unicode" w:eastAsia="Times New Roman" w:hAnsi="Arial Unicode"/>
          <w:b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i/>
          <w:lang w:val="af-ZA" w:eastAsia="ru-RU"/>
        </w:rPr>
        <w:t xml:space="preserve"> </w:t>
      </w:r>
      <w:r>
        <w:rPr>
          <w:rFonts w:ascii="Arial Unicode" w:eastAsia="Times New Roman" w:hAnsi="Arial Unicode" w:cs="Sylfaen"/>
          <w:lang w:val="af-ZA" w:eastAsia="ru-RU"/>
        </w:rPr>
        <w:t xml:space="preserve"> ՀԱԱՀ</w:t>
      </w:r>
      <w:r w:rsidR="00D62144">
        <w:rPr>
          <w:rFonts w:ascii="Arial Unicode" w:eastAsia="Times New Roman" w:hAnsi="Arial Unicode"/>
          <w:lang w:val="af-ZA" w:eastAsia="ru-RU"/>
        </w:rPr>
        <w:t>-ԳՀԱՊՁԲ-19</w:t>
      </w:r>
      <w:r w:rsidRPr="00A57516">
        <w:rPr>
          <w:rFonts w:ascii="Arial Unicode" w:eastAsia="Times New Roman" w:hAnsi="Arial Unicode"/>
          <w:lang w:val="af-ZA" w:eastAsia="ru-RU"/>
        </w:rPr>
        <w:t>/</w:t>
      </w:r>
      <w:r w:rsidR="00306EC3">
        <w:rPr>
          <w:rFonts w:ascii="Arial Unicode" w:eastAsia="Times New Roman" w:hAnsi="Arial Unicode"/>
          <w:lang w:val="af-ZA" w:eastAsia="ru-RU"/>
        </w:rPr>
        <w:t>1</w:t>
      </w:r>
      <w:r w:rsidR="00B35568">
        <w:rPr>
          <w:rFonts w:ascii="Arial Unicode" w:eastAsia="Times New Roman" w:hAnsi="Arial Unicode"/>
          <w:lang w:val="af-ZA" w:eastAsia="ru-RU"/>
        </w:rPr>
        <w:t>8</w:t>
      </w:r>
    </w:p>
    <w:p w:rsidR="00A57516" w:rsidRPr="00A57516" w:rsidRDefault="00A57516" w:rsidP="00A57516">
      <w:pPr>
        <w:keepNext/>
        <w:spacing w:after="0" w:line="360" w:lineRule="auto"/>
        <w:jc w:val="both"/>
        <w:outlineLvl w:val="2"/>
        <w:rPr>
          <w:rFonts w:ascii="Arial Unicode" w:eastAsia="Times New Roman" w:hAnsi="Arial Unicode"/>
          <w:b/>
          <w:i/>
          <w:lang w:val="af-ZA" w:eastAsia="ru-RU"/>
        </w:rPr>
      </w:pPr>
      <w:r w:rsidRPr="00A57516">
        <w:rPr>
          <w:rFonts w:ascii="Arial Unicode" w:eastAsia="Times New Roman" w:hAnsi="Arial Unicode" w:cs="Sylfaen"/>
          <w:lang w:val="af-ZA" w:eastAsia="ru-RU"/>
        </w:rPr>
        <w:t xml:space="preserve">       Պատվիրատուն</w:t>
      </w:r>
      <w:r w:rsidRPr="00A57516">
        <w:rPr>
          <w:rFonts w:ascii="Arial Unicode" w:eastAsia="Times New Roman" w:hAnsi="Arial Unicode"/>
          <w:lang w:val="af-ZA" w:eastAsia="ru-RU"/>
        </w:rPr>
        <w:t xml:space="preserve">` </w:t>
      </w:r>
      <w:r>
        <w:rPr>
          <w:rFonts w:ascii="Arial Unicode" w:eastAsia="Times New Roman" w:hAnsi="Arial Unicode"/>
          <w:lang w:val="af-ZA" w:eastAsia="ru-RU"/>
        </w:rPr>
        <w:t>«</w:t>
      </w:r>
      <w:r>
        <w:rPr>
          <w:rFonts w:ascii="Arial Unicode" w:eastAsia="Times New Roman" w:hAnsi="Arial Unicode" w:cs="Sylfaen"/>
          <w:lang w:val="af-ZA" w:eastAsia="ru-RU"/>
        </w:rPr>
        <w:t>Հայաստանի ազգային ագրարային համալսարան»      հիմնադրամը</w:t>
      </w:r>
      <w:r w:rsidRPr="00A57516">
        <w:rPr>
          <w:rFonts w:ascii="Arial Unicode" w:eastAsia="Times New Roman" w:hAnsi="Arial Unicode"/>
          <w:lang w:val="af-ZA" w:eastAsia="ru-RU"/>
        </w:rPr>
        <w:t xml:space="preserve">, </w:t>
      </w:r>
      <w:r w:rsidRPr="00A57516">
        <w:rPr>
          <w:rFonts w:ascii="Arial Unicode" w:eastAsia="Times New Roman" w:hAnsi="Arial Unicode" w:cs="Sylfaen"/>
          <w:lang w:val="af-ZA" w:eastAsia="ru-RU"/>
        </w:rPr>
        <w:t>որը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գտնվում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է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>
        <w:rPr>
          <w:rFonts w:ascii="Arial Unicode" w:eastAsia="Times New Roman" w:hAnsi="Arial Unicode"/>
          <w:lang w:val="af-ZA" w:eastAsia="ru-RU"/>
        </w:rPr>
        <w:t>Տերյան 74</w:t>
      </w:r>
      <w:r w:rsidRPr="00A57516">
        <w:rPr>
          <w:rFonts w:ascii="Arial Unicode" w:eastAsia="Times New Roman" w:hAnsi="Arial Unicode" w:cs="Sylfaen"/>
          <w:lang w:val="af-ZA" w:eastAsia="ru-RU"/>
        </w:rPr>
        <w:t xml:space="preserve"> հասցեում</w:t>
      </w:r>
      <w:r w:rsidRPr="00A57516">
        <w:rPr>
          <w:rFonts w:ascii="Arial Unicode" w:eastAsia="Times New Roman" w:hAnsi="Arial Unicode"/>
          <w:lang w:val="af-ZA" w:eastAsia="ru-RU"/>
        </w:rPr>
        <w:t xml:space="preserve">, </w:t>
      </w:r>
      <w:r w:rsidRPr="00A57516">
        <w:rPr>
          <w:rFonts w:ascii="Arial Unicode" w:eastAsia="Times New Roman" w:hAnsi="Arial Unicode" w:cs="Sylfaen"/>
          <w:lang w:val="af-ZA" w:eastAsia="ru-RU"/>
        </w:rPr>
        <w:t>ստորև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ներկայացնում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է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/>
          <w:b/>
          <w:i/>
          <w:lang w:val="af-ZA" w:eastAsia="ru-RU"/>
        </w:rPr>
        <w:t xml:space="preserve"> </w:t>
      </w:r>
      <w:r>
        <w:rPr>
          <w:rFonts w:ascii="Arial Unicode" w:eastAsia="Times New Roman" w:hAnsi="Arial Unicode"/>
          <w:b/>
          <w:i/>
          <w:lang w:val="af-ZA" w:eastAsia="ru-RU"/>
        </w:rPr>
        <w:t xml:space="preserve">       ՀԱԱՀ</w:t>
      </w:r>
      <w:r w:rsidR="00D62144">
        <w:rPr>
          <w:rFonts w:ascii="Arial Unicode" w:eastAsia="Times New Roman" w:hAnsi="Arial Unicode"/>
          <w:b/>
          <w:i/>
          <w:lang w:val="af-ZA" w:eastAsia="ru-RU"/>
        </w:rPr>
        <w:t>-ԳՀԱՊՁԲ-19</w:t>
      </w:r>
      <w:r w:rsidRPr="00A57516">
        <w:rPr>
          <w:rFonts w:ascii="Arial Unicode" w:eastAsia="Times New Roman" w:hAnsi="Arial Unicode"/>
          <w:b/>
          <w:i/>
          <w:lang w:val="af-ZA" w:eastAsia="ru-RU"/>
        </w:rPr>
        <w:t>/</w:t>
      </w:r>
      <w:r w:rsidR="00306EC3">
        <w:rPr>
          <w:rFonts w:ascii="Arial Unicode" w:eastAsia="Times New Roman" w:hAnsi="Arial Unicode"/>
          <w:b/>
          <w:i/>
          <w:lang w:val="af-ZA" w:eastAsia="ru-RU"/>
        </w:rPr>
        <w:t>1</w:t>
      </w:r>
      <w:r w:rsidR="006F466A">
        <w:rPr>
          <w:rFonts w:ascii="Arial Unicode" w:eastAsia="Times New Roman" w:hAnsi="Arial Unicode"/>
          <w:b/>
          <w:i/>
          <w:lang w:val="af-ZA" w:eastAsia="ru-RU"/>
        </w:rPr>
        <w:t>8</w:t>
      </w:r>
      <w:bookmarkStart w:id="0" w:name="_GoBack"/>
      <w:bookmarkEnd w:id="0"/>
      <w:r w:rsidR="00306EC3">
        <w:rPr>
          <w:rFonts w:ascii="Arial Unicode" w:eastAsia="Times New Roman" w:hAnsi="Arial Unicode"/>
          <w:b/>
          <w:i/>
          <w:lang w:val="af-ZA" w:eastAsia="ru-RU"/>
        </w:rPr>
        <w:t xml:space="preserve"> </w:t>
      </w:r>
      <w:r w:rsidRPr="00A57516">
        <w:rPr>
          <w:rFonts w:ascii="Arial Unicode" w:eastAsia="Times New Roman" w:hAnsi="Arial Unicode"/>
          <w:b/>
          <w:i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ծածկագրով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ընթացակարգը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չկայացած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հայտարարելու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մասին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համառոտ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տեղեկատվությունը</w:t>
      </w:r>
      <w:r w:rsidRPr="00A57516">
        <w:rPr>
          <w:rFonts w:ascii="Arial Unicode" w:eastAsia="Times New Roman" w:hAnsi="Arial Unicode" w:cs="Tahoma"/>
          <w:lang w:val="af-ZA" w:eastAsia="ru-RU"/>
        </w:rPr>
        <w:t>.</w:t>
      </w:r>
    </w:p>
    <w:tbl>
      <w:tblPr>
        <w:tblW w:w="10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9"/>
        <w:gridCol w:w="1871"/>
        <w:gridCol w:w="2771"/>
        <w:gridCol w:w="2508"/>
        <w:gridCol w:w="2043"/>
      </w:tblGrid>
      <w:tr w:rsidR="00A57516" w:rsidRPr="00B35568" w:rsidTr="003A2937">
        <w:trPr>
          <w:trHeight w:val="637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Չափաբաժին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>`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է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>`”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ՀՀ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ին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>/</w:t>
            </w:r>
            <w:r w:rsidRPr="00A57516">
              <w:rPr>
                <w:rFonts w:ascii="Arial Unicode" w:eastAsia="Times New Roman" w:hAnsi="Arial Unicode" w:cs="Sylfaen"/>
                <w:sz w:val="20"/>
                <w:szCs w:val="20"/>
                <w:lang w:val="af-ZA" w:eastAsia="ru-RU"/>
              </w:rPr>
              <w:t>ընդգծել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sz w:val="20"/>
                <w:szCs w:val="20"/>
                <w:lang w:val="af-ZA" w:eastAsia="ru-RU"/>
              </w:rPr>
              <w:t>համապատասխան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sz w:val="20"/>
                <w:szCs w:val="20"/>
                <w:lang w:val="af-ZA" w:eastAsia="ru-RU"/>
              </w:rPr>
              <w:t>տողը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516" w:rsidRPr="00A57516" w:rsidRDefault="00A57516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57516">
              <w:rPr>
                <w:rFonts w:ascii="Arial Unicode" w:eastAsia="Times New Roman" w:hAnsi="Arial Unicode"/>
                <w:b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217FE9" w:rsidRPr="00B35568" w:rsidTr="00E34453">
        <w:trPr>
          <w:trHeight w:val="665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A57516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4"/>
                <w:szCs w:val="24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b/>
                <w:sz w:val="24"/>
                <w:szCs w:val="24"/>
                <w:lang w:val="af-ZA" w:eastAsia="ru-RU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FA62A0" w:rsidRDefault="00217FE9" w:rsidP="0032233E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FA62A0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Պրո</w:t>
            </w:r>
            <w:r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յ</w:t>
            </w:r>
            <w:r w:rsidRPr="00FA62A0"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  <w:t>եկտոր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A57516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A57516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lang w:val="af-ZA" w:eastAsia="ru-RU"/>
              </w:rPr>
              <w:t>1-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ին</w:t>
            </w:r>
            <w:r w:rsidRPr="00A57516">
              <w:rPr>
                <w:rFonts w:ascii="Arial Unicode" w:eastAsia="Times New Roman" w:hAnsi="Arial Unicod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կետի</w:t>
            </w:r>
          </w:p>
          <w:p w:rsidR="00217FE9" w:rsidRPr="00A57516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lang w:val="af-ZA" w:eastAsia="ru-RU"/>
              </w:rPr>
              <w:t>2-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կետի</w:t>
            </w:r>
          </w:p>
          <w:p w:rsidR="00217FE9" w:rsidRPr="00A57516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u w:val="singl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b/>
                <w:u w:val="single"/>
                <w:lang w:val="af-ZA" w:eastAsia="ru-RU"/>
              </w:rPr>
              <w:t>3-</w:t>
            </w:r>
            <w:r w:rsidRPr="00A57516">
              <w:rPr>
                <w:rFonts w:ascii="Arial Unicode" w:eastAsia="Times New Roman" w:hAnsi="Arial Unicode" w:cs="Sylfaen"/>
                <w:b/>
                <w:u w:val="single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b/>
                <w:u w:val="singl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u w:val="single"/>
                <w:lang w:val="af-ZA" w:eastAsia="ru-RU"/>
              </w:rPr>
              <w:t>կետի</w:t>
            </w:r>
          </w:p>
          <w:p w:rsidR="00217FE9" w:rsidRPr="00A57516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lang w:val="af-ZA" w:eastAsia="ru-RU"/>
              </w:rPr>
              <w:t>4-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կետի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A57516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Ոչ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մի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հայտ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չի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ներկայացվել</w:t>
            </w:r>
          </w:p>
        </w:tc>
      </w:tr>
      <w:tr w:rsidR="00217FE9" w:rsidRPr="00B35568" w:rsidTr="00E34453">
        <w:trPr>
          <w:trHeight w:val="665"/>
          <w:jc w:val="center"/>
        </w:trPr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A57516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sz w:val="24"/>
                <w:szCs w:val="24"/>
                <w:lang w:val="af-ZA" w:eastAsia="ru-RU"/>
              </w:rPr>
            </w:pPr>
            <w:r>
              <w:rPr>
                <w:rFonts w:ascii="Arial Unicode" w:eastAsia="Times New Roman" w:hAnsi="Arial Unicode"/>
                <w:b/>
                <w:sz w:val="24"/>
                <w:szCs w:val="24"/>
                <w:lang w:val="af-ZA" w:eastAsia="ru-RU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FA62A0" w:rsidRDefault="00217FE9" w:rsidP="0032233E">
            <w:pPr>
              <w:spacing w:line="240" w:lineRule="auto"/>
              <w:jc w:val="center"/>
              <w:rPr>
                <w:rFonts w:ascii="GHEA Grapalat" w:hAnsi="GHEA Grapalat" w:cs="Arial"/>
                <w:sz w:val="20"/>
                <w:szCs w:val="20"/>
                <w:shd w:val="clear" w:color="auto" w:fill="FFFFFF"/>
                <w:lang w:val="hy-AM"/>
              </w:rPr>
            </w:pPr>
            <w:r w:rsidRPr="00FA62A0">
              <w:rPr>
                <w:rFonts w:ascii="GHEA Grapalat" w:hAnsi="GHEA Grapalat" w:cs="Arial"/>
                <w:sz w:val="20"/>
                <w:szCs w:val="20"/>
                <w:lang w:val="hy-AM"/>
              </w:rPr>
              <w:t>Պրո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յ</w:t>
            </w:r>
            <w:r w:rsidRPr="00FA62A0">
              <w:rPr>
                <w:rFonts w:ascii="GHEA Grapalat" w:hAnsi="GHEA Grapalat" w:cs="Arial"/>
                <w:sz w:val="20"/>
                <w:szCs w:val="20"/>
                <w:lang w:val="hy-AM"/>
              </w:rPr>
              <w:t>եկտորի կախիչ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A57516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noProof/>
                <w:sz w:val="20"/>
                <w:szCs w:val="20"/>
                <w:lang w:val="af-ZA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A57516" w:rsidRDefault="00217FE9" w:rsidP="00217FE9">
            <w:pPr>
              <w:spacing w:after="0" w:line="240" w:lineRule="auto"/>
              <w:jc w:val="center"/>
              <w:rPr>
                <w:rFonts w:ascii="Arial Unicode" w:eastAsia="Times New Roman" w:hAnsi="Arial Unicod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lang w:val="af-ZA" w:eastAsia="ru-RU"/>
              </w:rPr>
              <w:t>1-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ին</w:t>
            </w:r>
            <w:r w:rsidRPr="00A57516">
              <w:rPr>
                <w:rFonts w:ascii="Arial Unicode" w:eastAsia="Times New Roman" w:hAnsi="Arial Unicod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կետի</w:t>
            </w:r>
          </w:p>
          <w:p w:rsidR="00217FE9" w:rsidRPr="00A57516" w:rsidRDefault="00217FE9" w:rsidP="00217FE9">
            <w:pPr>
              <w:spacing w:after="0" w:line="240" w:lineRule="auto"/>
              <w:jc w:val="center"/>
              <w:rPr>
                <w:rFonts w:ascii="Arial Unicode" w:eastAsia="Times New Roman" w:hAnsi="Arial Unicod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lang w:val="af-ZA" w:eastAsia="ru-RU"/>
              </w:rPr>
              <w:t>2-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կետի</w:t>
            </w:r>
          </w:p>
          <w:p w:rsidR="00217FE9" w:rsidRPr="00A57516" w:rsidRDefault="00217FE9" w:rsidP="00217FE9">
            <w:pPr>
              <w:spacing w:after="0" w:line="240" w:lineRule="auto"/>
              <w:jc w:val="center"/>
              <w:rPr>
                <w:rFonts w:ascii="Arial Unicode" w:eastAsia="Times New Roman" w:hAnsi="Arial Unicode"/>
                <w:b/>
                <w:u w:val="singl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b/>
                <w:u w:val="single"/>
                <w:lang w:val="af-ZA" w:eastAsia="ru-RU"/>
              </w:rPr>
              <w:t>3-</w:t>
            </w:r>
            <w:r w:rsidRPr="00A57516">
              <w:rPr>
                <w:rFonts w:ascii="Arial Unicode" w:eastAsia="Times New Roman" w:hAnsi="Arial Unicode" w:cs="Sylfaen"/>
                <w:b/>
                <w:u w:val="single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b/>
                <w:u w:val="singl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b/>
                <w:u w:val="single"/>
                <w:lang w:val="af-ZA" w:eastAsia="ru-RU"/>
              </w:rPr>
              <w:t>կետի</w:t>
            </w:r>
          </w:p>
          <w:p w:rsidR="00217FE9" w:rsidRPr="00A57516" w:rsidRDefault="00217FE9" w:rsidP="00217FE9">
            <w:pPr>
              <w:spacing w:after="0" w:line="240" w:lineRule="auto"/>
              <w:jc w:val="center"/>
              <w:rPr>
                <w:rFonts w:ascii="Arial Unicode" w:eastAsia="Times New Roman" w:hAnsi="Arial Unicode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lang w:val="af-ZA" w:eastAsia="ru-RU"/>
              </w:rPr>
              <w:t>4-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րդ</w:t>
            </w:r>
            <w:r w:rsidRPr="00A57516">
              <w:rPr>
                <w:rFonts w:ascii="Arial Unicode" w:eastAsia="Times New Roman" w:hAnsi="Arial Unicode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 w:cs="Sylfaen"/>
                <w:lang w:val="af-ZA" w:eastAsia="ru-RU"/>
              </w:rPr>
              <w:t>կետի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FE9" w:rsidRPr="00217FE9" w:rsidRDefault="00217FE9" w:rsidP="003A2937">
            <w:pPr>
              <w:spacing w:after="0" w:line="240" w:lineRule="auto"/>
              <w:jc w:val="center"/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</w:pP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Ոչ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մի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հայտ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չի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af-ZA" w:eastAsia="ru-RU"/>
              </w:rPr>
              <w:t xml:space="preserve"> </w:t>
            </w:r>
            <w:r w:rsidRPr="00A57516">
              <w:rPr>
                <w:rFonts w:ascii="Arial Unicode" w:eastAsia="Times New Roman" w:hAnsi="Arial Unicode"/>
                <w:sz w:val="20"/>
                <w:szCs w:val="20"/>
                <w:lang w:val="en-US" w:eastAsia="ru-RU"/>
              </w:rPr>
              <w:t>ներկայացվել</w:t>
            </w:r>
          </w:p>
        </w:tc>
      </w:tr>
    </w:tbl>
    <w:p w:rsidR="00A57516" w:rsidRPr="00A57516" w:rsidRDefault="00A57516" w:rsidP="00A57516">
      <w:pPr>
        <w:spacing w:after="0" w:line="360" w:lineRule="auto"/>
        <w:jc w:val="both"/>
        <w:rPr>
          <w:rFonts w:ascii="Arial Unicode" w:eastAsia="Times New Roman" w:hAnsi="Arial Unicode" w:cs="Sylfaen"/>
          <w:lang w:val="af-ZA" w:eastAsia="ru-RU"/>
        </w:rPr>
      </w:pPr>
    </w:p>
    <w:p w:rsidR="00A57516" w:rsidRPr="00A57516" w:rsidRDefault="00A57516" w:rsidP="00A57516">
      <w:pPr>
        <w:spacing w:after="0" w:line="360" w:lineRule="auto"/>
        <w:jc w:val="both"/>
        <w:rPr>
          <w:rFonts w:ascii="Arial Unicode" w:eastAsia="Times New Roman" w:hAnsi="Arial Unicode"/>
          <w:lang w:val="af-ZA" w:eastAsia="ru-RU"/>
        </w:rPr>
      </w:pPr>
      <w:r w:rsidRPr="00A57516">
        <w:rPr>
          <w:rFonts w:ascii="Arial Unicode" w:eastAsia="Times New Roman" w:hAnsi="Arial Unicode" w:cs="Sylfaen"/>
          <w:lang w:val="af-ZA" w:eastAsia="ru-RU"/>
        </w:rPr>
        <w:t xml:space="preserve">        Սույն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հայտարարության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հետ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կապված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լրացուցիչ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տեղեկություններ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ստանալու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համար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կարող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եք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դիմել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>գնումների</w:t>
      </w:r>
      <w:r w:rsidRPr="00A57516">
        <w:rPr>
          <w:rFonts w:ascii="Arial Unicode" w:eastAsia="Times New Roman" w:hAnsi="Arial Unicode"/>
          <w:lang w:val="af-ZA" w:eastAsia="ru-RU"/>
        </w:rPr>
        <w:t xml:space="preserve"> </w:t>
      </w:r>
      <w:r w:rsidRPr="00A57516">
        <w:rPr>
          <w:rFonts w:ascii="Arial Unicode" w:eastAsia="Times New Roman" w:hAnsi="Arial Unicode" w:cs="Sylfaen"/>
          <w:lang w:val="af-ZA" w:eastAsia="ru-RU"/>
        </w:rPr>
        <w:t xml:space="preserve">համակարգող </w:t>
      </w:r>
      <w:r>
        <w:rPr>
          <w:rFonts w:ascii="Arial Unicode" w:eastAsia="Times New Roman" w:hAnsi="Arial Unicode" w:cs="Sylfaen"/>
          <w:lang w:val="af-ZA" w:eastAsia="ru-RU"/>
        </w:rPr>
        <w:t>Եվա Հարությունյանին</w:t>
      </w:r>
      <w:r w:rsidRPr="00A57516">
        <w:rPr>
          <w:rFonts w:ascii="Arial Unicode" w:eastAsia="Times New Roman" w:hAnsi="Arial Unicode" w:cs="Tahoma"/>
          <w:lang w:val="af-ZA" w:eastAsia="ru-RU"/>
        </w:rPr>
        <w:t>:</w:t>
      </w:r>
    </w:p>
    <w:p w:rsidR="00A57516" w:rsidRPr="00A57516" w:rsidRDefault="00A57516" w:rsidP="00A57516">
      <w:pPr>
        <w:spacing w:after="0" w:line="360" w:lineRule="auto"/>
        <w:jc w:val="both"/>
        <w:rPr>
          <w:rFonts w:ascii="Arial Unicode" w:hAnsi="Arial Unicode" w:cs="Tahoma"/>
          <w:i/>
          <w:sz w:val="24"/>
          <w:szCs w:val="24"/>
          <w:lang w:val="af-ZA"/>
        </w:rPr>
      </w:pPr>
      <w:r w:rsidRPr="00A57516">
        <w:rPr>
          <w:rFonts w:ascii="Arial Unicode" w:eastAsia="Times New Roman" w:hAnsi="Arial Unicode" w:cs="Sylfaen"/>
          <w:b/>
          <w:sz w:val="24"/>
          <w:szCs w:val="24"/>
          <w:lang w:val="af-ZA" w:eastAsia="ru-RU"/>
        </w:rPr>
        <w:t xml:space="preserve">  Հեռախոս՝</w:t>
      </w:r>
      <w:r w:rsidRPr="00A57516">
        <w:rPr>
          <w:rFonts w:ascii="Arial Unicode" w:eastAsia="Times New Roman" w:hAnsi="Arial Unicode"/>
          <w:b/>
          <w:sz w:val="24"/>
          <w:szCs w:val="24"/>
          <w:lang w:val="af-ZA" w:eastAsia="ru-RU"/>
        </w:rPr>
        <w:t xml:space="preserve">    </w:t>
      </w:r>
      <w:r>
        <w:rPr>
          <w:rFonts w:ascii="Arial Unicode" w:hAnsi="Arial Unicode"/>
          <w:i/>
          <w:sz w:val="24"/>
          <w:szCs w:val="24"/>
          <w:lang w:val="af-ZA"/>
        </w:rPr>
        <w:t>012-5</w:t>
      </w:r>
      <w:r w:rsidR="002676B1">
        <w:rPr>
          <w:rFonts w:ascii="Arial Unicode" w:hAnsi="Arial Unicode"/>
          <w:i/>
          <w:sz w:val="24"/>
          <w:szCs w:val="24"/>
          <w:lang w:val="af-ZA"/>
        </w:rPr>
        <w:t>2-16</w:t>
      </w:r>
      <w:r>
        <w:rPr>
          <w:rFonts w:ascii="Arial Unicode" w:hAnsi="Arial Unicode"/>
          <w:i/>
          <w:sz w:val="24"/>
          <w:szCs w:val="24"/>
          <w:lang w:val="af-ZA"/>
        </w:rPr>
        <w:t>-</w:t>
      </w:r>
      <w:r w:rsidR="002676B1">
        <w:rPr>
          <w:rFonts w:ascii="Arial Unicode" w:hAnsi="Arial Unicode"/>
          <w:i/>
          <w:sz w:val="24"/>
          <w:szCs w:val="24"/>
          <w:lang w:val="af-ZA"/>
        </w:rPr>
        <w:t>08</w:t>
      </w:r>
      <w:r w:rsidRPr="00A57516">
        <w:rPr>
          <w:rFonts w:ascii="Arial Unicode" w:hAnsi="Arial Unicode" w:cs="Tahoma"/>
          <w:i/>
          <w:sz w:val="24"/>
          <w:szCs w:val="24"/>
          <w:lang w:val="af-ZA"/>
        </w:rPr>
        <w:t xml:space="preserve">                </w:t>
      </w:r>
    </w:p>
    <w:p w:rsidR="00A57516" w:rsidRPr="00A57516" w:rsidRDefault="00A57516" w:rsidP="00A57516">
      <w:pPr>
        <w:spacing w:after="0" w:line="360" w:lineRule="auto"/>
        <w:jc w:val="both"/>
        <w:rPr>
          <w:rFonts w:ascii="Arial Unicode" w:eastAsia="Times New Roman" w:hAnsi="Arial Unicode"/>
          <w:b/>
          <w:sz w:val="24"/>
          <w:szCs w:val="24"/>
          <w:lang w:val="af-ZA" w:eastAsia="ru-RU"/>
        </w:rPr>
      </w:pPr>
      <w:r w:rsidRPr="00A57516">
        <w:rPr>
          <w:rFonts w:ascii="Arial Unicode" w:eastAsia="Times New Roman" w:hAnsi="Arial Unicode" w:cs="Sylfaen"/>
          <w:b/>
          <w:sz w:val="24"/>
          <w:szCs w:val="24"/>
          <w:lang w:val="af-ZA" w:eastAsia="ru-RU"/>
        </w:rPr>
        <w:t xml:space="preserve">  Էլ</w:t>
      </w:r>
      <w:r w:rsidRPr="00A57516">
        <w:rPr>
          <w:rFonts w:ascii="Arial Unicode" w:eastAsia="Times New Roman" w:hAnsi="Arial Unicode"/>
          <w:b/>
          <w:sz w:val="24"/>
          <w:szCs w:val="24"/>
          <w:lang w:val="af-ZA" w:eastAsia="ru-RU"/>
        </w:rPr>
        <w:t xml:space="preserve">. </w:t>
      </w:r>
      <w:r w:rsidRPr="00A57516">
        <w:rPr>
          <w:rFonts w:ascii="Arial Unicode" w:eastAsia="Times New Roman" w:hAnsi="Arial Unicode" w:cs="Sylfaen"/>
          <w:b/>
          <w:sz w:val="24"/>
          <w:szCs w:val="24"/>
          <w:lang w:val="af-ZA" w:eastAsia="ru-RU"/>
        </w:rPr>
        <w:t xml:space="preserve">փոստ՝    </w:t>
      </w:r>
      <w:r>
        <w:rPr>
          <w:rFonts w:ascii="GHEA Grapalat" w:hAnsi="GHEA Grapalat"/>
          <w:lang w:val="af-ZA"/>
        </w:rPr>
        <w:t>anau.gnumner@mail.ru</w:t>
      </w:r>
    </w:p>
    <w:p w:rsidR="00A57516" w:rsidRPr="00A57516" w:rsidRDefault="00A57516" w:rsidP="00A57516">
      <w:pPr>
        <w:jc w:val="center"/>
        <w:rPr>
          <w:rFonts w:ascii="Arial Unicode" w:hAnsi="Arial Unicode" w:cs="Sylfaen"/>
          <w:sz w:val="24"/>
          <w:szCs w:val="24"/>
          <w:lang w:val="af-ZA"/>
        </w:rPr>
      </w:pPr>
    </w:p>
    <w:p w:rsidR="00A57516" w:rsidRPr="00A57516" w:rsidRDefault="00A57516" w:rsidP="00A57516">
      <w:pPr>
        <w:jc w:val="both"/>
        <w:rPr>
          <w:rFonts w:ascii="Arial Unicode" w:hAnsi="Arial Unicode" w:cs="Sylfaen"/>
          <w:b/>
          <w:sz w:val="24"/>
          <w:szCs w:val="24"/>
          <w:lang w:val="af-ZA"/>
        </w:rPr>
      </w:pPr>
      <w:r w:rsidRPr="00A57516">
        <w:rPr>
          <w:rFonts w:ascii="Arial Unicode" w:hAnsi="Arial Unicode" w:cs="Sylfaen"/>
          <w:b/>
          <w:sz w:val="24"/>
          <w:szCs w:val="24"/>
          <w:lang w:val="af-ZA"/>
        </w:rPr>
        <w:t xml:space="preserve">    Պատվիրատու</w:t>
      </w:r>
      <w:r>
        <w:rPr>
          <w:rFonts w:ascii="Arial Unicode" w:hAnsi="Arial Unicode" w:cs="Sylfaen"/>
          <w:b/>
          <w:sz w:val="24"/>
          <w:szCs w:val="24"/>
          <w:lang w:val="af-ZA"/>
        </w:rPr>
        <w:t xml:space="preserve">` </w:t>
      </w:r>
      <w:r w:rsidRPr="00A57516">
        <w:rPr>
          <w:rFonts w:ascii="Arial Unicode" w:hAnsi="Arial Unicode" w:cs="Sylfaen"/>
          <w:sz w:val="24"/>
          <w:szCs w:val="24"/>
          <w:lang w:val="af-ZA"/>
        </w:rPr>
        <w:t>«</w:t>
      </w:r>
      <w:r>
        <w:rPr>
          <w:rFonts w:ascii="Arial Unicode" w:hAnsi="Arial Unicode" w:cs="Sylfaen"/>
          <w:i/>
          <w:sz w:val="24"/>
          <w:szCs w:val="24"/>
          <w:lang w:val="en-US"/>
        </w:rPr>
        <w:t>Հայաստանի</w:t>
      </w:r>
      <w:r w:rsidRPr="00A57516">
        <w:rPr>
          <w:rFonts w:ascii="Arial Unicode" w:hAnsi="Arial Unicode" w:cs="Sylfaen"/>
          <w:i/>
          <w:sz w:val="24"/>
          <w:szCs w:val="24"/>
          <w:lang w:val="af-ZA"/>
        </w:rPr>
        <w:t xml:space="preserve"> </w:t>
      </w:r>
      <w:r>
        <w:rPr>
          <w:rFonts w:ascii="Arial Unicode" w:hAnsi="Arial Unicode" w:cs="Sylfaen"/>
          <w:i/>
          <w:sz w:val="24"/>
          <w:szCs w:val="24"/>
          <w:lang w:val="en-US"/>
        </w:rPr>
        <w:t>ազգային</w:t>
      </w:r>
      <w:r w:rsidRPr="00A57516">
        <w:rPr>
          <w:rFonts w:ascii="Arial Unicode" w:hAnsi="Arial Unicode" w:cs="Sylfaen"/>
          <w:i/>
          <w:sz w:val="24"/>
          <w:szCs w:val="24"/>
          <w:lang w:val="af-ZA"/>
        </w:rPr>
        <w:t xml:space="preserve"> </w:t>
      </w:r>
      <w:r>
        <w:rPr>
          <w:rFonts w:ascii="Arial Unicode" w:hAnsi="Arial Unicode" w:cs="Sylfaen"/>
          <w:i/>
          <w:sz w:val="24"/>
          <w:szCs w:val="24"/>
          <w:lang w:val="en-US"/>
        </w:rPr>
        <w:t>ագրարային</w:t>
      </w:r>
      <w:r w:rsidRPr="00A57516">
        <w:rPr>
          <w:rFonts w:ascii="Arial Unicode" w:hAnsi="Arial Unicode" w:cs="Sylfaen"/>
          <w:i/>
          <w:sz w:val="24"/>
          <w:szCs w:val="24"/>
          <w:lang w:val="af-ZA"/>
        </w:rPr>
        <w:t xml:space="preserve"> </w:t>
      </w:r>
      <w:r>
        <w:rPr>
          <w:rFonts w:ascii="Arial Unicode" w:hAnsi="Arial Unicode" w:cs="Sylfaen"/>
          <w:i/>
          <w:sz w:val="24"/>
          <w:szCs w:val="24"/>
          <w:lang w:val="en-US"/>
        </w:rPr>
        <w:t>համալսարան</w:t>
      </w:r>
      <w:r w:rsidRPr="00A57516">
        <w:rPr>
          <w:rFonts w:ascii="Arial Unicode" w:hAnsi="Arial Unicode" w:cs="Sylfaen"/>
          <w:i/>
          <w:sz w:val="24"/>
          <w:szCs w:val="24"/>
          <w:lang w:val="af-ZA"/>
        </w:rPr>
        <w:t>»</w:t>
      </w:r>
      <w:r>
        <w:rPr>
          <w:rFonts w:ascii="Arial Unicode" w:hAnsi="Arial Unicode" w:cs="Sylfaen"/>
          <w:i/>
          <w:sz w:val="24"/>
          <w:szCs w:val="24"/>
          <w:lang w:val="af-ZA"/>
        </w:rPr>
        <w:t xml:space="preserve"> հիմնադրամ</w:t>
      </w:r>
      <w:r w:rsidRPr="00A57516">
        <w:rPr>
          <w:rFonts w:ascii="Arial Unicode" w:hAnsi="Arial Unicode" w:cs="Tahoma"/>
          <w:i/>
          <w:sz w:val="24"/>
          <w:szCs w:val="24"/>
          <w:lang w:val="af-ZA"/>
        </w:rPr>
        <w:t>։</w:t>
      </w:r>
    </w:p>
    <w:p w:rsidR="002B22C4" w:rsidRPr="00A57516" w:rsidRDefault="002B22C4">
      <w:pPr>
        <w:rPr>
          <w:rFonts w:ascii="Arial Unicode" w:hAnsi="Arial Unicode"/>
          <w:lang w:val="af-ZA"/>
        </w:rPr>
      </w:pPr>
    </w:p>
    <w:sectPr w:rsidR="002B22C4" w:rsidRPr="00A57516" w:rsidSect="006041F0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E0"/>
    <w:rsid w:val="00217FE9"/>
    <w:rsid w:val="002676B1"/>
    <w:rsid w:val="002735FC"/>
    <w:rsid w:val="002B22C4"/>
    <w:rsid w:val="00306EC3"/>
    <w:rsid w:val="006F466A"/>
    <w:rsid w:val="007F57E0"/>
    <w:rsid w:val="00A57516"/>
    <w:rsid w:val="00B35568"/>
    <w:rsid w:val="00D62144"/>
    <w:rsid w:val="00E3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2018-02-23T10:43:00Z</dcterms:created>
  <dcterms:modified xsi:type="dcterms:W3CDTF">2019-05-29T07:37:00Z</dcterms:modified>
</cp:coreProperties>
</file>