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012E" w:rsidRDefault="00B91339" w:rsidP="0026012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«</w:t>
      </w:r>
      <w:r w:rsidR="003F7170" w:rsidRPr="003F7170">
        <w:rPr>
          <w:rFonts w:ascii="GHEA Grapalat" w:hAnsi="GHEA Grapalat" w:cs="Sylfaen"/>
          <w:sz w:val="24"/>
          <w:szCs w:val="24"/>
          <w:lang w:val="hy-AM"/>
        </w:rPr>
        <w:t>Արմես Գրուպ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«</w:t>
      </w:r>
      <w:r w:rsidR="003F7170" w:rsidRPr="003F7170">
        <w:rPr>
          <w:rFonts w:ascii="GHEA Grapalat" w:hAnsi="GHEA Grapalat" w:cs="Sylfaen"/>
          <w:sz w:val="24"/>
          <w:szCs w:val="24"/>
          <w:lang w:val="hy-AM"/>
        </w:rPr>
        <w:t>Բարձրավոլտ էլեկտրացանցեր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3F7170" w:rsidRPr="003F7170">
        <w:rPr>
          <w:rFonts w:ascii="GHEA Grapalat" w:hAnsi="GHEA Grapalat" w:cs="Sylfaen"/>
          <w:sz w:val="24"/>
          <w:szCs w:val="24"/>
          <w:lang w:val="hy-AM"/>
        </w:rPr>
        <w:t>ԲԵՑ-ԷԱՃԱՊՁԲ-18/44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1</w:t>
      </w:r>
      <w:r w:rsidR="003F7170" w:rsidRPr="003F7170">
        <w:rPr>
          <w:rFonts w:ascii="GHEA Grapalat" w:hAnsi="GHEA Grapalat"/>
          <w:sz w:val="24"/>
          <w:szCs w:val="24"/>
          <w:lang w:val="hy-AM"/>
        </w:rPr>
        <w:t>7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10:</w:t>
      </w:r>
      <w:r w:rsidR="003F7170" w:rsidRPr="003F7170">
        <w:rPr>
          <w:rFonts w:ascii="GHEA Grapalat" w:hAnsi="GHEA Grapalat"/>
          <w:sz w:val="24"/>
          <w:szCs w:val="24"/>
          <w:lang w:val="hy-AM"/>
        </w:rPr>
        <w:t>30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366</cp:revision>
  <cp:lastPrinted>2018-12-13T10:37:00Z</cp:lastPrinted>
  <dcterms:created xsi:type="dcterms:W3CDTF">2015-10-12T06:46:00Z</dcterms:created>
  <dcterms:modified xsi:type="dcterms:W3CDTF">2018-12-13T10:38:00Z</dcterms:modified>
</cp:coreProperties>
</file>