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FD49" w14:textId="77777777" w:rsidR="00B111CF" w:rsidRPr="007A5084" w:rsidRDefault="00B111CF" w:rsidP="007A5084">
      <w:pPr>
        <w:jc w:val="right"/>
        <w:rPr>
          <w:rFonts w:ascii="GHEA Grapalat" w:hAnsi="GHEA Grapalat"/>
        </w:rPr>
      </w:pPr>
      <w:r w:rsidRPr="007A5084">
        <w:rPr>
          <w:rFonts w:ascii="GHEA Grapalat" w:hAnsi="GHEA Grapalat"/>
        </w:rPr>
        <w:t>УТВЕРЖДЕНИЕ:</w:t>
      </w:r>
    </w:p>
    <w:p w14:paraId="6F7BB42E" w14:textId="77777777" w:rsidR="00B111CF" w:rsidRPr="007A5084" w:rsidRDefault="00B111CF" w:rsidP="007A5084">
      <w:pPr>
        <w:jc w:val="right"/>
        <w:rPr>
          <w:rFonts w:ascii="GHEA Grapalat" w:hAnsi="GHEA Grapalat"/>
        </w:rPr>
      </w:pPr>
      <w:r w:rsidRPr="007A5084">
        <w:rPr>
          <w:rFonts w:ascii="GHEA Grapalat" w:hAnsi="GHEA Grapalat"/>
        </w:rPr>
        <w:t>О ПРОЦЕДУРЕ ПОДГОТОВКИ</w:t>
      </w:r>
    </w:p>
    <w:p w14:paraId="77BC40AB" w14:textId="77777777" w:rsidR="00B111CF" w:rsidRPr="007A5084" w:rsidRDefault="00B111CF" w:rsidP="007A5084">
      <w:pPr>
        <w:jc w:val="right"/>
        <w:rPr>
          <w:rFonts w:ascii="GHEA Grapalat" w:hAnsi="GHEA Grapalat"/>
        </w:rPr>
      </w:pPr>
    </w:p>
    <w:p w14:paraId="06546D92" w14:textId="77777777" w:rsidR="004E00B9" w:rsidRDefault="00B111CF" w:rsidP="007A5084">
      <w:pPr>
        <w:jc w:val="right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Настоящий текст объявления утвержден решением № 1 от </w:t>
      </w:r>
    </w:p>
    <w:p w14:paraId="0C09D8FC" w14:textId="63D1E53E" w:rsidR="00B111CF" w:rsidRPr="007A5084" w:rsidRDefault="00003180" w:rsidP="007A5084">
      <w:pPr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3</w:t>
      </w:r>
      <w:r w:rsidR="00B111CF" w:rsidRPr="007A5084">
        <w:rPr>
          <w:rFonts w:ascii="GHEA Grapalat" w:hAnsi="GHEA Grapalat"/>
        </w:rPr>
        <w:t xml:space="preserve"> октября 2022 года комиссии по закрытому целевому конкурсу и опубликован</w:t>
      </w:r>
    </w:p>
    <w:p w14:paraId="70D5EE92" w14:textId="77777777" w:rsidR="00B111CF" w:rsidRPr="007A5084" w:rsidRDefault="00B111CF" w:rsidP="007A5084">
      <w:pPr>
        <w:jc w:val="right"/>
        <w:rPr>
          <w:rFonts w:ascii="GHEA Grapalat" w:hAnsi="GHEA Grapalat"/>
        </w:rPr>
      </w:pPr>
      <w:r w:rsidRPr="007A5084">
        <w:rPr>
          <w:rFonts w:ascii="GHEA Grapalat" w:hAnsi="GHEA Grapalat"/>
        </w:rPr>
        <w:t>Согласно статье 24 Закона РА "О закупках".</w:t>
      </w:r>
    </w:p>
    <w:p w14:paraId="5A2E4BA0" w14:textId="77777777" w:rsidR="00B111CF" w:rsidRPr="007A5084" w:rsidRDefault="00B111CF" w:rsidP="007A5084">
      <w:pPr>
        <w:jc w:val="right"/>
        <w:rPr>
          <w:rFonts w:ascii="GHEA Grapalat" w:hAnsi="GHEA Grapalat"/>
        </w:rPr>
      </w:pPr>
    </w:p>
    <w:p w14:paraId="7E91E31F" w14:textId="77777777" w:rsidR="005B3FCA" w:rsidRPr="000E5797" w:rsidRDefault="00B111CF" w:rsidP="005B3FCA">
      <w:pPr>
        <w:pStyle w:val="a3"/>
        <w:spacing w:line="240" w:lineRule="auto"/>
        <w:jc w:val="center"/>
        <w:rPr>
          <w:rFonts w:ascii="GHEA Grapalat" w:hAnsi="GHEA Grapalat"/>
          <w:i/>
          <w:lang w:val="af-ZA"/>
        </w:rPr>
      </w:pPr>
      <w:r w:rsidRPr="007A5084">
        <w:rPr>
          <w:rFonts w:ascii="GHEA Grapalat" w:hAnsi="GHEA Grapalat"/>
        </w:rPr>
        <w:t xml:space="preserve">Код процедуры: </w:t>
      </w:r>
      <w:r w:rsidR="005B3FCA" w:rsidRPr="00AD690A">
        <w:rPr>
          <w:rFonts w:ascii="GHEA Grapalat" w:hAnsi="GHEA Grapalat"/>
          <w:lang w:val="af-ZA"/>
        </w:rPr>
        <w:t>«</w:t>
      </w:r>
      <w:r w:rsidR="005B3FCA">
        <w:rPr>
          <w:rFonts w:ascii="GHEA Grapalat" w:hAnsi="GHEA Grapalat"/>
          <w:b/>
          <w:lang w:val="af-ZA"/>
        </w:rPr>
        <w:t>ՀՀ</w:t>
      </w:r>
      <w:r w:rsidR="005B3FCA">
        <w:rPr>
          <w:rFonts w:ascii="GHEA Grapalat" w:hAnsi="GHEA Grapalat"/>
          <w:b/>
          <w:lang w:val="hy-AM"/>
        </w:rPr>
        <w:t>-ՍՄԿՀ</w:t>
      </w:r>
      <w:r w:rsidR="005B3FCA">
        <w:rPr>
          <w:rFonts w:ascii="GHEA Grapalat" w:hAnsi="GHEA Grapalat"/>
          <w:b/>
          <w:lang w:val="af-ZA"/>
        </w:rPr>
        <w:t>-</w:t>
      </w:r>
      <w:r w:rsidR="005B3FCA">
        <w:rPr>
          <w:rFonts w:ascii="GHEA Grapalat" w:hAnsi="GHEA Grapalat"/>
          <w:b/>
          <w:i/>
          <w:lang w:val="hy-AM"/>
        </w:rPr>
        <w:t>Հ</w:t>
      </w:r>
      <w:r w:rsidR="005B3FCA">
        <w:rPr>
          <w:rFonts w:ascii="GHEA Grapalat" w:hAnsi="GHEA Grapalat"/>
          <w:b/>
          <w:i/>
          <w:lang w:val="af-ZA"/>
        </w:rPr>
        <w:t>ՓՆՄ</w:t>
      </w:r>
      <w:r w:rsidR="005B3FCA">
        <w:rPr>
          <w:rFonts w:ascii="GHEA Grapalat" w:hAnsi="GHEA Grapalat"/>
          <w:b/>
          <w:lang w:val="af-ZA"/>
        </w:rPr>
        <w:t>ԱՇՁԲ-</w:t>
      </w:r>
      <w:r w:rsidR="005B3FCA">
        <w:rPr>
          <w:rFonts w:ascii="GHEA Grapalat" w:hAnsi="GHEA Grapalat"/>
          <w:b/>
          <w:lang w:val="hy-AM"/>
        </w:rPr>
        <w:t>22/01</w:t>
      </w:r>
      <w:r w:rsidR="005B3FCA" w:rsidRPr="00AD690A">
        <w:rPr>
          <w:rFonts w:ascii="GHEA Grapalat" w:hAnsi="GHEA Grapalat"/>
          <w:lang w:val="af-ZA"/>
        </w:rPr>
        <w:t>»</w:t>
      </w:r>
      <w:r w:rsidR="005B3FCA" w:rsidRPr="000E5797">
        <w:rPr>
          <w:rFonts w:ascii="GHEA Grapalat" w:hAnsi="GHEA Grapalat"/>
          <w:u w:val="single"/>
          <w:lang w:val="af-ZA"/>
        </w:rPr>
        <w:t xml:space="preserve"> </w:t>
      </w:r>
    </w:p>
    <w:p w14:paraId="633FB580" w14:textId="3DC316EB" w:rsidR="00B111CF" w:rsidRPr="005B3FCA" w:rsidRDefault="00B111CF" w:rsidP="005B3FCA">
      <w:pPr>
        <w:jc w:val="center"/>
        <w:rPr>
          <w:rFonts w:ascii="GHEA Grapalat" w:hAnsi="GHEA Grapalat"/>
          <w:lang w:val="af-ZA"/>
        </w:rPr>
      </w:pPr>
    </w:p>
    <w:p w14:paraId="1E22D062" w14:textId="77777777" w:rsidR="00B111CF" w:rsidRPr="007A5084" w:rsidRDefault="00B111CF" w:rsidP="007A5084">
      <w:pPr>
        <w:jc w:val="both"/>
        <w:rPr>
          <w:rFonts w:ascii="GHEA Grapalat" w:hAnsi="GHEA Grapalat"/>
        </w:rPr>
      </w:pPr>
    </w:p>
    <w:p w14:paraId="38A1141F" w14:textId="77777777" w:rsidR="00B111CF" w:rsidRPr="007A5084" w:rsidRDefault="00B111CF" w:rsidP="007A5084">
      <w:pPr>
        <w:jc w:val="center"/>
        <w:rPr>
          <w:rFonts w:ascii="GHEA Grapalat" w:hAnsi="GHEA Grapalat"/>
        </w:rPr>
      </w:pPr>
      <w:r w:rsidRPr="007A5084">
        <w:rPr>
          <w:rFonts w:ascii="GHEA Grapalat" w:hAnsi="GHEA Grapalat"/>
        </w:rPr>
        <w:t>I. ХАРАКТЕРИСТИКИ ПРЕДМЕТА ПОКУПКИ</w:t>
      </w:r>
    </w:p>
    <w:p w14:paraId="168DBEE8" w14:textId="77777777" w:rsidR="00B111CF" w:rsidRPr="007A5084" w:rsidRDefault="00B111CF" w:rsidP="007A5084">
      <w:pPr>
        <w:jc w:val="both"/>
        <w:rPr>
          <w:rFonts w:ascii="GHEA Grapalat" w:hAnsi="GHEA Grapalat"/>
        </w:rPr>
      </w:pPr>
    </w:p>
    <w:p w14:paraId="56E1955C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1. Заказчик: </w:t>
      </w:r>
      <w:proofErr w:type="spellStart"/>
      <w:r w:rsidRPr="007A5084">
        <w:rPr>
          <w:rFonts w:ascii="GHEA Grapalat" w:hAnsi="GHEA Grapalat"/>
        </w:rPr>
        <w:t>Капанский</w:t>
      </w:r>
      <w:proofErr w:type="spellEnd"/>
      <w:r w:rsidRPr="007A5084">
        <w:rPr>
          <w:rFonts w:ascii="GHEA Grapalat" w:hAnsi="GHEA Grapalat"/>
        </w:rPr>
        <w:t xml:space="preserve"> муниципалитет Сюникского </w:t>
      </w:r>
      <w:proofErr w:type="spellStart"/>
      <w:r w:rsidRPr="007A5084">
        <w:rPr>
          <w:rFonts w:ascii="GHEA Grapalat" w:hAnsi="GHEA Grapalat"/>
        </w:rPr>
        <w:t>марза</w:t>
      </w:r>
      <w:proofErr w:type="spellEnd"/>
      <w:r w:rsidRPr="007A5084">
        <w:rPr>
          <w:rFonts w:ascii="GHEA Grapalat" w:hAnsi="GHEA Grapalat"/>
        </w:rPr>
        <w:t xml:space="preserve"> РА, расположенный в с. Капан, А. объявляет о проведении предварительного квалификационного отбора с целью определения возможных участников закрытого целевого конкурса, организуемого с целью приобретения строительных работ по адресу </w:t>
      </w:r>
      <w:proofErr w:type="spellStart"/>
      <w:r w:rsidRPr="007A5084">
        <w:rPr>
          <w:rFonts w:ascii="GHEA Grapalat" w:hAnsi="GHEA Grapalat"/>
        </w:rPr>
        <w:t>Манукяна</w:t>
      </w:r>
      <w:proofErr w:type="spellEnd"/>
      <w:r w:rsidRPr="007A5084">
        <w:rPr>
          <w:rFonts w:ascii="GHEA Grapalat" w:hAnsi="GHEA Grapalat"/>
        </w:rPr>
        <w:t xml:space="preserve"> 5а.</w:t>
      </w:r>
    </w:p>
    <w:p w14:paraId="272BC46A" w14:textId="77777777" w:rsidR="00B111CF" w:rsidRPr="007A5084" w:rsidRDefault="00B111CF" w:rsidP="007A5084">
      <w:pPr>
        <w:jc w:val="both"/>
        <w:rPr>
          <w:rFonts w:ascii="GHEA Grapalat" w:hAnsi="GHEA Grapalat"/>
        </w:rPr>
      </w:pPr>
    </w:p>
    <w:p w14:paraId="551ACFC1" w14:textId="77777777" w:rsidR="00B111CF" w:rsidRPr="007A5084" w:rsidRDefault="00B111CF" w:rsidP="007A5084">
      <w:pPr>
        <w:jc w:val="center"/>
        <w:rPr>
          <w:rFonts w:ascii="GHEA Grapalat" w:hAnsi="GHEA Grapalat"/>
        </w:rPr>
      </w:pPr>
      <w:r w:rsidRPr="007A5084">
        <w:rPr>
          <w:rFonts w:ascii="GHEA Grapalat" w:hAnsi="GHEA Grapalat"/>
        </w:rPr>
        <w:t>II. УСЛОВИЯ ТЕКУЩЕГО УЧАСТИЯ</w:t>
      </w:r>
    </w:p>
    <w:p w14:paraId="00A0F044" w14:textId="77777777" w:rsidR="00B111CF" w:rsidRPr="007A5084" w:rsidRDefault="00B111CF" w:rsidP="007A5084">
      <w:pPr>
        <w:jc w:val="both"/>
        <w:rPr>
          <w:rFonts w:ascii="GHEA Grapalat" w:hAnsi="GHEA Grapalat"/>
        </w:rPr>
      </w:pPr>
    </w:p>
    <w:p w14:paraId="392E0951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2.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процедуре предварительного квалификационного отбора.</w:t>
      </w:r>
    </w:p>
    <w:p w14:paraId="36282D23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3. Участник, желающий принять участие в процедуре предварительного квалификационного отбора, должен соответствовать квалификационному критерию "Соответствие профессиональной деятельности </w:t>
      </w:r>
      <w:proofErr w:type="spellStart"/>
      <w:r w:rsidRPr="007A5084">
        <w:rPr>
          <w:rFonts w:ascii="GHEA Grapalat" w:hAnsi="GHEA Grapalat"/>
        </w:rPr>
        <w:t>деятельности</w:t>
      </w:r>
      <w:proofErr w:type="spellEnd"/>
      <w:r w:rsidRPr="007A5084">
        <w:rPr>
          <w:rFonts w:ascii="GHEA Grapalat" w:hAnsi="GHEA Grapalat"/>
        </w:rPr>
        <w:t>, предусмотренной договором", установленному пунктом 1 части 3 статьи 6 Закона РА "О закупках". .</w:t>
      </w:r>
    </w:p>
    <w:p w14:paraId="3E586C4F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При этом «осуществление строительства в сфере градостроительства (за исключением работ, не требующих проведения строительных работ) считаются аналогичными»</w:t>
      </w:r>
    </w:p>
    <w:p w14:paraId="613FEF4F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жилых, общественных и промышленных,</w:t>
      </w:r>
    </w:p>
    <w:p w14:paraId="6CCC9704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энергичный,</w:t>
      </w:r>
    </w:p>
    <w:p w14:paraId="7FCA752D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контакт</w:t>
      </w:r>
    </w:p>
    <w:p w14:paraId="14FE41F3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договоры, заключенные в рамках строительных работ, выполняемых по требованию лицензий секторов.</w:t>
      </w:r>
    </w:p>
    <w:p w14:paraId="7934D1D4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Участник считается соответствующим квалификационным критериям, предусмотренным настоящим подпунктом, если он представил требуемые сведения в заявке;</w:t>
      </w:r>
    </w:p>
    <w:p w14:paraId="7A62A7F3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4. Участники могут участвовать в процедуре предварительного квалификационного отбора в качестве совместной деятельности (консорциума). В таком случае:</w:t>
      </w:r>
    </w:p>
    <w:p w14:paraId="35D211E2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1) заявка на предварительный квалификационный отбор включает также договор о совместной деятельности;</w:t>
      </w:r>
    </w:p>
    <w:p w14:paraId="5704E7A3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lastRenderedPageBreak/>
        <w:t xml:space="preserve">2) при оценке </w:t>
      </w:r>
      <w:proofErr w:type="spellStart"/>
      <w:r w:rsidRPr="007A5084">
        <w:rPr>
          <w:rFonts w:ascii="GHEA Grapalat" w:hAnsi="GHEA Grapalat"/>
        </w:rPr>
        <w:t>предквалификационной</w:t>
      </w:r>
      <w:proofErr w:type="spellEnd"/>
      <w:r w:rsidRPr="007A5084">
        <w:rPr>
          <w:rFonts w:ascii="GHEA Grapalat" w:hAnsi="GHEA Grapalat"/>
        </w:rPr>
        <w:t xml:space="preserve"> заявки учитывается совместная квалификация всех участников договора о совместной деятельности (квалификация каждого участника договора о совместной деятельности должна соответствовать квалификационным требованиям данного участника по настоящему </w:t>
      </w:r>
      <w:proofErr w:type="gramStart"/>
      <w:r w:rsidRPr="007A5084">
        <w:rPr>
          <w:rFonts w:ascii="GHEA Grapalat" w:hAnsi="GHEA Grapalat"/>
        </w:rPr>
        <w:t>договору ,</w:t>
      </w:r>
      <w:proofErr w:type="gramEnd"/>
      <w:r w:rsidRPr="007A5084">
        <w:rPr>
          <w:rFonts w:ascii="GHEA Grapalat" w:hAnsi="GHEA Grapalat"/>
        </w:rPr>
        <w:t xml:space="preserve"> определенные в этом приглашении)</w:t>
      </w:r>
    </w:p>
    <w:p w14:paraId="72373E90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3) участники несут солидарную ответственность.</w:t>
      </w:r>
    </w:p>
    <w:p w14:paraId="4C681F29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4) сторона (стороны) договора о совместной деятельности не может (не могут) подать отдельное заявление (заявления) в один и тот же порядок.</w:t>
      </w:r>
    </w:p>
    <w:p w14:paraId="518043AE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5) в случае выхода участника консорциума из консорциума договор, заключенный заказчиком с консорциумом, расторгается в одностороннем порядке и к членам консорциума применяются меры ответственности, предусмотренные договором.</w:t>
      </w:r>
    </w:p>
    <w:p w14:paraId="40B1579B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6. В ходе проведения закрытого конкурса участникам могут стать известны или доведены до сведения </w:t>
      </w:r>
      <w:proofErr w:type="spellStart"/>
      <w:r w:rsidRPr="007A5084">
        <w:rPr>
          <w:rFonts w:ascii="GHEA Grapalat" w:hAnsi="GHEA Grapalat"/>
        </w:rPr>
        <w:t>сведения</w:t>
      </w:r>
      <w:proofErr w:type="spellEnd"/>
      <w:r w:rsidRPr="007A5084">
        <w:rPr>
          <w:rFonts w:ascii="GHEA Grapalat" w:hAnsi="GHEA Grapalat"/>
        </w:rPr>
        <w:t>, составляющие государственную тайну, обнародование которых (в любой форме) другому лицу (в том числе родственникам) влечет ответственность, установленную законодательством РА.</w:t>
      </w:r>
    </w:p>
    <w:p w14:paraId="6E7AB6A3" w14:textId="77777777" w:rsidR="00B111CF" w:rsidRPr="007A5084" w:rsidRDefault="00B111CF" w:rsidP="007A5084">
      <w:pPr>
        <w:jc w:val="center"/>
        <w:rPr>
          <w:rFonts w:ascii="GHEA Grapalat" w:hAnsi="GHEA Grapalat"/>
        </w:rPr>
      </w:pPr>
    </w:p>
    <w:p w14:paraId="74BD898B" w14:textId="77777777" w:rsidR="00B111CF" w:rsidRPr="007A5084" w:rsidRDefault="00B111CF" w:rsidP="007A5084">
      <w:pPr>
        <w:jc w:val="center"/>
        <w:rPr>
          <w:rFonts w:ascii="GHEA Grapalat" w:hAnsi="GHEA Grapalat"/>
        </w:rPr>
      </w:pPr>
      <w:r w:rsidRPr="007A5084">
        <w:rPr>
          <w:rFonts w:ascii="GHEA Grapalat" w:hAnsi="GHEA Grapalat"/>
        </w:rPr>
        <w:t>III. УПРОЩЕНИЕ ПОЛУЧЕНИЯ И ДЕКЛАРИРОВАНИЯ</w:t>
      </w:r>
    </w:p>
    <w:p w14:paraId="26527CEE" w14:textId="77777777" w:rsidR="00B111CF" w:rsidRPr="007A5084" w:rsidRDefault="00B111CF" w:rsidP="007A5084">
      <w:pPr>
        <w:jc w:val="center"/>
        <w:rPr>
          <w:rFonts w:ascii="GHEA Grapalat" w:hAnsi="GHEA Grapalat"/>
        </w:rPr>
      </w:pPr>
      <w:r w:rsidRPr="007A5084">
        <w:rPr>
          <w:rFonts w:ascii="GHEA Grapalat" w:hAnsi="GHEA Grapalat"/>
        </w:rPr>
        <w:t>КАК ВНЕСТИ ИЗМЕНЕНИЯ</w:t>
      </w:r>
    </w:p>
    <w:p w14:paraId="458F6B6F" w14:textId="77777777" w:rsidR="00B111CF" w:rsidRPr="007A5084" w:rsidRDefault="00B111CF" w:rsidP="007A5084">
      <w:pPr>
        <w:jc w:val="both"/>
        <w:rPr>
          <w:rFonts w:ascii="GHEA Grapalat" w:hAnsi="GHEA Grapalat"/>
        </w:rPr>
      </w:pPr>
    </w:p>
    <w:p w14:paraId="2A196B46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6. Участник вправе запросить у комиссии разъяснение </w:t>
      </w:r>
      <w:proofErr w:type="spellStart"/>
      <w:r w:rsidRPr="007A5084">
        <w:rPr>
          <w:rFonts w:ascii="GHEA Grapalat" w:hAnsi="GHEA Grapalat"/>
        </w:rPr>
        <w:t>предквалификационного</w:t>
      </w:r>
      <w:proofErr w:type="spellEnd"/>
      <w:r w:rsidRPr="007A5084">
        <w:rPr>
          <w:rFonts w:ascii="GHEA Grapalat" w:hAnsi="GHEA Grapalat"/>
        </w:rPr>
        <w:t xml:space="preserve"> заявления не менее чем за один календарный день до окончания срока подачи </w:t>
      </w:r>
      <w:proofErr w:type="spellStart"/>
      <w:r w:rsidRPr="007A5084">
        <w:rPr>
          <w:rFonts w:ascii="GHEA Grapalat" w:hAnsi="GHEA Grapalat"/>
        </w:rPr>
        <w:t>предквалификационных</w:t>
      </w:r>
      <w:proofErr w:type="spellEnd"/>
      <w:r w:rsidRPr="007A5084">
        <w:rPr>
          <w:rFonts w:ascii="GHEA Grapalat" w:hAnsi="GHEA Grapalat"/>
        </w:rPr>
        <w:t xml:space="preserve"> заявок. При этом разъяснение может быть запрошено до 17:00 дня, указанного в настоящем пункте (во время проведения процедуры). Комиссия предоставляет объяснение участнику, подавшему заявку, в течение календарного дня, следующего за днем </w:t>
      </w:r>
      <w:r w:rsidRPr="007A5084">
        <w:rPr>
          <w:rFonts w:ascii="Cambria Math" w:hAnsi="Cambria Math" w:cs="Cambria Math"/>
        </w:rPr>
        <w:t>​​</w:t>
      </w:r>
      <w:r w:rsidRPr="007A5084">
        <w:rPr>
          <w:rFonts w:ascii="GHEA Grapalat" w:hAnsi="GHEA Grapalat" w:cs="GHEA Grapalat"/>
        </w:rPr>
        <w:t>получения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зая</w:t>
      </w:r>
      <w:r w:rsidRPr="007A5084">
        <w:rPr>
          <w:rFonts w:ascii="GHEA Grapalat" w:hAnsi="GHEA Grapalat"/>
        </w:rPr>
        <w:t xml:space="preserve">вки, но не позднее, чем за 3 часа до окончания срока подачи </w:t>
      </w:r>
      <w:proofErr w:type="spellStart"/>
      <w:r w:rsidRPr="007A5084">
        <w:rPr>
          <w:rFonts w:ascii="GHEA Grapalat" w:hAnsi="GHEA Grapalat"/>
        </w:rPr>
        <w:t>предквалификационных</w:t>
      </w:r>
      <w:proofErr w:type="spellEnd"/>
      <w:r w:rsidRPr="007A5084">
        <w:rPr>
          <w:rFonts w:ascii="GHEA Grapalat" w:hAnsi="GHEA Grapalat"/>
        </w:rPr>
        <w:t xml:space="preserve"> заявок.</w:t>
      </w:r>
    </w:p>
    <w:p w14:paraId="2C353020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Участник подает заявку, указанную в данном пункте, направив ее на электронную почту секретаря комиссии.</w:t>
      </w:r>
    </w:p>
    <w:p w14:paraId="0F841159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Разъяснение по запросу направляется путем направления запроса на электронную почту участника с адреса электронной почты, указанного в приглашении, секретарю комиссии.</w:t>
      </w:r>
    </w:p>
    <w:p w14:paraId="589A2F04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7. Сообщение о содержании опроса и разъяснений публикуется в информационном бюллетене в день предоставления разъяснения без указания данных участника, осуществившего опрос.</w:t>
      </w:r>
    </w:p>
    <w:p w14:paraId="2E0A8253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8. 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одного календарного дня, следующего за днем </w:t>
      </w:r>
      <w:r w:rsidRPr="007A5084">
        <w:rPr>
          <w:rFonts w:ascii="Cambria Math" w:hAnsi="Cambria Math" w:cs="Cambria Math"/>
        </w:rPr>
        <w:t>​​</w:t>
      </w:r>
      <w:r w:rsidRPr="007A5084">
        <w:rPr>
          <w:rFonts w:ascii="GHEA Grapalat" w:hAnsi="GHEA Grapalat" w:cs="GHEA Grapalat"/>
        </w:rPr>
        <w:t>получения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запроса</w:t>
      </w:r>
      <w:r w:rsidRPr="007A5084">
        <w:rPr>
          <w:rFonts w:ascii="GHEA Grapalat" w:hAnsi="GHEA Grapalat"/>
        </w:rPr>
        <w:t>.</w:t>
      </w:r>
    </w:p>
    <w:p w14:paraId="643663C5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9. Изменения в настоящее объявление могут быть внесены не менее чем за два рабочих дня до окончания срока подачи заявок. В первый рабочий день, следующий за днем </w:t>
      </w:r>
      <w:r w:rsidRPr="007A5084">
        <w:rPr>
          <w:rFonts w:ascii="Cambria Math" w:hAnsi="Cambria Math" w:cs="Cambria Math"/>
        </w:rPr>
        <w:t>​​</w:t>
      </w:r>
      <w:r w:rsidRPr="007A5084">
        <w:rPr>
          <w:rFonts w:ascii="GHEA Grapalat" w:hAnsi="GHEA Grapalat" w:cs="GHEA Grapalat"/>
        </w:rPr>
        <w:t>внесения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изменения</w:t>
      </w:r>
      <w:r w:rsidRPr="007A5084">
        <w:rPr>
          <w:rFonts w:ascii="GHEA Grapalat" w:hAnsi="GHEA Grapalat"/>
        </w:rPr>
        <w:t xml:space="preserve">, </w:t>
      </w:r>
      <w:r w:rsidRPr="007A5084">
        <w:rPr>
          <w:rFonts w:ascii="GHEA Grapalat" w:hAnsi="GHEA Grapalat" w:cs="GHEA Grapalat"/>
        </w:rPr>
        <w:t>секретарь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комиссии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публикует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в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бюллетене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объявление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о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внесении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изменения</w:t>
      </w:r>
      <w:r w:rsidRPr="007A5084">
        <w:rPr>
          <w:rFonts w:ascii="GHEA Grapalat" w:hAnsi="GHEA Grapalat"/>
        </w:rPr>
        <w:t>.</w:t>
      </w:r>
    </w:p>
    <w:p w14:paraId="159E708F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10. В случае внесения изменений в </w:t>
      </w:r>
      <w:proofErr w:type="spellStart"/>
      <w:r w:rsidRPr="007A5084">
        <w:rPr>
          <w:rFonts w:ascii="GHEA Grapalat" w:hAnsi="GHEA Grapalat"/>
        </w:rPr>
        <w:t>предквалификационное</w:t>
      </w:r>
      <w:proofErr w:type="spellEnd"/>
      <w:r w:rsidRPr="007A5084">
        <w:rPr>
          <w:rFonts w:ascii="GHEA Grapalat" w:hAnsi="GHEA Grapalat"/>
        </w:rPr>
        <w:t xml:space="preserve"> объявление срок подачи </w:t>
      </w:r>
      <w:proofErr w:type="spellStart"/>
      <w:r w:rsidRPr="007A5084">
        <w:rPr>
          <w:rFonts w:ascii="GHEA Grapalat" w:hAnsi="GHEA Grapalat"/>
        </w:rPr>
        <w:t>предквалификационных</w:t>
      </w:r>
      <w:proofErr w:type="spellEnd"/>
      <w:r w:rsidRPr="007A5084">
        <w:rPr>
          <w:rFonts w:ascii="GHEA Grapalat" w:hAnsi="GHEA Grapalat"/>
        </w:rPr>
        <w:t xml:space="preserve"> заявок исчисляется с даты публикации объявления в бюллетене об этих изменениях.</w:t>
      </w:r>
    </w:p>
    <w:p w14:paraId="7A50D851" w14:textId="77777777" w:rsidR="00B111CF" w:rsidRPr="007A5084" w:rsidRDefault="00B111CF" w:rsidP="007A5084">
      <w:pPr>
        <w:jc w:val="both"/>
        <w:rPr>
          <w:rFonts w:ascii="GHEA Grapalat" w:hAnsi="GHEA Grapalat"/>
        </w:rPr>
      </w:pPr>
    </w:p>
    <w:p w14:paraId="0A878860" w14:textId="77777777" w:rsidR="00B111CF" w:rsidRPr="007A5084" w:rsidRDefault="00B111CF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IV. ПОРЯДОК ПОДАЧИ ЗАЯВКИ НА ПРЕДСТАВЛЕНИЕ</w:t>
      </w:r>
    </w:p>
    <w:p w14:paraId="0C87828D" w14:textId="77777777" w:rsidR="00B111CF" w:rsidRPr="007A5084" w:rsidRDefault="00B111CF" w:rsidP="007A5084">
      <w:pPr>
        <w:jc w:val="both"/>
        <w:rPr>
          <w:rFonts w:ascii="GHEA Grapalat" w:hAnsi="GHEA Grapalat"/>
        </w:rPr>
      </w:pPr>
    </w:p>
    <w:p w14:paraId="65BAF6BA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11. Для участия в данной процедуре участник подает заявление в комиссию.</w:t>
      </w:r>
    </w:p>
    <w:p w14:paraId="509831DC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12. Участник представляет в комиссию </w:t>
      </w:r>
      <w:proofErr w:type="spellStart"/>
      <w:r w:rsidRPr="007A5084">
        <w:rPr>
          <w:rFonts w:ascii="GHEA Grapalat" w:hAnsi="GHEA Grapalat"/>
        </w:rPr>
        <w:t>предквалификационную</w:t>
      </w:r>
      <w:proofErr w:type="spellEnd"/>
      <w:r w:rsidRPr="007A5084">
        <w:rPr>
          <w:rFonts w:ascii="GHEA Grapalat" w:hAnsi="GHEA Grapalat"/>
        </w:rPr>
        <w:t xml:space="preserve"> заявку в форме документа в запечатанном конверте, заклеенном. На конверте на языке заявки на предварительную квалификацию указываются:</w:t>
      </w:r>
    </w:p>
    <w:p w14:paraId="79BD9B29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а. наименование клиента и место подачи заявки (адрес);</w:t>
      </w:r>
    </w:p>
    <w:p w14:paraId="79F676B7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б. код процедуры.</w:t>
      </w:r>
    </w:p>
    <w:p w14:paraId="7F355060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в. слова "не вскрывать до открытия торгов".</w:t>
      </w:r>
    </w:p>
    <w:p w14:paraId="3B59637E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д. Имя участника (имя), местонахождение и номер телефона.</w:t>
      </w:r>
    </w:p>
    <w:p w14:paraId="6F4AB2E9" w14:textId="7C42A6B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13. Заявки на процедуру должны быть представлены в комиссию не позднее 10:00 часов </w:t>
      </w:r>
      <w:r w:rsidR="005B3FCA">
        <w:rPr>
          <w:rFonts w:ascii="GHEA Grapalat" w:hAnsi="GHEA Grapalat"/>
          <w:lang w:val="hy-AM"/>
        </w:rPr>
        <w:t>10</w:t>
      </w:r>
      <w:r w:rsidRPr="007A5084">
        <w:rPr>
          <w:rFonts w:ascii="GHEA Grapalat" w:hAnsi="GHEA Grapalat"/>
        </w:rPr>
        <w:t>.</w:t>
      </w:r>
      <w:r w:rsidR="005B3FCA">
        <w:rPr>
          <w:rFonts w:ascii="GHEA Grapalat" w:hAnsi="GHEA Grapalat"/>
          <w:lang w:val="hy-AM"/>
        </w:rPr>
        <w:t>1</w:t>
      </w:r>
      <w:r w:rsidRPr="007A5084">
        <w:rPr>
          <w:rFonts w:ascii="GHEA Grapalat" w:hAnsi="GHEA Grapalat"/>
        </w:rPr>
        <w:t>0.2022.</w:t>
      </w:r>
    </w:p>
    <w:p w14:paraId="1FBE8231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proofErr w:type="spellStart"/>
      <w:r w:rsidRPr="007A5084">
        <w:rPr>
          <w:rFonts w:ascii="GHEA Grapalat" w:hAnsi="GHEA Grapalat"/>
        </w:rPr>
        <w:t>Предквалификационные</w:t>
      </w:r>
      <w:proofErr w:type="spellEnd"/>
      <w:r w:rsidRPr="007A5084">
        <w:rPr>
          <w:rFonts w:ascii="GHEA Grapalat" w:hAnsi="GHEA Grapalat"/>
        </w:rPr>
        <w:t xml:space="preserve"> заявки, представленные в документальной форме, необходимо представить в комиссию до истечения срока, установленного настоящим пунктом: c. Капан, А. По адресу </w:t>
      </w:r>
      <w:proofErr w:type="spellStart"/>
      <w:r w:rsidRPr="007A5084">
        <w:rPr>
          <w:rFonts w:ascii="GHEA Grapalat" w:hAnsi="GHEA Grapalat"/>
        </w:rPr>
        <w:t>Манукяна</w:t>
      </w:r>
      <w:proofErr w:type="spellEnd"/>
      <w:r w:rsidRPr="007A5084">
        <w:rPr>
          <w:rFonts w:ascii="GHEA Grapalat" w:hAnsi="GHEA Grapalat"/>
        </w:rPr>
        <w:t xml:space="preserve"> 5а, финансовый отдел, к секретарю комиссии, комната 19.</w:t>
      </w:r>
    </w:p>
    <w:p w14:paraId="6A955ADB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14. Заявки на предварительный квалификационный отбор принимаются и регистрируются в реестре заявок секретарем комиссии.</w:t>
      </w:r>
    </w:p>
    <w:p w14:paraId="7ECB6137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Заявки регистрируются секретарем в реестре в порядке их поступления с указанием регистрационного номера, дня и времени в реестре. По желанию участника выдается сертификат. Заявки, поданные после окончания срока подачи заявок, не регистрируются в реестре и возвращаются секретарем в течение двух рабочих дней, следующих за днем </w:t>
      </w:r>
      <w:r w:rsidRPr="007A5084">
        <w:rPr>
          <w:rFonts w:ascii="Cambria Math" w:hAnsi="Cambria Math" w:cs="Cambria Math"/>
        </w:rPr>
        <w:t>​​</w:t>
      </w:r>
      <w:r w:rsidRPr="007A5084">
        <w:rPr>
          <w:rFonts w:ascii="GHEA Grapalat" w:hAnsi="GHEA Grapalat" w:cs="GHEA Grapalat"/>
        </w:rPr>
        <w:t>поступления</w:t>
      </w:r>
      <w:r w:rsidRPr="007A5084">
        <w:rPr>
          <w:rFonts w:ascii="GHEA Grapalat" w:hAnsi="GHEA Grapalat"/>
        </w:rPr>
        <w:t>.</w:t>
      </w:r>
    </w:p>
    <w:p w14:paraId="5B5D7D21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15. Вместе с заявкой на предварительный квалификационный отбор участник представляет:</w:t>
      </w:r>
    </w:p>
    <w:p w14:paraId="2C964876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1) письменное заявление на участие в процедуре предварительного квалификационного отбора, утвержденное им, согласно приложению № 1,</w:t>
      </w:r>
    </w:p>
    <w:p w14:paraId="1C6698CE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2) утвержденное им заявление о соответствии его требованиям квалификационных критериев, изложенных в настоящем заявлении, согласно приложению 2,</w:t>
      </w:r>
    </w:p>
    <w:p w14:paraId="2700EAAF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3) копию договора о совместной деятельности, если участники участвуют в этой процедуре в качестве совместной деятельности (консорциума).</w:t>
      </w:r>
    </w:p>
    <w:p w14:paraId="6937F8DD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16. Все документы, подлежащие включению в </w:t>
      </w:r>
      <w:proofErr w:type="spellStart"/>
      <w:r w:rsidRPr="007A5084">
        <w:rPr>
          <w:rFonts w:ascii="GHEA Grapalat" w:hAnsi="GHEA Grapalat"/>
        </w:rPr>
        <w:t>предквалификационную</w:t>
      </w:r>
      <w:proofErr w:type="spellEnd"/>
      <w:r w:rsidRPr="007A5084">
        <w:rPr>
          <w:rFonts w:ascii="GHEA Grapalat" w:hAnsi="GHEA Grapalat"/>
        </w:rPr>
        <w:t xml:space="preserve"> заявку, подаваемую участником, кроме документа, предусмотренного подпунктом 3 пункта 15 настоящего объявления, представляются в оригинале и в одном экземпляре. На пакетах документов пишут соответственно слова «оригинал» и «копия». Вместо оригиналов документов могут быть представлены нотариально заверенные копии.</w:t>
      </w:r>
    </w:p>
    <w:p w14:paraId="23532674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17. Заявки на предварительный квалификационный отбор, помимо армянского языка, можно также подавать на английском или русском языках.</w:t>
      </w:r>
    </w:p>
    <w:p w14:paraId="47F706C2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18. Конверт и документы, подготовленные участником по настоящему объявлению, подписываются лицом, их предъявившим, или уполномоченным им лицом (далее - доверенное лицо). В случае если заявка на предварительную квалификацию подается агентом, вместе с заявкой представляется документ о предоставлении последнему таких полномочий. В случае целесообразности участник может представить требуемую информацию иными способами, отличными от способов, предлагаемых данным объявлением, с соблюдением требуемых условий достоверности.</w:t>
      </w:r>
    </w:p>
    <w:p w14:paraId="6ACB196A" w14:textId="77777777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0C9AE8A7" w14:textId="77777777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2DDC0CEF" w14:textId="77777777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6DE9047D" w14:textId="77777777" w:rsidR="00204502" w:rsidRPr="007A5084" w:rsidRDefault="00204502" w:rsidP="007A5084">
      <w:pPr>
        <w:jc w:val="center"/>
        <w:rPr>
          <w:rFonts w:ascii="GHEA Grapalat" w:hAnsi="GHEA Grapalat"/>
        </w:rPr>
      </w:pPr>
      <w:r w:rsidRPr="007A5084">
        <w:rPr>
          <w:rFonts w:ascii="GHEA Grapalat" w:hAnsi="GHEA Grapalat"/>
        </w:rPr>
        <w:lastRenderedPageBreak/>
        <w:t>V. ОТКРЫТИЕ, ОЦЕНКА И</w:t>
      </w:r>
    </w:p>
    <w:p w14:paraId="1F5E1D2F" w14:textId="77777777" w:rsidR="00204502" w:rsidRPr="007A5084" w:rsidRDefault="00204502" w:rsidP="007A5084">
      <w:pPr>
        <w:jc w:val="center"/>
        <w:rPr>
          <w:rFonts w:ascii="GHEA Grapalat" w:hAnsi="GHEA Grapalat"/>
        </w:rPr>
      </w:pPr>
      <w:r w:rsidRPr="007A5084">
        <w:rPr>
          <w:rFonts w:ascii="GHEA Grapalat" w:hAnsi="GHEA Grapalat"/>
        </w:rPr>
        <w:t>ОБЗОР РЕЗУЛЬТАТОВ</w:t>
      </w:r>
    </w:p>
    <w:p w14:paraId="78924B98" w14:textId="77777777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1F6AF6EA" w14:textId="09CD982C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19. Вскрытие </w:t>
      </w:r>
      <w:proofErr w:type="spellStart"/>
      <w:r w:rsidRPr="007A5084">
        <w:rPr>
          <w:rFonts w:ascii="GHEA Grapalat" w:hAnsi="GHEA Grapalat"/>
        </w:rPr>
        <w:t>предквалификационных</w:t>
      </w:r>
      <w:proofErr w:type="spellEnd"/>
      <w:r w:rsidRPr="007A5084">
        <w:rPr>
          <w:rFonts w:ascii="GHEA Grapalat" w:hAnsi="GHEA Grapalat"/>
        </w:rPr>
        <w:t xml:space="preserve"> заявок, оценка и подведение итогов производится на заседании по открытию </w:t>
      </w:r>
      <w:proofErr w:type="spellStart"/>
      <w:r w:rsidRPr="007A5084">
        <w:rPr>
          <w:rFonts w:ascii="GHEA Grapalat" w:hAnsi="GHEA Grapalat"/>
        </w:rPr>
        <w:t>предквалификационных</w:t>
      </w:r>
      <w:proofErr w:type="spellEnd"/>
      <w:r w:rsidRPr="007A5084">
        <w:rPr>
          <w:rFonts w:ascii="GHEA Grapalat" w:hAnsi="GHEA Grapalat"/>
        </w:rPr>
        <w:t xml:space="preserve"> заявок в 10:00 часов </w:t>
      </w:r>
      <w:r w:rsidR="005B3FCA">
        <w:rPr>
          <w:rFonts w:ascii="GHEA Grapalat" w:hAnsi="GHEA Grapalat"/>
          <w:lang w:val="hy-AM"/>
        </w:rPr>
        <w:t>10</w:t>
      </w:r>
      <w:r w:rsidRPr="007A5084">
        <w:rPr>
          <w:rFonts w:ascii="GHEA Grapalat" w:hAnsi="GHEA Grapalat"/>
        </w:rPr>
        <w:t>.</w:t>
      </w:r>
      <w:r w:rsidR="005B3FCA">
        <w:rPr>
          <w:rFonts w:ascii="GHEA Grapalat" w:hAnsi="GHEA Grapalat"/>
          <w:lang w:val="hy-AM"/>
        </w:rPr>
        <w:t>1</w:t>
      </w:r>
      <w:r w:rsidRPr="007A5084">
        <w:rPr>
          <w:rFonts w:ascii="GHEA Grapalat" w:hAnsi="GHEA Grapalat"/>
        </w:rPr>
        <w:t xml:space="preserve">0.2022 г. в г. Капане, А. На </w:t>
      </w:r>
      <w:proofErr w:type="spellStart"/>
      <w:r w:rsidRPr="007A5084">
        <w:rPr>
          <w:rFonts w:ascii="GHEA Grapalat" w:hAnsi="GHEA Grapalat"/>
        </w:rPr>
        <w:t>Манукяна</w:t>
      </w:r>
      <w:proofErr w:type="spellEnd"/>
      <w:r w:rsidRPr="007A5084">
        <w:rPr>
          <w:rFonts w:ascii="GHEA Grapalat" w:hAnsi="GHEA Grapalat"/>
        </w:rPr>
        <w:t xml:space="preserve"> 5а адрес: финансовый отдел.</w:t>
      </w:r>
    </w:p>
    <w:p w14:paraId="658F29AD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При этом оценка заявок осуществляется в течение трех рабочих дней с даты окончания срока подачи заявок.</w:t>
      </w:r>
    </w:p>
    <w:p w14:paraId="403EB44E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20. Сессия открытия и оценки заявок на предварительный квалификационный отбор</w:t>
      </w:r>
    </w:p>
    <w:p w14:paraId="4097E1BD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1) секретарь комиссии предоставляет сведения о записях, внесенных в реестр, и передает журнал учета заявлений, иные документы, являющиеся его неотъемлемой частью, зарегистрированные поданные заявления председателю комиссии;</w:t>
      </w:r>
    </w:p>
    <w:p w14:paraId="1DBBDB7D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2) после передачи документов, указанных в подпункте 1 настоящего пункта, председательствующему (председателю заседания) комиссия оценивает:</w:t>
      </w:r>
    </w:p>
    <w:p w14:paraId="4AE01D5B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а. Оформление и направление конвертов с заявками в установленном порядке и вскрытие соответствующих оцененных заявок;</w:t>
      </w:r>
    </w:p>
    <w:p w14:paraId="12D308D3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б. наличие в каждом вскрытом конверте необходимых (предполагаемых) документов и их соответствие условиям годности, определенным настоящим заявлением;</w:t>
      </w:r>
    </w:p>
    <w:p w14:paraId="4506352F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21. Заявки, соответствующие условиям, изложенным в настоящем объявлении, считаются удовлетворительными. В противном случае заявки на предварительную квалификацию оцениваются как неудовлетворительные и отклоняются.</w:t>
      </w:r>
    </w:p>
    <w:p w14:paraId="1A331E33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В случае если в результате оценки, проведенной в ходе открытия </w:t>
      </w:r>
      <w:proofErr w:type="spellStart"/>
      <w:r w:rsidRPr="007A5084">
        <w:rPr>
          <w:rFonts w:ascii="GHEA Grapalat" w:hAnsi="GHEA Grapalat"/>
        </w:rPr>
        <w:t>предквалификационной</w:t>
      </w:r>
      <w:proofErr w:type="spellEnd"/>
      <w:r w:rsidRPr="007A5084">
        <w:rPr>
          <w:rFonts w:ascii="GHEA Grapalat" w:hAnsi="GHEA Grapalat"/>
        </w:rPr>
        <w:t xml:space="preserve"> сессии заявок, будут зафиксированы несоответствия в заявке участника требованиям настоящего объявления, комиссия приостанавливает работу сессии на один рабочий день, о чем секретарь комиссии уведомляет участнику в электронном виде в тот же день, предложив устранить несоответствие до окончания срока приостановки. Кроме того, упомянутые в этом пункте:</w:t>
      </w:r>
    </w:p>
    <w:p w14:paraId="361A4100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1) зафиксированные несоответствия должны быть подробно описаны в предложении;</w:t>
      </w:r>
    </w:p>
    <w:p w14:paraId="283C78DD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2) предложение направляется участнику путем направления его с адреса электронной почты секретаря, указанного в данном объявлении, на адрес электронной почты, указанный в заявке участника.</w:t>
      </w:r>
    </w:p>
    <w:p w14:paraId="7D6A491A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22. Если участник устранит зафиксированное несоответствие в срок, установленный пунктом 21 настоящего акта, то заявление последнего считается удовлетворительным. В противном случае заявка оценивается как неудовлетворительная и отклоняется. Участник представляет исправленные документы в бумажном варианте, в запечатанном конверте, наклеенные на К. Капан, А. по ул. </w:t>
      </w:r>
      <w:proofErr w:type="spellStart"/>
      <w:r w:rsidRPr="007A5084">
        <w:rPr>
          <w:rFonts w:ascii="GHEA Grapalat" w:hAnsi="GHEA Grapalat"/>
        </w:rPr>
        <w:t>Манукяна</w:t>
      </w:r>
      <w:proofErr w:type="spellEnd"/>
      <w:r w:rsidRPr="007A5084">
        <w:rPr>
          <w:rFonts w:ascii="GHEA Grapalat" w:hAnsi="GHEA Grapalat"/>
        </w:rPr>
        <w:t>, 5а (финансовый отдел секретарю комиссии, комн. 19).</w:t>
      </w:r>
    </w:p>
    <w:p w14:paraId="71836301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23. Член комиссии или секретарь не могут участвовать в работе комиссии, если на заседании по вскрытию </w:t>
      </w:r>
      <w:proofErr w:type="spellStart"/>
      <w:r w:rsidRPr="007A5084">
        <w:rPr>
          <w:rFonts w:ascii="GHEA Grapalat" w:hAnsi="GHEA Grapalat"/>
        </w:rPr>
        <w:t>предквалификационных</w:t>
      </w:r>
      <w:proofErr w:type="spellEnd"/>
      <w:r w:rsidRPr="007A5084">
        <w:rPr>
          <w:rFonts w:ascii="GHEA Grapalat" w:hAnsi="GHEA Grapalat"/>
        </w:rPr>
        <w:t xml:space="preserve"> заявок выяснится, что организация, учрежденная ими или в которой они имеют долю (долю), либо лицо, связанное с ними близким родством или родственниками (родитель, супруг, ребенок, брат, сестра), а также родитель, ребенок, брат или сестра супруга) или организация, учрежденная этим лицом или имеющая долю (долю ) подал заявку на участие в данной процедуре. При наличии условия, предусмотренного настоящим пунктом, немедленно после вскрытия </w:t>
      </w:r>
      <w:proofErr w:type="spellStart"/>
      <w:r w:rsidRPr="007A5084">
        <w:rPr>
          <w:rFonts w:ascii="GHEA Grapalat" w:hAnsi="GHEA Grapalat"/>
        </w:rPr>
        <w:t>предквалификационных</w:t>
      </w:r>
      <w:proofErr w:type="spellEnd"/>
      <w:r w:rsidRPr="007A5084">
        <w:rPr>
          <w:rFonts w:ascii="GHEA Grapalat" w:hAnsi="GHEA Grapalat"/>
        </w:rPr>
        <w:t xml:space="preserve"> предложений член комиссии или секретарь, у которых возник конфликт интересов в отношении данной процедуры, отказываются от участия в процедуре.</w:t>
      </w:r>
    </w:p>
    <w:p w14:paraId="587A013E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lastRenderedPageBreak/>
        <w:t>24. О вскрытии заявок, оценке и подведении итогов составляется протокол, в котором также утверждается список прошедших предварительный отбор участников. Секретарь комиссии в рабочий день, следующий за окончанием приемной сессии:</w:t>
      </w:r>
    </w:p>
    <w:p w14:paraId="5B8E864E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1) публикует в информационном бюллетене печатные (сканированные) варианты заключений об отсутствии конфликта интересов, подписанные им и членами комиссии, присутствующими на заседании по вскрытию заявок;</w:t>
      </w:r>
    </w:p>
    <w:p w14:paraId="05C355ED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2) уведомляет участников, подавших заявки, оцененные недостаточно в соответствии с условиями, предусмотренными настоящим объявлением, об основаниях отклонения заявок на </w:t>
      </w:r>
      <w:proofErr w:type="spellStart"/>
      <w:r w:rsidRPr="007A5084">
        <w:rPr>
          <w:rFonts w:ascii="GHEA Grapalat" w:hAnsi="GHEA Grapalat"/>
        </w:rPr>
        <w:t>предквалификационный</w:t>
      </w:r>
      <w:proofErr w:type="spellEnd"/>
      <w:r w:rsidRPr="007A5084">
        <w:rPr>
          <w:rFonts w:ascii="GHEA Grapalat" w:hAnsi="GHEA Grapalat"/>
        </w:rPr>
        <w:t xml:space="preserve"> отбор.</w:t>
      </w:r>
    </w:p>
    <w:p w14:paraId="31C414AE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25. Участники, включенные в список участников предварительного отбора, которые:</w:t>
      </w:r>
    </w:p>
    <w:p w14:paraId="4A5A17CC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1) В случае лица, являющегося резидентом Республики Армения, оригинал обязательства о сохранении сведений, составляющих государственную тайну, представляется секретарю комиссии в срок, установленный настоящим объявлением.</w:t>
      </w:r>
    </w:p>
    <w:p w14:paraId="7D4FDCF9" w14:textId="77777777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7BDD43ED" w14:textId="77777777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7283C485" w14:textId="77777777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44171209" w14:textId="77777777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441BB684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2) В случае лиц, не являющихся резидентами Республики Армения, копию разрешения на доступ к сведениям, составляющим государственную тайну, и копию лицензии на ввоз-вывоз или транзитную перевозку продукции военного назначения, предусмотренных законодательством. Секретарю комиссии в срок, установленный настоящим актом, представляются законодательство Республики Армения или ее торгово-посредническая деятельность, а также оригинал обязательства о сохранении сведений, составляющих государственную тайну.</w:t>
      </w:r>
    </w:p>
    <w:p w14:paraId="7635B839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В связи с этим секретарь комиссии до конца второго рабочего дня, следующего за окончанием сеанс открытия заявки с указанием порядка получения приглашения. При этом к уведомлению, указанному в настоящем пункте, также прилагается форма обязанности по сохранению сведений, составляющих государственную тайну, и условия ее исполнения.</w:t>
      </w:r>
    </w:p>
    <w:p w14:paraId="05E94D7C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Участники, прошедшие предварительный отбор, подтверждают и представляют документы, указанные в настоящем пункте, Секретарю Комиссии в течение трех рабочих дней после направления уведомления, указанного в настоящем пункте. Секретарь комиссии на месте оценивает соответствие подготовленного документа установленной форме, а также личность лица, обладающего соответствующими полномочиями на получение приглашения, а в случае соответственности, одновременно предоставляет приглашение и соответствующий сертификат с указанием даты и времени приглашения.</w:t>
      </w:r>
    </w:p>
    <w:p w14:paraId="624E3B60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    26. Участникам предварительного отбора, подавшим документы позднее срока, указанного в пункте 25 настоящего объявления, приглашение не выдается, а срок подачи заявок на закрытый целевой конкурс исчисляется со дня, следующего за днем </w:t>
      </w:r>
      <w:r w:rsidRPr="007A5084">
        <w:rPr>
          <w:rFonts w:ascii="Cambria Math" w:hAnsi="Cambria Math" w:cs="Cambria Math"/>
        </w:rPr>
        <w:t>​​</w:t>
      </w:r>
      <w:r w:rsidRPr="007A5084">
        <w:rPr>
          <w:rFonts w:ascii="GHEA Grapalat" w:hAnsi="GHEA Grapalat" w:cs="GHEA Grapalat"/>
        </w:rPr>
        <w:t>окончания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срока</w:t>
      </w:r>
      <w:proofErr w:type="gramStart"/>
      <w:r w:rsidRPr="007A5084">
        <w:rPr>
          <w:rFonts w:ascii="GHEA Grapalat" w:hAnsi="GHEA Grapalat"/>
        </w:rPr>
        <w:t>.</w:t>
      </w:r>
      <w:proofErr w:type="gramEnd"/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указано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в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том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же</w:t>
      </w:r>
      <w:r w:rsidRPr="007A5084">
        <w:rPr>
          <w:rFonts w:ascii="GHEA Grapalat" w:hAnsi="GHEA Grapalat"/>
        </w:rPr>
        <w:t xml:space="preserve"> </w:t>
      </w:r>
      <w:r w:rsidRPr="007A5084">
        <w:rPr>
          <w:rFonts w:ascii="GHEA Grapalat" w:hAnsi="GHEA Grapalat" w:cs="GHEA Grapalat"/>
        </w:rPr>
        <w:t>пункте</w:t>
      </w:r>
      <w:r w:rsidRPr="007A5084">
        <w:rPr>
          <w:rFonts w:ascii="GHEA Grapalat" w:hAnsi="GHEA Grapalat"/>
        </w:rPr>
        <w:t>.</w:t>
      </w:r>
    </w:p>
    <w:p w14:paraId="6E48CDF4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Для получения дополнительной информации, связанной с этим объявлением, вы можете обратиться к секретарю комиссии Л. Аветисян.</w:t>
      </w:r>
    </w:p>
    <w:p w14:paraId="7A12020C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</w:t>
      </w:r>
    </w:p>
    <w:p w14:paraId="1FE582AB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Телефон +37428542586</w:t>
      </w:r>
    </w:p>
    <w:p w14:paraId="42D29AC9" w14:textId="77777777" w:rsidR="00204502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>Эл. адрес почта: kapan-syunik@mail.am</w:t>
      </w:r>
    </w:p>
    <w:p w14:paraId="77BAAB65" w14:textId="6DFE54A5" w:rsidR="0063738A" w:rsidRPr="007A5084" w:rsidRDefault="00204502" w:rsidP="007A5084">
      <w:pPr>
        <w:jc w:val="both"/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Заказчик: Сюникский </w:t>
      </w:r>
      <w:proofErr w:type="spellStart"/>
      <w:r w:rsidRPr="007A5084">
        <w:rPr>
          <w:rFonts w:ascii="GHEA Grapalat" w:hAnsi="GHEA Grapalat"/>
        </w:rPr>
        <w:t>марз</w:t>
      </w:r>
      <w:proofErr w:type="spellEnd"/>
      <w:r w:rsidRPr="007A5084">
        <w:rPr>
          <w:rFonts w:ascii="GHEA Grapalat" w:hAnsi="GHEA Grapalat"/>
        </w:rPr>
        <w:t xml:space="preserve"> РА, </w:t>
      </w:r>
      <w:proofErr w:type="spellStart"/>
      <w:r w:rsidRPr="007A5084">
        <w:rPr>
          <w:rFonts w:ascii="GHEA Grapalat" w:hAnsi="GHEA Grapalat"/>
        </w:rPr>
        <w:t>Капанский</w:t>
      </w:r>
      <w:proofErr w:type="spellEnd"/>
      <w:r w:rsidRPr="007A5084">
        <w:rPr>
          <w:rFonts w:ascii="GHEA Grapalat" w:hAnsi="GHEA Grapalat"/>
        </w:rPr>
        <w:t xml:space="preserve"> муниципалитет</w:t>
      </w:r>
    </w:p>
    <w:p w14:paraId="51024004" w14:textId="5E5EBFE1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73F40030" w14:textId="72B82F64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1EFEF635" w14:textId="363811DE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2012377C" w14:textId="75E74E9C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45BFAA36" w14:textId="64F1B70D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28085AF8" w14:textId="6396AF7D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26D72E9F" w14:textId="282445EE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129B8FD5" w14:textId="74E9A615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42956D50" w14:textId="798F6F4D" w:rsidR="00204502" w:rsidRPr="007A5084" w:rsidRDefault="00204502" w:rsidP="007A5084">
      <w:pPr>
        <w:jc w:val="both"/>
        <w:rPr>
          <w:rFonts w:ascii="GHEA Grapalat" w:hAnsi="GHEA Grapalat"/>
        </w:rPr>
      </w:pPr>
    </w:p>
    <w:p w14:paraId="0EADC3A1" w14:textId="3B36A545" w:rsidR="00204502" w:rsidRPr="007A5084" w:rsidRDefault="00204502" w:rsidP="00204502">
      <w:pPr>
        <w:rPr>
          <w:rFonts w:ascii="GHEA Grapalat" w:hAnsi="GHEA Grapalat"/>
        </w:rPr>
      </w:pPr>
    </w:p>
    <w:p w14:paraId="3A6F213B" w14:textId="545AB41E" w:rsidR="00204502" w:rsidRPr="007A5084" w:rsidRDefault="00204502" w:rsidP="00204502">
      <w:pPr>
        <w:rPr>
          <w:rFonts w:ascii="GHEA Grapalat" w:hAnsi="GHEA Grapalat"/>
        </w:rPr>
      </w:pPr>
    </w:p>
    <w:p w14:paraId="36BCBB04" w14:textId="015F5350" w:rsidR="00204502" w:rsidRPr="007A5084" w:rsidRDefault="00204502" w:rsidP="00204502">
      <w:pPr>
        <w:rPr>
          <w:rFonts w:ascii="GHEA Grapalat" w:hAnsi="GHEA Grapalat"/>
        </w:rPr>
      </w:pPr>
    </w:p>
    <w:p w14:paraId="410BC2C9" w14:textId="7B3C5EA0" w:rsidR="00204502" w:rsidRPr="007A5084" w:rsidRDefault="00204502" w:rsidP="00204502">
      <w:pPr>
        <w:rPr>
          <w:rFonts w:ascii="GHEA Grapalat" w:hAnsi="GHEA Grapalat"/>
        </w:rPr>
      </w:pPr>
    </w:p>
    <w:p w14:paraId="560721FA" w14:textId="6AAF456A" w:rsidR="00204502" w:rsidRPr="007A5084" w:rsidRDefault="00204502" w:rsidP="00204502">
      <w:pPr>
        <w:rPr>
          <w:rFonts w:ascii="GHEA Grapalat" w:hAnsi="GHEA Grapalat"/>
        </w:rPr>
      </w:pPr>
    </w:p>
    <w:p w14:paraId="6106EC4A" w14:textId="61A3CB97" w:rsidR="00204502" w:rsidRPr="007A5084" w:rsidRDefault="00204502" w:rsidP="00204502">
      <w:pPr>
        <w:rPr>
          <w:rFonts w:ascii="GHEA Grapalat" w:hAnsi="GHEA Grapalat"/>
        </w:rPr>
      </w:pPr>
    </w:p>
    <w:p w14:paraId="63C65198" w14:textId="4A352A15" w:rsidR="00204502" w:rsidRPr="007A5084" w:rsidRDefault="00204502" w:rsidP="00204502">
      <w:pPr>
        <w:rPr>
          <w:rFonts w:ascii="GHEA Grapalat" w:hAnsi="GHEA Grapalat"/>
        </w:rPr>
      </w:pPr>
    </w:p>
    <w:p w14:paraId="749C36C0" w14:textId="27ED5CC3" w:rsidR="00204502" w:rsidRPr="007A5084" w:rsidRDefault="00204502" w:rsidP="00204502">
      <w:pPr>
        <w:rPr>
          <w:rFonts w:ascii="GHEA Grapalat" w:hAnsi="GHEA Grapalat"/>
        </w:rPr>
      </w:pPr>
    </w:p>
    <w:p w14:paraId="580C65CD" w14:textId="6EAA55D1" w:rsidR="00204502" w:rsidRPr="007A5084" w:rsidRDefault="00204502" w:rsidP="00204502">
      <w:pPr>
        <w:rPr>
          <w:rFonts w:ascii="GHEA Grapalat" w:hAnsi="GHEA Grapalat"/>
        </w:rPr>
      </w:pPr>
    </w:p>
    <w:p w14:paraId="17AB25CB" w14:textId="1BD5A1C2" w:rsidR="00204502" w:rsidRPr="007A5084" w:rsidRDefault="00204502" w:rsidP="005B3FCA">
      <w:pPr>
        <w:jc w:val="right"/>
        <w:rPr>
          <w:rFonts w:ascii="GHEA Grapalat" w:hAnsi="GHEA Grapalat"/>
        </w:rPr>
      </w:pPr>
    </w:p>
    <w:p w14:paraId="36A7E6B3" w14:textId="77777777" w:rsidR="00204502" w:rsidRPr="007A5084" w:rsidRDefault="00204502" w:rsidP="005B3FCA">
      <w:pPr>
        <w:jc w:val="right"/>
        <w:rPr>
          <w:rFonts w:ascii="GHEA Grapalat" w:hAnsi="GHEA Grapalat"/>
        </w:rPr>
      </w:pPr>
      <w:r w:rsidRPr="007A5084">
        <w:rPr>
          <w:rFonts w:ascii="GHEA Grapalat" w:hAnsi="GHEA Grapalat"/>
        </w:rPr>
        <w:t>Приложение N 1</w:t>
      </w:r>
    </w:p>
    <w:p w14:paraId="0F7B0546" w14:textId="77777777" w:rsidR="005B3FCA" w:rsidRPr="000E5797" w:rsidRDefault="00204502" w:rsidP="005B3FCA">
      <w:pPr>
        <w:pStyle w:val="a3"/>
        <w:spacing w:line="240" w:lineRule="auto"/>
        <w:jc w:val="right"/>
        <w:rPr>
          <w:rFonts w:ascii="GHEA Grapalat" w:hAnsi="GHEA Grapalat"/>
          <w:i/>
          <w:lang w:val="af-ZA"/>
        </w:rPr>
      </w:pPr>
      <w:r w:rsidRPr="007A5084">
        <w:rPr>
          <w:rFonts w:ascii="GHEA Grapalat" w:hAnsi="GHEA Grapalat"/>
        </w:rPr>
        <w:t xml:space="preserve">Закрыт шифром </w:t>
      </w:r>
      <w:r w:rsidR="005B3FCA" w:rsidRPr="00AD690A">
        <w:rPr>
          <w:rFonts w:ascii="GHEA Grapalat" w:hAnsi="GHEA Grapalat"/>
          <w:lang w:val="af-ZA"/>
        </w:rPr>
        <w:t>«</w:t>
      </w:r>
      <w:r w:rsidR="005B3FCA">
        <w:rPr>
          <w:rFonts w:ascii="GHEA Grapalat" w:hAnsi="GHEA Grapalat"/>
          <w:b/>
          <w:lang w:val="af-ZA"/>
        </w:rPr>
        <w:t>ՀՀ</w:t>
      </w:r>
      <w:r w:rsidR="005B3FCA">
        <w:rPr>
          <w:rFonts w:ascii="GHEA Grapalat" w:hAnsi="GHEA Grapalat"/>
          <w:b/>
          <w:lang w:val="hy-AM"/>
        </w:rPr>
        <w:t>-ՍՄԿՀ</w:t>
      </w:r>
      <w:r w:rsidR="005B3FCA">
        <w:rPr>
          <w:rFonts w:ascii="GHEA Grapalat" w:hAnsi="GHEA Grapalat"/>
          <w:b/>
          <w:lang w:val="af-ZA"/>
        </w:rPr>
        <w:t>-</w:t>
      </w:r>
      <w:r w:rsidR="005B3FCA">
        <w:rPr>
          <w:rFonts w:ascii="GHEA Grapalat" w:hAnsi="GHEA Grapalat"/>
          <w:b/>
          <w:i/>
          <w:lang w:val="hy-AM"/>
        </w:rPr>
        <w:t>Հ</w:t>
      </w:r>
      <w:r w:rsidR="005B3FCA">
        <w:rPr>
          <w:rFonts w:ascii="GHEA Grapalat" w:hAnsi="GHEA Grapalat"/>
          <w:b/>
          <w:i/>
          <w:lang w:val="af-ZA"/>
        </w:rPr>
        <w:t>ՓՆՄ</w:t>
      </w:r>
      <w:r w:rsidR="005B3FCA">
        <w:rPr>
          <w:rFonts w:ascii="GHEA Grapalat" w:hAnsi="GHEA Grapalat"/>
          <w:b/>
          <w:lang w:val="af-ZA"/>
        </w:rPr>
        <w:t>ԱՇՁԲ-</w:t>
      </w:r>
      <w:r w:rsidR="005B3FCA">
        <w:rPr>
          <w:rFonts w:ascii="GHEA Grapalat" w:hAnsi="GHEA Grapalat"/>
          <w:b/>
          <w:lang w:val="hy-AM"/>
        </w:rPr>
        <w:t>22/01</w:t>
      </w:r>
      <w:r w:rsidR="005B3FCA" w:rsidRPr="00AD690A">
        <w:rPr>
          <w:rFonts w:ascii="GHEA Grapalat" w:hAnsi="GHEA Grapalat"/>
          <w:lang w:val="af-ZA"/>
        </w:rPr>
        <w:t>»</w:t>
      </w:r>
      <w:r w:rsidR="005B3FCA" w:rsidRPr="000E5797">
        <w:rPr>
          <w:rFonts w:ascii="GHEA Grapalat" w:hAnsi="GHEA Grapalat"/>
          <w:u w:val="single"/>
          <w:lang w:val="af-ZA"/>
        </w:rPr>
        <w:t xml:space="preserve"> </w:t>
      </w:r>
    </w:p>
    <w:p w14:paraId="624A1ED8" w14:textId="7D85FCCF" w:rsidR="00204502" w:rsidRPr="005B3FCA" w:rsidRDefault="00204502" w:rsidP="005B3FCA">
      <w:pPr>
        <w:jc w:val="right"/>
        <w:rPr>
          <w:rFonts w:ascii="GHEA Grapalat" w:hAnsi="GHEA Grapalat"/>
          <w:lang w:val="af-ZA"/>
        </w:rPr>
      </w:pPr>
    </w:p>
    <w:p w14:paraId="508E2427" w14:textId="77777777" w:rsidR="00204502" w:rsidRPr="007A5084" w:rsidRDefault="00204502" w:rsidP="005B3FCA">
      <w:pPr>
        <w:jc w:val="right"/>
        <w:rPr>
          <w:rFonts w:ascii="GHEA Grapalat" w:hAnsi="GHEA Grapalat"/>
        </w:rPr>
      </w:pPr>
      <w:r w:rsidRPr="007A5084">
        <w:rPr>
          <w:rFonts w:ascii="GHEA Grapalat" w:hAnsi="GHEA Grapalat"/>
        </w:rPr>
        <w:t>целевой конкурс</w:t>
      </w:r>
    </w:p>
    <w:p w14:paraId="780DC448" w14:textId="77777777" w:rsidR="00204502" w:rsidRPr="007A5084" w:rsidRDefault="00204502" w:rsidP="005B3FCA">
      <w:pPr>
        <w:jc w:val="right"/>
        <w:rPr>
          <w:rFonts w:ascii="GHEA Grapalat" w:hAnsi="GHEA Grapalat"/>
        </w:rPr>
      </w:pPr>
      <w:r w:rsidRPr="007A5084">
        <w:rPr>
          <w:rFonts w:ascii="GHEA Grapalat" w:hAnsi="GHEA Grapalat"/>
        </w:rPr>
        <w:t>оператор процедуры</w:t>
      </w:r>
    </w:p>
    <w:p w14:paraId="432FEF5F" w14:textId="77777777" w:rsidR="00204502" w:rsidRPr="007A5084" w:rsidRDefault="00204502" w:rsidP="00204502">
      <w:pPr>
        <w:rPr>
          <w:rFonts w:ascii="GHEA Grapalat" w:hAnsi="GHEA Grapalat"/>
        </w:rPr>
      </w:pPr>
    </w:p>
    <w:p w14:paraId="20FEFB09" w14:textId="77777777" w:rsidR="00204502" w:rsidRPr="007A5084" w:rsidRDefault="00204502" w:rsidP="00204502">
      <w:pPr>
        <w:jc w:val="center"/>
        <w:rPr>
          <w:rFonts w:ascii="GHEA Grapalat" w:hAnsi="GHEA Grapalat"/>
        </w:rPr>
      </w:pPr>
      <w:r w:rsidRPr="007A5084">
        <w:rPr>
          <w:rFonts w:ascii="GHEA Grapalat" w:hAnsi="GHEA Grapalat"/>
        </w:rPr>
        <w:t>ЗАЯВЛЕНИЕ</w:t>
      </w:r>
    </w:p>
    <w:p w14:paraId="70F154D8" w14:textId="77777777" w:rsidR="00204502" w:rsidRPr="007A5084" w:rsidRDefault="00204502" w:rsidP="00204502">
      <w:pPr>
        <w:jc w:val="center"/>
        <w:rPr>
          <w:rFonts w:ascii="GHEA Grapalat" w:hAnsi="GHEA Grapalat"/>
        </w:rPr>
      </w:pPr>
      <w:r w:rsidRPr="007A5084">
        <w:rPr>
          <w:rFonts w:ascii="GHEA Grapalat" w:hAnsi="GHEA Grapalat"/>
        </w:rPr>
        <w:t>принять участие в процедуре предварительного квалификационного отбора</w:t>
      </w:r>
    </w:p>
    <w:p w14:paraId="7550D4BB" w14:textId="77777777" w:rsidR="00204502" w:rsidRPr="007A5084" w:rsidRDefault="00204502" w:rsidP="00204502">
      <w:pPr>
        <w:rPr>
          <w:rFonts w:ascii="GHEA Grapalat" w:hAnsi="GHEA Grapalat"/>
        </w:rPr>
      </w:pPr>
    </w:p>
    <w:p w14:paraId="38FE0A49" w14:textId="77777777" w:rsidR="00204502" w:rsidRPr="007A5084" w:rsidRDefault="00204502" w:rsidP="00204502">
      <w:pPr>
        <w:rPr>
          <w:rFonts w:ascii="GHEA Grapalat" w:hAnsi="GHEA Grapalat"/>
        </w:rPr>
      </w:pPr>
    </w:p>
    <w:p w14:paraId="04DD7235" w14:textId="77777777" w:rsidR="00204502" w:rsidRPr="007A5084" w:rsidRDefault="00204502" w:rsidP="00204502">
      <w:pPr>
        <w:rPr>
          <w:rFonts w:ascii="GHEA Grapalat" w:hAnsi="GHEA Grapalat"/>
        </w:rPr>
      </w:pPr>
    </w:p>
    <w:p w14:paraId="3E730D02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                                                         выражает желание участвовать</w:t>
      </w:r>
    </w:p>
    <w:p w14:paraId="5EC6D094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                       Имя участника</w:t>
      </w:r>
    </w:p>
    <w:p w14:paraId="7EFF62C2" w14:textId="77777777" w:rsidR="005B3FCA" w:rsidRPr="000E5797" w:rsidRDefault="00204502" w:rsidP="005B3FCA">
      <w:pPr>
        <w:pStyle w:val="a3"/>
        <w:spacing w:line="240" w:lineRule="auto"/>
        <w:jc w:val="center"/>
        <w:rPr>
          <w:rFonts w:ascii="GHEA Grapalat" w:hAnsi="GHEA Grapalat"/>
          <w:i/>
          <w:lang w:val="af-ZA"/>
        </w:rPr>
      </w:pPr>
      <w:r w:rsidRPr="007A5084">
        <w:rPr>
          <w:rFonts w:ascii="GHEA Grapalat" w:hAnsi="GHEA Grapalat"/>
        </w:rPr>
        <w:t xml:space="preserve">Муниципалитет Капана подает заявку в соответствии с порядком предварительного отбора и требованиями объявления о предварительном отборе под кодом </w:t>
      </w:r>
      <w:r w:rsidR="005B3FCA" w:rsidRPr="00AD690A">
        <w:rPr>
          <w:rFonts w:ascii="GHEA Grapalat" w:hAnsi="GHEA Grapalat"/>
          <w:lang w:val="af-ZA"/>
        </w:rPr>
        <w:t>«</w:t>
      </w:r>
      <w:r w:rsidR="005B3FCA">
        <w:rPr>
          <w:rFonts w:ascii="GHEA Grapalat" w:hAnsi="GHEA Grapalat"/>
          <w:b/>
          <w:lang w:val="af-ZA"/>
        </w:rPr>
        <w:t>ՀՀ</w:t>
      </w:r>
      <w:r w:rsidR="005B3FCA">
        <w:rPr>
          <w:rFonts w:ascii="GHEA Grapalat" w:hAnsi="GHEA Grapalat"/>
          <w:b/>
          <w:lang w:val="hy-AM"/>
        </w:rPr>
        <w:t>-ՍՄԿՀ</w:t>
      </w:r>
      <w:r w:rsidR="005B3FCA">
        <w:rPr>
          <w:rFonts w:ascii="GHEA Grapalat" w:hAnsi="GHEA Grapalat"/>
          <w:b/>
          <w:lang w:val="af-ZA"/>
        </w:rPr>
        <w:t>-</w:t>
      </w:r>
      <w:r w:rsidR="005B3FCA">
        <w:rPr>
          <w:rFonts w:ascii="GHEA Grapalat" w:hAnsi="GHEA Grapalat"/>
          <w:b/>
          <w:i/>
          <w:lang w:val="hy-AM"/>
        </w:rPr>
        <w:t>Հ</w:t>
      </w:r>
      <w:r w:rsidR="005B3FCA">
        <w:rPr>
          <w:rFonts w:ascii="GHEA Grapalat" w:hAnsi="GHEA Grapalat"/>
          <w:b/>
          <w:i/>
          <w:lang w:val="af-ZA"/>
        </w:rPr>
        <w:t>ՓՆՄ</w:t>
      </w:r>
      <w:r w:rsidR="005B3FCA">
        <w:rPr>
          <w:rFonts w:ascii="GHEA Grapalat" w:hAnsi="GHEA Grapalat"/>
          <w:b/>
          <w:lang w:val="af-ZA"/>
        </w:rPr>
        <w:t>ԱՇՁԲ-</w:t>
      </w:r>
      <w:r w:rsidR="005B3FCA">
        <w:rPr>
          <w:rFonts w:ascii="GHEA Grapalat" w:hAnsi="GHEA Grapalat"/>
          <w:b/>
          <w:lang w:val="hy-AM"/>
        </w:rPr>
        <w:t>22/01</w:t>
      </w:r>
      <w:r w:rsidR="005B3FCA" w:rsidRPr="00AD690A">
        <w:rPr>
          <w:rFonts w:ascii="GHEA Grapalat" w:hAnsi="GHEA Grapalat"/>
          <w:lang w:val="af-ZA"/>
        </w:rPr>
        <w:t>»</w:t>
      </w:r>
      <w:r w:rsidR="005B3FCA" w:rsidRPr="000E5797">
        <w:rPr>
          <w:rFonts w:ascii="GHEA Grapalat" w:hAnsi="GHEA Grapalat"/>
          <w:u w:val="single"/>
          <w:lang w:val="af-ZA"/>
        </w:rPr>
        <w:t xml:space="preserve"> </w:t>
      </w:r>
    </w:p>
    <w:p w14:paraId="0E346898" w14:textId="267C9FB8" w:rsidR="00204502" w:rsidRPr="005B3FCA" w:rsidRDefault="00204502" w:rsidP="00204502">
      <w:pPr>
        <w:rPr>
          <w:rFonts w:ascii="GHEA Grapalat" w:hAnsi="GHEA Grapalat"/>
          <w:lang w:val="af-ZA"/>
        </w:rPr>
      </w:pPr>
    </w:p>
    <w:p w14:paraId="0B9D38E2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</w:t>
      </w:r>
    </w:p>
    <w:p w14:paraId="299BE947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            </w:t>
      </w:r>
    </w:p>
    <w:p w14:paraId="5D5124F4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                                     Регистрационный номер налогоплательщика:</w:t>
      </w:r>
    </w:p>
    <w:p w14:paraId="0D038E85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      наименование участника, регистрационный номер налогоплательщика</w:t>
      </w:r>
    </w:p>
    <w:p w14:paraId="5C7F2AAE" w14:textId="77777777" w:rsidR="00204502" w:rsidRPr="007A5084" w:rsidRDefault="00204502" w:rsidP="00204502">
      <w:pPr>
        <w:rPr>
          <w:rFonts w:ascii="GHEA Grapalat" w:hAnsi="GHEA Grapalat"/>
        </w:rPr>
      </w:pPr>
    </w:p>
    <w:p w14:paraId="15952F0E" w14:textId="77777777" w:rsidR="00204502" w:rsidRPr="007A5084" w:rsidRDefault="00204502" w:rsidP="00204502">
      <w:pPr>
        <w:rPr>
          <w:rFonts w:ascii="GHEA Grapalat" w:hAnsi="GHEA Grapalat"/>
        </w:rPr>
      </w:pPr>
    </w:p>
    <w:p w14:paraId="173AD766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                                             Адрес электронной почты:</w:t>
      </w:r>
    </w:p>
    <w:p w14:paraId="47661715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          Имя участника Адрес электронной почты</w:t>
      </w:r>
    </w:p>
    <w:p w14:paraId="32904EDB" w14:textId="77777777" w:rsidR="00204502" w:rsidRPr="007A5084" w:rsidRDefault="00204502" w:rsidP="00204502">
      <w:pPr>
        <w:rPr>
          <w:rFonts w:ascii="GHEA Grapalat" w:hAnsi="GHEA Grapalat"/>
        </w:rPr>
      </w:pPr>
    </w:p>
    <w:p w14:paraId="652DF34F" w14:textId="77777777" w:rsidR="00204502" w:rsidRPr="007A5084" w:rsidRDefault="00204502" w:rsidP="00204502">
      <w:pPr>
        <w:rPr>
          <w:rFonts w:ascii="GHEA Grapalat" w:hAnsi="GHEA Grapalat"/>
        </w:rPr>
      </w:pPr>
    </w:p>
    <w:p w14:paraId="2EDC100B" w14:textId="77777777" w:rsidR="00204502" w:rsidRPr="007A5084" w:rsidRDefault="00204502" w:rsidP="00204502">
      <w:pPr>
        <w:rPr>
          <w:rFonts w:ascii="GHEA Grapalat" w:hAnsi="GHEA Grapalat"/>
        </w:rPr>
      </w:pPr>
    </w:p>
    <w:p w14:paraId="4B603084" w14:textId="77777777" w:rsidR="00204502" w:rsidRPr="007A5084" w:rsidRDefault="00204502" w:rsidP="00204502">
      <w:pPr>
        <w:rPr>
          <w:rFonts w:ascii="GHEA Grapalat" w:hAnsi="GHEA Grapalat"/>
        </w:rPr>
      </w:pPr>
    </w:p>
    <w:p w14:paraId="42A1C73B" w14:textId="10320BC8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       </w:t>
      </w:r>
    </w:p>
    <w:p w14:paraId="536501F5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___________________________________________________ _____________ имя участника (должность руководителя, имя и фамилия) подпись</w:t>
      </w:r>
    </w:p>
    <w:p w14:paraId="6508F542" w14:textId="77777777" w:rsidR="00204502" w:rsidRPr="007A5084" w:rsidRDefault="00204502" w:rsidP="00204502">
      <w:pPr>
        <w:rPr>
          <w:rFonts w:ascii="GHEA Grapalat" w:hAnsi="GHEA Grapalat"/>
        </w:rPr>
      </w:pPr>
    </w:p>
    <w:p w14:paraId="23B5DC57" w14:textId="77777777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 xml:space="preserve">    </w:t>
      </w:r>
    </w:p>
    <w:p w14:paraId="6DAB4E1D" w14:textId="1E369A85" w:rsidR="00204502" w:rsidRPr="007A5084" w:rsidRDefault="00204502" w:rsidP="00204502">
      <w:pPr>
        <w:rPr>
          <w:rFonts w:ascii="GHEA Grapalat" w:hAnsi="GHEA Grapalat"/>
        </w:rPr>
      </w:pPr>
      <w:r w:rsidRPr="007A5084">
        <w:rPr>
          <w:rFonts w:ascii="GHEA Grapalat" w:hAnsi="GHEA Grapalat"/>
        </w:rPr>
        <w:t>К. Т.</w:t>
      </w:r>
    </w:p>
    <w:p w14:paraId="2FD290F2" w14:textId="3C0F6955" w:rsidR="00204502" w:rsidRPr="007A5084" w:rsidRDefault="00204502" w:rsidP="00204502">
      <w:pPr>
        <w:rPr>
          <w:rFonts w:ascii="GHEA Grapalat" w:hAnsi="GHEA Grapalat"/>
        </w:rPr>
      </w:pPr>
    </w:p>
    <w:p w14:paraId="32C4DADE" w14:textId="77777777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Приложение N 2</w:t>
      </w:r>
    </w:p>
    <w:p w14:paraId="4F76C826" w14:textId="77777777" w:rsidR="005B3FCA" w:rsidRPr="000E5797" w:rsidRDefault="00204502" w:rsidP="005B3FCA">
      <w:pPr>
        <w:pStyle w:val="a3"/>
        <w:spacing w:line="240" w:lineRule="auto"/>
        <w:jc w:val="right"/>
        <w:rPr>
          <w:rFonts w:ascii="GHEA Grapalat" w:hAnsi="GHEA Grapalat"/>
          <w:i/>
          <w:lang w:val="af-ZA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 xml:space="preserve">Закрыт шифром </w:t>
      </w:r>
      <w:r w:rsidR="005B3FCA" w:rsidRPr="00AD690A">
        <w:rPr>
          <w:rFonts w:ascii="GHEA Grapalat" w:hAnsi="GHEA Grapalat"/>
          <w:lang w:val="af-ZA"/>
        </w:rPr>
        <w:t>«</w:t>
      </w:r>
      <w:r w:rsidR="005B3FCA">
        <w:rPr>
          <w:rFonts w:ascii="GHEA Grapalat" w:hAnsi="GHEA Grapalat"/>
          <w:b/>
          <w:lang w:val="af-ZA"/>
        </w:rPr>
        <w:t>ՀՀ</w:t>
      </w:r>
      <w:r w:rsidR="005B3FCA">
        <w:rPr>
          <w:rFonts w:ascii="GHEA Grapalat" w:hAnsi="GHEA Grapalat"/>
          <w:b/>
          <w:lang w:val="hy-AM"/>
        </w:rPr>
        <w:t>-ՍՄԿՀ</w:t>
      </w:r>
      <w:r w:rsidR="005B3FCA">
        <w:rPr>
          <w:rFonts w:ascii="GHEA Grapalat" w:hAnsi="GHEA Grapalat"/>
          <w:b/>
          <w:lang w:val="af-ZA"/>
        </w:rPr>
        <w:t>-</w:t>
      </w:r>
      <w:r w:rsidR="005B3FCA">
        <w:rPr>
          <w:rFonts w:ascii="GHEA Grapalat" w:hAnsi="GHEA Grapalat"/>
          <w:b/>
          <w:i/>
          <w:lang w:val="hy-AM"/>
        </w:rPr>
        <w:t>Հ</w:t>
      </w:r>
      <w:r w:rsidR="005B3FCA">
        <w:rPr>
          <w:rFonts w:ascii="GHEA Grapalat" w:hAnsi="GHEA Grapalat"/>
          <w:b/>
          <w:i/>
          <w:lang w:val="af-ZA"/>
        </w:rPr>
        <w:t>ՓՆՄ</w:t>
      </w:r>
      <w:r w:rsidR="005B3FCA">
        <w:rPr>
          <w:rFonts w:ascii="GHEA Grapalat" w:hAnsi="GHEA Grapalat"/>
          <w:b/>
          <w:lang w:val="af-ZA"/>
        </w:rPr>
        <w:t>ԱՇՁԲ-</w:t>
      </w:r>
      <w:r w:rsidR="005B3FCA">
        <w:rPr>
          <w:rFonts w:ascii="GHEA Grapalat" w:hAnsi="GHEA Grapalat"/>
          <w:b/>
          <w:lang w:val="hy-AM"/>
        </w:rPr>
        <w:t>22/01</w:t>
      </w:r>
      <w:r w:rsidR="005B3FCA" w:rsidRPr="00AD690A">
        <w:rPr>
          <w:rFonts w:ascii="GHEA Grapalat" w:hAnsi="GHEA Grapalat"/>
          <w:lang w:val="af-ZA"/>
        </w:rPr>
        <w:t>»</w:t>
      </w:r>
      <w:r w:rsidR="005B3FCA" w:rsidRPr="000E5797">
        <w:rPr>
          <w:rFonts w:ascii="GHEA Grapalat" w:hAnsi="GHEA Grapalat"/>
          <w:u w:val="single"/>
          <w:lang w:val="af-ZA"/>
        </w:rPr>
        <w:t xml:space="preserve"> </w:t>
      </w:r>
    </w:p>
    <w:p w14:paraId="2B17BA1C" w14:textId="1AE92BB4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целевой конкурс</w:t>
      </w:r>
    </w:p>
    <w:p w14:paraId="484B8B81" w14:textId="77777777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оператор процедуры</w:t>
      </w:r>
    </w:p>
    <w:p w14:paraId="1533AAB5" w14:textId="77777777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</w:p>
    <w:p w14:paraId="7A28A93B" w14:textId="77777777" w:rsidR="00204502" w:rsidRPr="007A5084" w:rsidRDefault="00204502" w:rsidP="00204502">
      <w:pPr>
        <w:pStyle w:val="norm"/>
        <w:spacing w:line="240" w:lineRule="auto"/>
        <w:ind w:firstLine="284"/>
        <w:jc w:val="center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УТВЕРЖДЕНИЕ:</w:t>
      </w:r>
    </w:p>
    <w:p w14:paraId="04F14794" w14:textId="77777777" w:rsidR="00204502" w:rsidRPr="007A5084" w:rsidRDefault="00204502" w:rsidP="00204502">
      <w:pPr>
        <w:pStyle w:val="norm"/>
        <w:spacing w:line="240" w:lineRule="auto"/>
        <w:ind w:firstLine="284"/>
        <w:jc w:val="center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«Профессиональное соблюдение договора</w:t>
      </w:r>
    </w:p>
    <w:p w14:paraId="3753B815" w14:textId="77777777" w:rsidR="00204502" w:rsidRPr="007A5084" w:rsidRDefault="00204502" w:rsidP="00204502">
      <w:pPr>
        <w:pStyle w:val="norm"/>
        <w:spacing w:line="240" w:lineRule="auto"/>
        <w:ind w:firstLine="284"/>
        <w:jc w:val="center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о соответствии квалификационному критерию предполагаемой деятельности</w:t>
      </w:r>
    </w:p>
    <w:p w14:paraId="5467EA47" w14:textId="77777777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</w:p>
    <w:p w14:paraId="319388D9" w14:textId="1C2D1A95" w:rsidR="00204502" w:rsidRPr="007A5084" w:rsidRDefault="00204502" w:rsidP="00204502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u w:val="single"/>
          <w:lang w:val="hy-AM"/>
        </w:rPr>
        <w:tab/>
      </w:r>
      <w:r w:rsidRPr="007A5084">
        <w:rPr>
          <w:rFonts w:ascii="GHEA Grapalat" w:hAnsi="GHEA Grapalat" w:cs="Sylfaen"/>
          <w:sz w:val="20"/>
          <w:u w:val="single"/>
          <w:lang w:val="hy-AM"/>
        </w:rPr>
        <w:tab/>
      </w:r>
      <w:r w:rsidRPr="007A5084">
        <w:rPr>
          <w:rFonts w:ascii="GHEA Grapalat" w:hAnsi="GHEA Grapalat" w:cs="Sylfaen"/>
          <w:sz w:val="20"/>
          <w:u w:val="single"/>
          <w:lang w:val="hy-AM"/>
        </w:rPr>
        <w:tab/>
      </w:r>
      <w:r w:rsidRPr="007A5084">
        <w:rPr>
          <w:rFonts w:ascii="GHEA Grapalat" w:hAnsi="GHEA Grapalat" w:cs="Sylfaen"/>
          <w:sz w:val="20"/>
          <w:u w:val="single"/>
          <w:lang w:val="hy-AM"/>
        </w:rPr>
        <w:tab/>
      </w:r>
      <w:r w:rsidRPr="007A5084">
        <w:rPr>
          <w:rFonts w:ascii="GHEA Grapalat" w:hAnsi="GHEA Grapalat" w:cs="Sylfaen"/>
          <w:sz w:val="20"/>
          <w:u w:val="single"/>
          <w:lang w:val="hy-AM"/>
        </w:rPr>
        <w:tab/>
      </w:r>
      <w:r w:rsidRPr="007A5084">
        <w:rPr>
          <w:rFonts w:ascii="GHEA Grapalat" w:hAnsi="GHEA Grapalat" w:cs="Sylfaen"/>
          <w:sz w:val="20"/>
          <w:u w:val="single"/>
          <w:lang w:val="hy-AM"/>
        </w:rPr>
        <w:tab/>
        <w:t xml:space="preserve">        </w:t>
      </w:r>
      <w:r w:rsidRPr="007A5084">
        <w:rPr>
          <w:rFonts w:ascii="GHEA Grapalat" w:hAnsi="GHEA Grapalat" w:cs="Sylfaen"/>
          <w:sz w:val="20"/>
          <w:lang w:val="hy-AM"/>
        </w:rPr>
        <w:t xml:space="preserve"> </w:t>
      </w:r>
      <w:r w:rsidRPr="007A5084">
        <w:rPr>
          <w:rFonts w:ascii="GHEA Grapalat" w:hAnsi="GHEA Grapalat" w:cs="Sylfaen"/>
          <w:sz w:val="20"/>
          <w:szCs w:val="18"/>
          <w:lang w:val="es-ES"/>
        </w:rPr>
        <w:t>заявляет и удостоверяет, что подать заявку</w:t>
      </w:r>
    </w:p>
    <w:p w14:paraId="03F5CB9F" w14:textId="77777777" w:rsidR="00204502" w:rsidRPr="007A5084" w:rsidRDefault="00204502" w:rsidP="00204502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Имя участника</w:t>
      </w:r>
    </w:p>
    <w:p w14:paraId="07913DA0" w14:textId="77777777" w:rsidR="00204502" w:rsidRPr="007A5084" w:rsidRDefault="00204502" w:rsidP="00204502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в течение года и предшествующих ему трех лет выполнили нижеследующие работы:</w:t>
      </w:r>
    </w:p>
    <w:p w14:paraId="6F016CA6" w14:textId="32A37D54" w:rsidR="00204502" w:rsidRPr="007A5084" w:rsidRDefault="00204502" w:rsidP="0020450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204502" w:rsidRPr="007A5084" w14:paraId="5EC606F0" w14:textId="77777777" w:rsidTr="0043676F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146B" w14:textId="4AF4F7CC" w:rsidR="00204502" w:rsidRPr="007A5084" w:rsidRDefault="00204502" w:rsidP="00204502">
            <w:pPr>
              <w:pStyle w:val="norm"/>
              <w:spacing w:line="240" w:lineRule="auto"/>
              <w:ind w:firstLine="284"/>
              <w:jc w:val="right"/>
              <w:rPr>
                <w:rFonts w:ascii="GHEA Grapalat" w:hAnsi="GHEA Grapalat" w:cs="Sylfaen"/>
                <w:sz w:val="20"/>
                <w:szCs w:val="18"/>
                <w:lang w:val="es-ES"/>
              </w:rPr>
            </w:pPr>
            <w:r w:rsidRPr="007A5084">
              <w:rPr>
                <w:rFonts w:ascii="GHEA Grapalat" w:hAnsi="GHEA Grapalat" w:cs="Sylfaen"/>
                <w:sz w:val="20"/>
                <w:szCs w:val="18"/>
                <w:lang w:val="es-ES"/>
              </w:rPr>
              <w:t>Контракты, должным образом оформленные в течение года подачи заявки на предварительный квалификационный отбор и трех предшествующих лет*</w:t>
            </w:r>
          </w:p>
        </w:tc>
      </w:tr>
      <w:tr w:rsidR="00204502" w:rsidRPr="007A5084" w14:paraId="010B4EB4" w14:textId="77777777" w:rsidTr="00204502">
        <w:trPr>
          <w:trHeight w:val="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C9F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EE21" w14:textId="6D533AD9" w:rsidR="00204502" w:rsidRPr="007A5084" w:rsidRDefault="00204502" w:rsidP="0043676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18"/>
                <w:lang w:val="es-ES"/>
              </w:rPr>
              <w:t>объекта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5741" w14:textId="32D33A22" w:rsidR="00204502" w:rsidRPr="007A5084" w:rsidRDefault="00204502" w:rsidP="00204502">
            <w:pPr>
              <w:pStyle w:val="norm"/>
              <w:spacing w:line="240" w:lineRule="auto"/>
              <w:ind w:firstLine="284"/>
              <w:jc w:val="right"/>
              <w:rPr>
                <w:rFonts w:ascii="GHEA Grapalat" w:hAnsi="GHEA Grapalat" w:cs="Sylfaen"/>
                <w:sz w:val="20"/>
                <w:szCs w:val="18"/>
                <w:lang w:val="es-ES"/>
              </w:rPr>
            </w:pPr>
            <w:r w:rsidRPr="007A5084">
              <w:rPr>
                <w:rFonts w:ascii="GHEA Grapalat" w:hAnsi="GHEA Grapalat" w:cs="Sylfaen"/>
                <w:sz w:val="20"/>
                <w:szCs w:val="18"/>
                <w:lang w:val="es-ES"/>
              </w:rPr>
              <w:t>заказчик объекта и контактные данные</w:t>
            </w:r>
          </w:p>
        </w:tc>
      </w:tr>
      <w:tr w:rsidR="00204502" w:rsidRPr="007A5084" w14:paraId="3A1CBEBC" w14:textId="77777777" w:rsidTr="0043676F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D0F" w14:textId="6C69E8D7" w:rsidR="00204502" w:rsidRPr="007A5084" w:rsidRDefault="00204502" w:rsidP="00882134">
            <w:pPr>
              <w:pStyle w:val="norm"/>
              <w:spacing w:line="240" w:lineRule="auto"/>
              <w:ind w:firstLine="284"/>
              <w:jc w:val="center"/>
              <w:rPr>
                <w:rFonts w:ascii="GHEA Grapalat" w:hAnsi="GHEA Grapalat" w:cs="Sylfaen"/>
                <w:sz w:val="20"/>
                <w:szCs w:val="18"/>
                <w:lang w:val="es-ES"/>
              </w:rPr>
            </w:pPr>
            <w:r w:rsidRPr="007A5084">
              <w:rPr>
                <w:rFonts w:ascii="GHEA Grapalat" w:hAnsi="GHEA Grapalat" w:cs="Sylfaen"/>
                <w:sz w:val="20"/>
                <w:szCs w:val="18"/>
                <w:lang w:val="es-ES"/>
              </w:rPr>
              <w:t>дата: .......... дата</w:t>
            </w:r>
          </w:p>
        </w:tc>
      </w:tr>
      <w:tr w:rsidR="00204502" w:rsidRPr="007A5084" w14:paraId="38217BE0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FFCF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1B3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047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060DBB95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102C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2FB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FB5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61E3F0CB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B19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239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6D04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1AF8C4E4" w14:textId="77777777" w:rsidTr="0043676F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BECE" w14:textId="77777777" w:rsidR="00204502" w:rsidRPr="007A5084" w:rsidRDefault="00204502" w:rsidP="00882134">
            <w:pPr>
              <w:pStyle w:val="norm"/>
              <w:spacing w:line="240" w:lineRule="auto"/>
              <w:ind w:firstLine="284"/>
              <w:jc w:val="center"/>
              <w:rPr>
                <w:rFonts w:ascii="GHEA Grapalat" w:hAnsi="GHEA Grapalat" w:cs="Sylfaen"/>
                <w:sz w:val="20"/>
                <w:szCs w:val="18"/>
                <w:lang w:val="es-ES"/>
              </w:rPr>
            </w:pPr>
            <w:r w:rsidRPr="007A5084">
              <w:rPr>
                <w:rFonts w:ascii="GHEA Grapalat" w:hAnsi="GHEA Grapalat" w:cs="Sylfaen"/>
                <w:sz w:val="20"/>
                <w:szCs w:val="18"/>
                <w:lang w:val="es-ES"/>
              </w:rPr>
              <w:lastRenderedPageBreak/>
              <w:t>дата: .......... дата</w:t>
            </w:r>
          </w:p>
          <w:p w14:paraId="00997A62" w14:textId="50E1382C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5883C12B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16A6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003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BE3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4F0531D9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66F6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CB21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9B6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3949A6A0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DA8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81F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8AF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20FB6CC9" w14:textId="77777777" w:rsidTr="0043676F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CB0" w14:textId="77777777" w:rsidR="00204502" w:rsidRPr="007A5084" w:rsidRDefault="00204502" w:rsidP="00882134">
            <w:pPr>
              <w:pStyle w:val="norm"/>
              <w:spacing w:line="240" w:lineRule="auto"/>
              <w:ind w:firstLine="284"/>
              <w:jc w:val="center"/>
              <w:rPr>
                <w:rFonts w:ascii="GHEA Grapalat" w:hAnsi="GHEA Grapalat" w:cs="Sylfaen"/>
                <w:sz w:val="20"/>
                <w:szCs w:val="18"/>
                <w:lang w:val="es-ES"/>
              </w:rPr>
            </w:pPr>
            <w:r w:rsidRPr="007A5084">
              <w:rPr>
                <w:rFonts w:ascii="GHEA Grapalat" w:hAnsi="GHEA Grapalat" w:cs="Sylfaen"/>
                <w:sz w:val="20"/>
                <w:szCs w:val="18"/>
                <w:lang w:val="es-ES"/>
              </w:rPr>
              <w:t>дата: .......... дата</w:t>
            </w:r>
          </w:p>
          <w:p w14:paraId="598A12AD" w14:textId="6188E855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4E9379D5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311C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40F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B13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4C1278AB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9BB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D3E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A36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14FF6EF5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3CC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47C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7C3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73DA28A1" w14:textId="77777777" w:rsidTr="0043676F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79B" w14:textId="77777777" w:rsidR="00204502" w:rsidRPr="007A5084" w:rsidRDefault="00204502" w:rsidP="00882134">
            <w:pPr>
              <w:pStyle w:val="norm"/>
              <w:spacing w:line="240" w:lineRule="auto"/>
              <w:ind w:firstLine="284"/>
              <w:jc w:val="center"/>
              <w:rPr>
                <w:rFonts w:ascii="GHEA Grapalat" w:hAnsi="GHEA Grapalat" w:cs="Sylfaen"/>
                <w:sz w:val="20"/>
                <w:szCs w:val="18"/>
                <w:lang w:val="es-ES"/>
              </w:rPr>
            </w:pPr>
            <w:r w:rsidRPr="007A5084">
              <w:rPr>
                <w:rFonts w:ascii="GHEA Grapalat" w:hAnsi="GHEA Grapalat" w:cs="Sylfaen"/>
                <w:sz w:val="20"/>
                <w:szCs w:val="18"/>
                <w:lang w:val="es-ES"/>
              </w:rPr>
              <w:t>дата: .......... дата</w:t>
            </w:r>
          </w:p>
          <w:p w14:paraId="26505BB0" w14:textId="03FBD6CA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7FEF4AC0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373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919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85E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76E3D4B4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AA7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8BA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362" w14:textId="77777777" w:rsidR="00204502" w:rsidRPr="007A5084" w:rsidRDefault="00204502" w:rsidP="008821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04502" w:rsidRPr="007A5084" w14:paraId="0F78D455" w14:textId="77777777" w:rsidTr="0043676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222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5084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5D4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7AF" w14:textId="77777777" w:rsidR="00204502" w:rsidRPr="007A5084" w:rsidRDefault="00204502" w:rsidP="0043676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97668D1" w14:textId="77777777" w:rsidR="00204502" w:rsidRPr="007A5084" w:rsidRDefault="00204502" w:rsidP="00204502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77994AC7" w14:textId="77777777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* Представляются копии документов, удостоверяющих выполнение договоров/протоколов приемки-передачи, актов, исполнительных актов, счетов-фактур и т.п.</w:t>
      </w:r>
    </w:p>
    <w:p w14:paraId="4ED69BB2" w14:textId="77777777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</w:p>
    <w:p w14:paraId="126346F8" w14:textId="77777777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</w:p>
    <w:p w14:paraId="15540A55" w14:textId="3C04400E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 xml:space="preserve">    ___________________________________________________ </w:t>
      </w:r>
      <w:r w:rsidRPr="007A5084">
        <w:rPr>
          <w:rFonts w:ascii="GHEA Grapalat" w:hAnsi="GHEA Grapalat" w:cs="Sylfaen"/>
          <w:sz w:val="20"/>
          <w:szCs w:val="18"/>
          <w:lang w:val="hy-AM"/>
        </w:rPr>
        <w:t xml:space="preserve">                        </w:t>
      </w:r>
      <w:r w:rsidRPr="007A5084">
        <w:rPr>
          <w:rFonts w:ascii="GHEA Grapalat" w:hAnsi="GHEA Grapalat" w:cs="Sylfaen"/>
          <w:sz w:val="20"/>
          <w:szCs w:val="18"/>
          <w:lang w:val="es-ES"/>
        </w:rPr>
        <w:t xml:space="preserve">_____________ </w:t>
      </w:r>
    </w:p>
    <w:p w14:paraId="05A64C3F" w14:textId="1D3CADFD" w:rsidR="00204502" w:rsidRPr="007A5084" w:rsidRDefault="00204502" w:rsidP="0020450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szCs w:val="18"/>
          <w:lang w:val="es-ES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имя участника (должность руководителя, имя и фамилия)</w:t>
      </w:r>
      <w:r w:rsidRPr="007A5084">
        <w:rPr>
          <w:rFonts w:ascii="GHEA Grapalat" w:hAnsi="GHEA Grapalat" w:cs="Sylfaen"/>
          <w:sz w:val="20"/>
          <w:szCs w:val="18"/>
          <w:lang w:val="hy-AM"/>
        </w:rPr>
        <w:t xml:space="preserve">                                  </w:t>
      </w:r>
      <w:r w:rsidRPr="007A5084">
        <w:rPr>
          <w:rFonts w:ascii="GHEA Grapalat" w:hAnsi="GHEA Grapalat" w:cs="Sylfaen"/>
          <w:sz w:val="20"/>
          <w:szCs w:val="18"/>
          <w:lang w:val="es-ES"/>
        </w:rPr>
        <w:t xml:space="preserve"> подпись</w:t>
      </w:r>
    </w:p>
    <w:p w14:paraId="44777CCA" w14:textId="77777777" w:rsidR="00204502" w:rsidRPr="007A5084" w:rsidRDefault="00204502" w:rsidP="00204502">
      <w:pPr>
        <w:jc w:val="both"/>
        <w:rPr>
          <w:rFonts w:ascii="GHEA Grapalat" w:hAnsi="GHEA Grapalat"/>
          <w:sz w:val="20"/>
          <w:lang w:val="hy-AM"/>
        </w:rPr>
      </w:pPr>
      <w:r w:rsidRPr="007A5084">
        <w:rPr>
          <w:rFonts w:ascii="GHEA Grapalat" w:hAnsi="GHEA Grapalat"/>
          <w:sz w:val="20"/>
          <w:lang w:val="hy-AM"/>
        </w:rPr>
        <w:t xml:space="preserve">    </w:t>
      </w:r>
    </w:p>
    <w:p w14:paraId="36FB2BE6" w14:textId="4C675137" w:rsidR="00204502" w:rsidRPr="007A5084" w:rsidRDefault="00204502" w:rsidP="00204502">
      <w:pPr>
        <w:jc w:val="right"/>
        <w:rPr>
          <w:rFonts w:ascii="GHEA Grapalat" w:hAnsi="GHEA Grapalat" w:cs="Arial"/>
          <w:sz w:val="20"/>
          <w:lang w:val="hy-AM"/>
        </w:rPr>
      </w:pPr>
      <w:r w:rsidRPr="007A5084">
        <w:rPr>
          <w:rFonts w:ascii="GHEA Grapalat" w:hAnsi="GHEA Grapalat" w:cs="Sylfaen"/>
          <w:sz w:val="20"/>
          <w:szCs w:val="18"/>
          <w:lang w:val="es-ES"/>
        </w:rPr>
        <w:t>К. Т.</w:t>
      </w:r>
      <w:r w:rsidRPr="007A5084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6DAE134" w14:textId="77777777" w:rsidR="00204502" w:rsidRPr="007A5084" w:rsidRDefault="00204502" w:rsidP="00204502">
      <w:pPr>
        <w:rPr>
          <w:rFonts w:ascii="GHEA Grapalat" w:hAnsi="GHEA Grapalat"/>
        </w:rPr>
      </w:pPr>
    </w:p>
    <w:sectPr w:rsidR="00204502" w:rsidRPr="007A5084" w:rsidSect="00DB1B5C">
      <w:pgSz w:w="11906" w:h="16838" w:code="9"/>
      <w:pgMar w:top="426" w:right="566" w:bottom="284" w:left="709" w:header="561" w:footer="56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FD"/>
    <w:rsid w:val="00003180"/>
    <w:rsid w:val="001C7AD9"/>
    <w:rsid w:val="00204502"/>
    <w:rsid w:val="004D08FD"/>
    <w:rsid w:val="004E00B9"/>
    <w:rsid w:val="005B3FCA"/>
    <w:rsid w:val="0063738A"/>
    <w:rsid w:val="007A5084"/>
    <w:rsid w:val="00882134"/>
    <w:rsid w:val="009C4408"/>
    <w:rsid w:val="00B111CF"/>
    <w:rsid w:val="00D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5832"/>
  <w15:chartTrackingRefBased/>
  <w15:docId w15:val="{4EED72DB-43C2-4D3D-9471-4D43F8DF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0450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204502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customStyle="1" w:styleId="norm">
    <w:name w:val="norm"/>
    <w:basedOn w:val="a"/>
    <w:rsid w:val="0020450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B3F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B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2318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2022-10-03T11:53:00Z</dcterms:created>
  <dcterms:modified xsi:type="dcterms:W3CDTF">2022-10-03T12:47:00Z</dcterms:modified>
</cp:coreProperties>
</file>