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DADDB37" w:rsidR="0022631D" w:rsidRPr="0022631D" w:rsidRDefault="0022631D" w:rsidP="00445CD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CE58DD2" w:rsidR="0022631D" w:rsidRPr="0022631D" w:rsidRDefault="00727B0C" w:rsidP="000014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ԱԻՆ </w:t>
      </w:r>
      <w:r w:rsidR="00A52463" w:rsidRP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Ճգնաժամային կառավարման պետական ակադեմիա ՊՈԱԿ-ը</w:t>
      </w:r>
      <w:r w:rsidR="0022631D" w:rsidRPr="00A524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որը գտնվում </w:t>
      </w:r>
      <w:r w:rsidR="0022631D" w:rsidRPr="00A5246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2463" w:rsidRP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>ք.Երևան, Ավան Աճառյան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օդորակիչների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</w:t>
      </w:r>
      <w:r w:rsid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</w:t>
      </w:r>
      <w:bookmarkStart w:id="0" w:name="_GoBack"/>
      <w:r w:rsidR="00001411">
        <w:rPr>
          <w:rFonts w:ascii="GHEA Grapalat" w:eastAsia="Times New Roman" w:hAnsi="GHEA Grapalat" w:cs="Sylfaen"/>
          <w:sz w:val="20"/>
          <w:szCs w:val="20"/>
          <w:lang w:val="af-ZA" w:eastAsia="ru-RU"/>
        </w:rPr>
        <w:t>ՃԿՊԱ-ԳՀԱՊՁԲ-Օ-21/13</w:t>
      </w:r>
      <w:bookmarkEnd w:id="0"/>
      <w:r w:rsidR="00A52463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00141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86"/>
        <w:gridCol w:w="202"/>
        <w:gridCol w:w="693"/>
        <w:gridCol w:w="332"/>
        <w:gridCol w:w="43"/>
        <w:gridCol w:w="38"/>
        <w:gridCol w:w="519"/>
        <w:gridCol w:w="36"/>
        <w:gridCol w:w="168"/>
        <w:gridCol w:w="187"/>
        <w:gridCol w:w="154"/>
        <w:gridCol w:w="249"/>
        <w:gridCol w:w="483"/>
        <w:gridCol w:w="7"/>
        <w:gridCol w:w="668"/>
        <w:gridCol w:w="208"/>
        <w:gridCol w:w="26"/>
        <w:gridCol w:w="186"/>
        <w:gridCol w:w="35"/>
        <w:gridCol w:w="249"/>
        <w:gridCol w:w="1997"/>
      </w:tblGrid>
      <w:tr w:rsidR="0022631D" w:rsidRPr="0022631D" w14:paraId="3BCB0F4A" w14:textId="77777777" w:rsidTr="00EC70A7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C70A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6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C70A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62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C70A7">
        <w:trPr>
          <w:trHeight w:val="70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4D3D" w:rsidRPr="0022631D" w14:paraId="6CB0AC86" w14:textId="77777777" w:rsidTr="00EC70A7">
        <w:trPr>
          <w:trHeight w:val="680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F4D3D" w:rsidRPr="0022631D" w:rsidRDefault="006F4D3D" w:rsidP="006F4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ADC41A" w:rsidR="006F4D3D" w:rsidRPr="00445CD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45CDD">
              <w:rPr>
                <w:rFonts w:ascii="GHEA Grapalat" w:hAnsi="GHEA Grapalat" w:cs="Arial"/>
                <w:color w:val="0D0D0D"/>
                <w:sz w:val="18"/>
                <w:szCs w:val="18"/>
              </w:rPr>
              <w:t>օդորակիչ 12000 BTU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672AE7" w:rsidR="006F4D3D" w:rsidRPr="0022631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594D6A8" w:rsidR="006F4D3D" w:rsidRPr="0022631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9FBDC9F" w:rsidR="006F4D3D" w:rsidRPr="0022631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DB5AF34" w:rsidR="006F4D3D" w:rsidRPr="0022631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0F2345" w:rsidR="006F4D3D" w:rsidRPr="0022631D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D8EC769" w:rsidR="006F4D3D" w:rsidRPr="00D97573" w:rsidRDefault="006F4D3D" w:rsidP="006F4D3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97573">
              <w:rPr>
                <w:rFonts w:ascii="GHEA Grapalat" w:hAnsi="GHEA Grapalat"/>
                <w:sz w:val="16"/>
                <w:szCs w:val="16"/>
              </w:rPr>
              <w:t>Հիմնական ռեժիմները՝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</w:t>
            </w:r>
            <w:r w:rsidRPr="00D97573">
              <w:rPr>
                <w:rFonts w:ascii="GHEA Grapalat" w:hAnsi="GHEA Grapalat"/>
                <w:sz w:val="16"/>
                <w:szCs w:val="16"/>
              </w:rPr>
              <w:t>աքացում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97573">
              <w:rPr>
                <w:rFonts w:ascii="GHEA Grapalat" w:hAnsi="GHEA Grapalat"/>
                <w:sz w:val="16"/>
                <w:szCs w:val="16"/>
              </w:rPr>
              <w:t>և սառեցում: Աշխատանքային մակերեսը՝ 30-40քմ: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97573">
              <w:rPr>
                <w:rFonts w:ascii="GHEA Grapalat" w:hAnsi="GHEA Grapalat"/>
                <w:sz w:val="16"/>
                <w:szCs w:val="16"/>
              </w:rPr>
              <w:t>Հզորությունը սառեցման ռեժիմում առնվազն 12000 BTU, հզորությունը տաքացման ռեժիմում առնվազն 13000 BTU: Ջեռուցման ժամանակ օգտագործվող հզորությունը 1055 Վտ, սառեցման ժամանակ օգտագործվող հզորությունը 1088 Վտ:  Ներքին բլոկի չափերը առնվազն 36.5 x 78 x 27 սմ: Երաշխիքային ժամկետը առնվազն 1 տարի:Գործարանային փաթեթավորմամբ: Մատակարարումը և տեղադրումը մատակարարի կողմից:</w:t>
            </w:r>
          </w:p>
        </w:tc>
        <w:tc>
          <w:tcPr>
            <w:tcW w:w="1997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C84AD24" w:rsidR="006F4D3D" w:rsidRPr="0022631D" w:rsidRDefault="006F4D3D" w:rsidP="006F4D3D">
            <w:pPr>
              <w:ind w:left="-42" w:firstLine="42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573">
              <w:rPr>
                <w:rFonts w:ascii="GHEA Grapalat" w:hAnsi="GHEA Grapalat"/>
                <w:sz w:val="16"/>
                <w:szCs w:val="16"/>
              </w:rPr>
              <w:t>Հիմնական ռեժիմները՝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</w:t>
            </w:r>
            <w:r w:rsidRPr="00D97573">
              <w:rPr>
                <w:rFonts w:ascii="GHEA Grapalat" w:hAnsi="GHEA Grapalat"/>
                <w:sz w:val="16"/>
                <w:szCs w:val="16"/>
              </w:rPr>
              <w:t>աքացում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97573">
              <w:rPr>
                <w:rFonts w:ascii="GHEA Grapalat" w:hAnsi="GHEA Grapalat"/>
                <w:sz w:val="16"/>
                <w:szCs w:val="16"/>
              </w:rPr>
              <w:t>և սառեցում: Աշխատանքային մակերեսը՝ 30-40քմ: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97573">
              <w:rPr>
                <w:rFonts w:ascii="GHEA Grapalat" w:hAnsi="GHEA Grapalat"/>
                <w:sz w:val="16"/>
                <w:szCs w:val="16"/>
              </w:rPr>
              <w:t>Հզորությունը սառեցման ռեժիմում առնվազն 12000 BTU, հզորությունը տաքացման ռեժիմում առնվազն 13000 BTU: Ջեռուցման ժամանակ օգտագործվող հզորությունը 1055 Վտ, սառեցման ժամանակ օգտագործվող հզորությունը 1088 Վտ:  Ներքին բլոկի չափերը առնվազն 36.5 x 78 x 27 սմ: Երաշխիքային ժամկետը առնվազն 1 տարի:Գործարանային փաթեթավորմամբ: Մատակարարումը և տեղադրումը մատակարարի կողմից:</w:t>
            </w:r>
          </w:p>
        </w:tc>
      </w:tr>
      <w:tr w:rsidR="00B80062" w:rsidRPr="0022631D" w14:paraId="27D8D935" w14:textId="77777777" w:rsidTr="00EC70A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0DDAD7EF" w:rsidR="00B80062" w:rsidRPr="0022631D" w:rsidRDefault="00B80062" w:rsidP="00B80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49D8A00D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5CDD">
              <w:rPr>
                <w:rFonts w:ascii="GHEA Grapalat" w:hAnsi="GHEA Grapalat" w:cs="Arial"/>
                <w:color w:val="0D0D0D"/>
                <w:sz w:val="18"/>
                <w:szCs w:val="18"/>
              </w:rPr>
              <w:t>օդորակիչ 18000 BTU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0F96A35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B6C715C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A45A4DE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2B96460D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573C12BE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450000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6ACD3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 xml:space="preserve">Հիմնական ռեժիմները՝ տաքացում և սառեցում: Աշխատանքային մակերեսը՝ 50-60քմ: </w:t>
            </w:r>
          </w:p>
          <w:p w14:paraId="3FA107E6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 xml:space="preserve">Հզորությունը սառեցման ռեժիմում առնվազն 18000 BTU, հզորությունը տաքացման ռեժիմում առնվազն 19000 BTU: Ջեռուցման ժամանակ </w:t>
            </w:r>
            <w:r w:rsidRPr="00B80062">
              <w:rPr>
                <w:rFonts w:ascii="GHEA Grapalat" w:hAnsi="GHEA Grapalat"/>
                <w:sz w:val="16"/>
                <w:szCs w:val="16"/>
              </w:rPr>
              <w:lastRenderedPageBreak/>
              <w:t xml:space="preserve">օգտագործվող հզորությունը 1545 Վտ, սառեցման ժամանակ օգտագործվող հզորությունը 1640 Վտ: Ներքին բլոկի չափերը առնվազն 84,8 x 32 x 54 սմ: </w:t>
            </w:r>
          </w:p>
          <w:p w14:paraId="1FB8D61A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>Երաշխիքային ժամկետը առնվազն 1 տարի:</w:t>
            </w:r>
          </w:p>
          <w:p w14:paraId="74FBB83B" w14:textId="10FA6B3B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>Գործարանային փաթեթավորմամբ: Մատակարարումը և տեղադրումը մատակարարի կողմից:</w:t>
            </w:r>
          </w:p>
        </w:tc>
        <w:tc>
          <w:tcPr>
            <w:tcW w:w="1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E154F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lastRenderedPageBreak/>
              <w:t xml:space="preserve">Հիմնական ռեժիմները՝ տաքացում և սառեցում: Աշխատանքային մակերեսը՝ 50-60քմ: </w:t>
            </w:r>
          </w:p>
          <w:p w14:paraId="6D9435E3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 xml:space="preserve">Հզորությունը սառեցման ռեժիմում առնվազն 18000 BTU, հզորությունը տաքացման ռեժիմում առնվազն 19000 BTU: Ջեռուցման ժամանակ օգտագործվող հզորությունը 1545 Վտ, </w:t>
            </w:r>
            <w:r w:rsidRPr="00B80062">
              <w:rPr>
                <w:rFonts w:ascii="GHEA Grapalat" w:hAnsi="GHEA Grapalat"/>
                <w:sz w:val="16"/>
                <w:szCs w:val="16"/>
              </w:rPr>
              <w:lastRenderedPageBreak/>
              <w:t xml:space="preserve">սառեցման ժամանակ օգտագործվող հզորությունը 1640 Վտ: Ներքին բլոկի չափերը առնվազն 84,8 x 32 x 54 սմ: </w:t>
            </w:r>
          </w:p>
          <w:p w14:paraId="69E43C86" w14:textId="77777777" w:rsidR="00B80062" w:rsidRPr="00B80062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>Երաշխիքային ժամկետը առնվազն 1 տարի:</w:t>
            </w:r>
          </w:p>
          <w:p w14:paraId="77D7AB70" w14:textId="73F2D2A5" w:rsidR="00B80062" w:rsidRPr="0022631D" w:rsidRDefault="00B80062" w:rsidP="00B800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062">
              <w:rPr>
                <w:rFonts w:ascii="GHEA Grapalat" w:hAnsi="GHEA Grapalat"/>
                <w:sz w:val="16"/>
                <w:szCs w:val="16"/>
              </w:rPr>
              <w:t>Գործարանային փաթեթավորմամբ: Մատակարարումը և տեղադրումը մատակարարի կողմից:</w:t>
            </w:r>
          </w:p>
        </w:tc>
      </w:tr>
      <w:tr w:rsidR="00B80062" w:rsidRPr="0022631D" w14:paraId="4B8BC031" w14:textId="77777777" w:rsidTr="00EC70A7">
        <w:trPr>
          <w:trHeight w:val="169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451180EC" w14:textId="77777777" w:rsidR="00B80062" w:rsidRPr="0022631D" w:rsidRDefault="00B80062" w:rsidP="00B80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24C3B0CB" w14:textId="77777777" w:rsidTr="00EC70A7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0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745EBD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ձևն ընտրվել է հիմք ընդունելով Գնումների մասին ՀՀ օրենքի 22-րդ հոդվածը</w:t>
            </w:r>
          </w:p>
        </w:tc>
      </w:tr>
      <w:tr w:rsidR="00D87A50" w:rsidRPr="0022631D" w14:paraId="075EEA57" w14:textId="77777777" w:rsidTr="00EC70A7">
        <w:trPr>
          <w:trHeight w:val="196"/>
        </w:trPr>
        <w:tc>
          <w:tcPr>
            <w:tcW w:w="1143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681596E8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4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DBA138" w:rsidR="00D87A50" w:rsidRPr="0022631D" w:rsidRDefault="0055074C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24.06.2021թ.</w:t>
            </w:r>
          </w:p>
        </w:tc>
      </w:tr>
      <w:tr w:rsidR="00D87A50" w:rsidRPr="0022631D" w14:paraId="199F948A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E387BF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6EE9B008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13FE412E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87A50" w:rsidRPr="0022631D" w14:paraId="321D26CF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68E691E2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30B89418" w14:textId="77777777" w:rsidTr="00EC70A7">
        <w:trPr>
          <w:trHeight w:val="54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70776DB4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10DC4861" w14:textId="77777777" w:rsidTr="00EC70A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10" w:type="dxa"/>
            <w:gridSpan w:val="25"/>
            <w:shd w:val="clear" w:color="auto" w:fill="auto"/>
            <w:vAlign w:val="center"/>
          </w:tcPr>
          <w:p w14:paraId="1FD38684" w14:textId="2B462658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7A50" w:rsidRPr="0022631D" w14:paraId="3FD00E3A" w14:textId="77777777" w:rsidTr="00EC70A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1"/>
            <w:shd w:val="clear" w:color="auto" w:fill="auto"/>
            <w:vAlign w:val="center"/>
          </w:tcPr>
          <w:p w14:paraId="27542D6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14:paraId="4A371FE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87A50" w:rsidRPr="0022631D" w14:paraId="4DA511EC" w14:textId="77777777" w:rsidTr="00EC70A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45" w:type="dxa"/>
            <w:gridSpan w:val="31"/>
            <w:shd w:val="clear" w:color="auto" w:fill="auto"/>
            <w:vAlign w:val="center"/>
          </w:tcPr>
          <w:p w14:paraId="6ABF72D4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87A50" w:rsidRPr="0022631D" w14:paraId="50825522" w14:textId="77777777" w:rsidTr="00EC70A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3240CE4" w:rsidR="00D87A50" w:rsidRPr="0022631D" w:rsidRDefault="00B27887" w:rsidP="00B278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Շուշան Տեխնիկս ՍՊԸ</w:t>
            </w:r>
          </w:p>
        </w:tc>
        <w:tc>
          <w:tcPr>
            <w:tcW w:w="3257" w:type="dxa"/>
            <w:gridSpan w:val="11"/>
            <w:shd w:val="clear" w:color="auto" w:fill="auto"/>
            <w:vAlign w:val="center"/>
          </w:tcPr>
          <w:p w14:paraId="1D867224" w14:textId="208E2A0D" w:rsidR="00D87A50" w:rsidRPr="0022631D" w:rsidRDefault="00B27887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366000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08F00401" w:rsidR="00D87A50" w:rsidRPr="0022631D" w:rsidRDefault="00B27887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14:paraId="1F59BBB2" w14:textId="736A2B02" w:rsidR="00D87A50" w:rsidRPr="0022631D" w:rsidRDefault="00B27887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366000</w:t>
            </w:r>
          </w:p>
        </w:tc>
      </w:tr>
      <w:tr w:rsidR="00D87A50" w:rsidRPr="0022631D" w14:paraId="56F83F5C" w14:textId="77777777" w:rsidTr="00EC70A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1631387" w:rsidR="00D87A50" w:rsidRPr="0022631D" w:rsidRDefault="00E85643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7AEEA79C" w:rsidR="00D87A50" w:rsidRPr="0022631D" w:rsidRDefault="00E85643" w:rsidP="00B278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Դավիթ Հովհաննիսյան Հովհաննեսի ԱՁ</w:t>
            </w:r>
          </w:p>
        </w:tc>
        <w:tc>
          <w:tcPr>
            <w:tcW w:w="3257" w:type="dxa"/>
            <w:gridSpan w:val="11"/>
            <w:shd w:val="clear" w:color="auto" w:fill="auto"/>
            <w:vAlign w:val="center"/>
          </w:tcPr>
          <w:p w14:paraId="3151B49C" w14:textId="1FD5D35B" w:rsidR="00D87A50" w:rsidRPr="0022631D" w:rsidRDefault="00E85643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369000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691A03C0" w:rsidR="00D87A50" w:rsidRPr="0022631D" w:rsidRDefault="00E85643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14:paraId="7F50B9E3" w14:textId="59436771" w:rsidR="00D87A50" w:rsidRPr="0022631D" w:rsidRDefault="00E85643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369000</w:t>
            </w:r>
          </w:p>
        </w:tc>
      </w:tr>
      <w:tr w:rsidR="00D87A50" w:rsidRPr="0022631D" w14:paraId="340D1443" w14:textId="77777777" w:rsidTr="00EC70A7">
        <w:tc>
          <w:tcPr>
            <w:tcW w:w="11430" w:type="dxa"/>
            <w:gridSpan w:val="34"/>
            <w:shd w:val="clear" w:color="auto" w:fill="auto"/>
            <w:vAlign w:val="center"/>
          </w:tcPr>
          <w:p w14:paraId="2C4D7EFA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3E51F2" w:rsidRPr="0022631D" w14:paraId="198EED39" w14:textId="77777777" w:rsidTr="00EC70A7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3E51F2" w:rsidRPr="0022631D" w:rsidRDefault="003E51F2" w:rsidP="003E51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1C20B3" w14:textId="3E6E4BD7" w:rsidR="003E51F2" w:rsidRPr="0022631D" w:rsidRDefault="003E51F2" w:rsidP="003E51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Դավիթ Հովհաննիսյան Հովհաննեսի ԱՁ</w:t>
            </w:r>
          </w:p>
        </w:tc>
        <w:tc>
          <w:tcPr>
            <w:tcW w:w="3293" w:type="dxa"/>
            <w:gridSpan w:val="12"/>
            <w:shd w:val="clear" w:color="auto" w:fill="auto"/>
            <w:vAlign w:val="center"/>
          </w:tcPr>
          <w:p w14:paraId="7A16CF58" w14:textId="2E038FCC" w:rsidR="003E51F2" w:rsidRPr="0022631D" w:rsidRDefault="003E51F2" w:rsidP="003E51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AC6099" w14:textId="59B049E4" w:rsidR="003E51F2" w:rsidRPr="0022631D" w:rsidRDefault="003E51F2" w:rsidP="003E51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3" w:type="dxa"/>
            <w:gridSpan w:val="5"/>
            <w:shd w:val="clear" w:color="auto" w:fill="auto"/>
            <w:vAlign w:val="center"/>
          </w:tcPr>
          <w:p w14:paraId="22DD2987" w14:textId="1D1C4ADF" w:rsidR="003E51F2" w:rsidRPr="0022631D" w:rsidRDefault="003E51F2" w:rsidP="003E51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444000</w:t>
            </w:r>
          </w:p>
        </w:tc>
      </w:tr>
      <w:tr w:rsidR="00D87A50" w:rsidRPr="0022631D" w14:paraId="700CD07F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10ED060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521126E1" w14:textId="77777777" w:rsidTr="00EC70A7">
        <w:tc>
          <w:tcPr>
            <w:tcW w:w="114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87A50" w:rsidRPr="0022631D" w14:paraId="552679BF" w14:textId="77777777" w:rsidTr="00EC70A7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87A50" w:rsidRPr="0022631D" w14:paraId="3CA6FABC" w14:textId="77777777" w:rsidTr="00EC70A7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87A50" w:rsidRPr="0022631D" w14:paraId="5E96A1C5" w14:textId="77777777" w:rsidTr="00EC70A7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443F73EF" w14:textId="77777777" w:rsidTr="00EC70A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522ACAFB" w14:textId="77777777" w:rsidTr="00EC70A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75" w:type="dxa"/>
            <w:gridSpan w:val="29"/>
            <w:shd w:val="clear" w:color="auto" w:fill="auto"/>
            <w:vAlign w:val="center"/>
          </w:tcPr>
          <w:p w14:paraId="71AB42B3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87A50" w:rsidRPr="0022631D" w14:paraId="617248CD" w14:textId="77777777" w:rsidTr="00EC70A7">
        <w:trPr>
          <w:trHeight w:val="289"/>
        </w:trPr>
        <w:tc>
          <w:tcPr>
            <w:tcW w:w="1143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1515C769" w14:textId="77777777" w:rsidTr="00EC70A7">
        <w:trPr>
          <w:trHeight w:val="346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0451A0" w:rsidR="00D87A50" w:rsidRPr="0022631D" w:rsidRDefault="0055074C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30.06.2021թ.</w:t>
            </w:r>
          </w:p>
        </w:tc>
      </w:tr>
      <w:tr w:rsidR="00D87A50" w:rsidRPr="0022631D" w14:paraId="71BEA872" w14:textId="77777777" w:rsidTr="00EC70A7">
        <w:trPr>
          <w:trHeight w:val="92"/>
        </w:trPr>
        <w:tc>
          <w:tcPr>
            <w:tcW w:w="495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87A50" w:rsidRPr="0022631D" w14:paraId="04C80107" w14:textId="77777777" w:rsidTr="00EC70A7">
        <w:trPr>
          <w:trHeight w:val="92"/>
        </w:trPr>
        <w:tc>
          <w:tcPr>
            <w:tcW w:w="495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B2C76C" w:rsidR="00D87A50" w:rsidRPr="0022631D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02.07.2021թ.</w:t>
            </w:r>
          </w:p>
        </w:tc>
        <w:tc>
          <w:tcPr>
            <w:tcW w:w="33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023CB6" w:rsidR="00D87A50" w:rsidRPr="0022631D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06.07.2021թ.</w:t>
            </w:r>
          </w:p>
        </w:tc>
      </w:tr>
      <w:tr w:rsidR="00EC70A7" w:rsidRPr="0022631D" w14:paraId="2254FA5C" w14:textId="77777777" w:rsidTr="00EC70A7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7A18B1" w14:textId="77777777" w:rsidR="00EC70A7" w:rsidRPr="0022631D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8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322C86F" w:rsidR="00EC70A7" w:rsidRPr="00EC70A7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09.07.2021թ.</w:t>
            </w:r>
          </w:p>
        </w:tc>
      </w:tr>
      <w:tr w:rsidR="00D87A50" w:rsidRPr="0022631D" w14:paraId="3C75DA26" w14:textId="77777777" w:rsidTr="00EC70A7">
        <w:trPr>
          <w:trHeight w:val="344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79CB23" w:rsidR="00D87A50" w:rsidRPr="0022631D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14.07.2021թ.</w:t>
            </w:r>
          </w:p>
        </w:tc>
      </w:tr>
      <w:tr w:rsidR="00D87A50" w:rsidRPr="0022631D" w14:paraId="0682C6BE" w14:textId="77777777" w:rsidTr="00EC70A7">
        <w:trPr>
          <w:trHeight w:val="344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7A50" w:rsidRPr="0022631D" w:rsidRDefault="00D87A50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8BA6F7" w:rsidR="00D87A50" w:rsidRPr="0022631D" w:rsidRDefault="00EC70A7" w:rsidP="00D87A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14.07.2021թ.</w:t>
            </w:r>
          </w:p>
        </w:tc>
      </w:tr>
      <w:tr w:rsidR="00D87A50" w:rsidRPr="0022631D" w14:paraId="79A64497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620F225D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A50" w:rsidRPr="0022631D" w14:paraId="4E4EA255" w14:textId="77777777" w:rsidTr="00EC70A7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04" w:type="dxa"/>
            <w:gridSpan w:val="30"/>
            <w:shd w:val="clear" w:color="auto" w:fill="auto"/>
            <w:vAlign w:val="center"/>
          </w:tcPr>
          <w:p w14:paraId="0A5086C3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87A50" w:rsidRPr="0022631D" w14:paraId="11F19FA1" w14:textId="77777777" w:rsidTr="00EC70A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6" w:type="dxa"/>
            <w:gridSpan w:val="8"/>
            <w:shd w:val="clear" w:color="auto" w:fill="auto"/>
            <w:vAlign w:val="center"/>
          </w:tcPr>
          <w:p w14:paraId="0911FBB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87A50" w:rsidRPr="0022631D" w14:paraId="4DC53241" w14:textId="77777777" w:rsidTr="00EC70A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7FDD9C2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6" w:type="dxa"/>
            <w:gridSpan w:val="8"/>
            <w:shd w:val="clear" w:color="auto" w:fill="auto"/>
            <w:vAlign w:val="center"/>
          </w:tcPr>
          <w:p w14:paraId="3C0959C2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87A50" w:rsidRPr="0022631D" w14:paraId="75FDA7D8" w14:textId="77777777" w:rsidTr="00EC70A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87A50" w:rsidRPr="0022631D" w:rsidRDefault="00D87A50" w:rsidP="00D87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ն միջոցներով </w:t>
            </w:r>
          </w:p>
        </w:tc>
        <w:tc>
          <w:tcPr>
            <w:tcW w:w="2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87A50" w:rsidRPr="0022631D" w:rsidRDefault="00D87A50" w:rsidP="00D87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A021E" w:rsidRPr="0022631D" w14:paraId="1E28D31D" w14:textId="77777777" w:rsidTr="00EC70A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E183D72" w:rsidR="003A021E" w:rsidRPr="0022631D" w:rsidRDefault="003A021E" w:rsidP="003A02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Շուշան Տեխնիկս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957767F" w:rsidR="003A021E" w:rsidRPr="0055074C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074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ՃԿՊԱ-ԳՀԱՊՁԲ-Օ-21/13 01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4F54951" w14:textId="2C2C182C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14.07.2021թ.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211D7FB2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30.12.2021թ.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3B8A623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BF39EE4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366000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14:paraId="6043A549" w14:textId="412A489D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366000</w:t>
            </w:r>
          </w:p>
        </w:tc>
      </w:tr>
      <w:tr w:rsidR="00905602" w:rsidRPr="0022631D" w14:paraId="0C60A34E" w14:textId="77777777" w:rsidTr="00EC70A7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0A378F96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36B711FF" w:rsidR="00905602" w:rsidRPr="0022631D" w:rsidRDefault="00905602" w:rsidP="009056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Դավիթ Հովհաննիսյան Հովհաննեսի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27F62B44" w:rsidR="00905602" w:rsidRPr="0055074C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074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ՃԿՊԱ-ԳՀԱՊՁԲ-Օ-21/13 02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1A1F8C8" w14:textId="645F0DD3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14.07.2021թ.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2DA23BE8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30.12.2021թ.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43E10E78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3096B6B5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444000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14:paraId="35C2C732" w14:textId="26B4161D" w:rsidR="00905602" w:rsidRPr="0022631D" w:rsidRDefault="00905602" w:rsidP="009056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444000</w:t>
            </w:r>
          </w:p>
        </w:tc>
      </w:tr>
      <w:tr w:rsidR="003A021E" w:rsidRPr="0022631D" w14:paraId="41E4ED39" w14:textId="77777777" w:rsidTr="00EC70A7">
        <w:trPr>
          <w:trHeight w:val="150"/>
        </w:trPr>
        <w:tc>
          <w:tcPr>
            <w:tcW w:w="11430" w:type="dxa"/>
            <w:gridSpan w:val="34"/>
            <w:shd w:val="clear" w:color="auto" w:fill="auto"/>
            <w:vAlign w:val="center"/>
          </w:tcPr>
          <w:p w14:paraId="7265AE84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A021E" w:rsidRPr="0022631D" w14:paraId="1F657639" w14:textId="77777777" w:rsidTr="00EC70A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A021E" w:rsidRPr="0022631D" w:rsidRDefault="003A021E" w:rsidP="003A0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A021E" w:rsidRPr="0022631D" w14:paraId="20BC55B9" w14:textId="77777777" w:rsidTr="00EC70A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77D915" w:rsidR="003A021E" w:rsidRPr="0022631D" w:rsidRDefault="00905602" w:rsidP="00807C7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Շուշան Տեխնիկս ՍՊԸ</w:t>
            </w:r>
          </w:p>
        </w:tc>
        <w:tc>
          <w:tcPr>
            <w:tcW w:w="29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B7CD" w14:textId="77777777" w:rsidR="003A021E" w:rsidRDefault="00B076F5" w:rsidP="00807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Ք.Երևան, Զավարյան 57/19 բն142</w:t>
            </w:r>
          </w:p>
          <w:p w14:paraId="4916BA54" w14:textId="354D52C4" w:rsidR="00B076F5" w:rsidRPr="00B076F5" w:rsidRDefault="00B076F5" w:rsidP="00807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055-65-65-56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C1819B1" w:rsidR="003A021E" w:rsidRPr="00B076F5" w:rsidRDefault="00B076F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karlos.baghramyan@gmail.com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6CFEC85" w:rsidR="003A021E" w:rsidRPr="00807C75" w:rsidRDefault="00807C75" w:rsidP="00807C75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7C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Հ/Հ 205002229529-1001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D7622F" w:rsidR="003A021E" w:rsidRPr="00B076F5" w:rsidRDefault="00B076F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01569235</w:t>
            </w:r>
          </w:p>
        </w:tc>
      </w:tr>
      <w:tr w:rsidR="003A021E" w:rsidRPr="0022631D" w14:paraId="223A7F8C" w14:textId="77777777" w:rsidTr="00EC70A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140970BD" w:rsidR="003A021E" w:rsidRPr="00807C75" w:rsidRDefault="00807C75" w:rsidP="00807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5704A9A4" w:rsidR="003A021E" w:rsidRPr="0022631D" w:rsidRDefault="00807C75" w:rsidP="00807C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Դավիթ Հովհաննիսյան Հովհաննեսի ԱՁ</w:t>
            </w:r>
          </w:p>
        </w:tc>
        <w:tc>
          <w:tcPr>
            <w:tcW w:w="29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48B6F" w14:textId="77777777" w:rsidR="003A021E" w:rsidRDefault="00807C7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Ք.Երևան, Կոմիտասի պող. 56-46</w:t>
            </w:r>
          </w:p>
          <w:p w14:paraId="3BDC5CAD" w14:textId="1BF1CB12" w:rsidR="00807C75" w:rsidRPr="00807C75" w:rsidRDefault="00807C7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077-47-40-06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5D206E7" w:rsidR="003A021E" w:rsidRPr="00807C75" w:rsidRDefault="00807C7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Hovhannisyan8118@gmail.com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42062877" w:rsidR="003A021E" w:rsidRPr="0022631D" w:rsidRDefault="00807C7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7C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11813012607100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5D49C4C" w:rsidR="003A021E" w:rsidRPr="00807C75" w:rsidRDefault="00807C75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20179887</w:t>
            </w:r>
          </w:p>
        </w:tc>
      </w:tr>
      <w:tr w:rsidR="003A021E" w:rsidRPr="0022631D" w14:paraId="496A046D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393BE26B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021E" w:rsidRPr="0022631D" w14:paraId="3863A00B" w14:textId="77777777" w:rsidTr="00EC7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A021E" w:rsidRPr="0022631D" w:rsidRDefault="003A021E" w:rsidP="003A02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A021E" w:rsidRPr="0022631D" w:rsidRDefault="003A021E" w:rsidP="003A02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A021E" w:rsidRPr="0022631D" w14:paraId="485BF528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60FF974B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021E" w:rsidRPr="00E56328" w14:paraId="7DB42300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auto"/>
            <w:vAlign w:val="center"/>
          </w:tcPr>
          <w:p w14:paraId="366938C8" w14:textId="3E814F15" w:rsidR="003A021E" w:rsidRPr="004D078F" w:rsidRDefault="003A021E" w:rsidP="003A02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021E" w:rsidRPr="00E56328" w14:paraId="3CC8B38C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02AFA8BF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A021E" w:rsidRPr="0022631D" w:rsidRDefault="003A021E" w:rsidP="003A0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4E" w:rsidRPr="008A4205" w14:paraId="5484FA73" w14:textId="77777777" w:rsidTr="00EC70A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8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861DAC4" w14:textId="39017883" w:rsidR="0004734E" w:rsidRPr="008A4205" w:rsidRDefault="0004734E" w:rsidP="0004734E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Գնանշման հարցման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ՃԿՊԱ-ԳՀ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ԱՊ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ՁԲ-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-21/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A420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տեղեկագրում </w:t>
            </w:r>
            <w:r w:rsidRPr="008A42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  ԱԻՆ  պաշտոնական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8A4205">
              <w:rPr>
                <w:rStyle w:val="aa"/>
                <w:rFonts w:ascii="GHEA Grapalat" w:hAnsi="GHEA Grapalat" w:cs="Segoe UI"/>
                <w:sz w:val="16"/>
                <w:szCs w:val="16"/>
                <w:lang w:val="hy-AM"/>
              </w:rPr>
              <w:t>mes.am:</w:t>
            </w:r>
          </w:p>
          <w:p w14:paraId="6FC786A2" w14:textId="77777777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734E" w:rsidRPr="008A4205" w14:paraId="5A7FED5D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0C88E286" w14:textId="77777777" w:rsidR="0004734E" w:rsidRPr="0022631D" w:rsidRDefault="0004734E" w:rsidP="00047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4734E" w:rsidRPr="0022631D" w:rsidRDefault="0004734E" w:rsidP="00047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4E" w:rsidRPr="008A4205" w14:paraId="40B30E88" w14:textId="77777777" w:rsidTr="00EC70A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734E" w:rsidRPr="008A4205" w14:paraId="541BD7F7" w14:textId="77777777" w:rsidTr="00EC70A7">
        <w:trPr>
          <w:trHeight w:val="288"/>
        </w:trPr>
        <w:tc>
          <w:tcPr>
            <w:tcW w:w="1143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4734E" w:rsidRPr="0022631D" w:rsidRDefault="0004734E" w:rsidP="00047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4E" w:rsidRPr="00E56328" w14:paraId="4DE14D25" w14:textId="77777777" w:rsidTr="00EC70A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4734E" w:rsidRPr="00E56328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4734E" w:rsidRPr="00E56328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734E" w:rsidRPr="00E56328" w14:paraId="1DAD5D5C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57597369" w14:textId="77777777" w:rsidR="0004734E" w:rsidRPr="00E56328" w:rsidRDefault="0004734E" w:rsidP="00047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4E" w:rsidRPr="0022631D" w14:paraId="5F667D89" w14:textId="77777777" w:rsidTr="00EC70A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4734E" w:rsidRPr="0022631D" w14:paraId="406B68D6" w14:textId="77777777" w:rsidTr="00EC70A7">
        <w:trPr>
          <w:trHeight w:val="288"/>
        </w:trPr>
        <w:tc>
          <w:tcPr>
            <w:tcW w:w="11430" w:type="dxa"/>
            <w:gridSpan w:val="34"/>
            <w:shd w:val="clear" w:color="auto" w:fill="99CCFF"/>
            <w:vAlign w:val="center"/>
          </w:tcPr>
          <w:p w14:paraId="79EAD146" w14:textId="77777777" w:rsidR="0004734E" w:rsidRPr="0022631D" w:rsidRDefault="0004734E" w:rsidP="00047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4E" w:rsidRPr="0022631D" w14:paraId="1A2BD291" w14:textId="77777777" w:rsidTr="00EC70A7">
        <w:trPr>
          <w:trHeight w:val="227"/>
        </w:trPr>
        <w:tc>
          <w:tcPr>
            <w:tcW w:w="11430" w:type="dxa"/>
            <w:gridSpan w:val="34"/>
            <w:shd w:val="clear" w:color="auto" w:fill="auto"/>
            <w:vAlign w:val="center"/>
          </w:tcPr>
          <w:p w14:paraId="73A19DB3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34E" w:rsidRPr="0022631D" w14:paraId="002AF1AD" w14:textId="77777777" w:rsidTr="00EC70A7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4734E" w:rsidRPr="0022631D" w:rsidRDefault="0004734E" w:rsidP="000473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4734E" w:rsidRPr="0022631D" w14:paraId="6C6C269C" w14:textId="77777777" w:rsidTr="00EC70A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D1D9E0E" w:rsidR="0004734E" w:rsidRPr="0022631D" w:rsidRDefault="0004734E" w:rsidP="00AF44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Ռուզաննա Մկրտչյան</w:t>
            </w:r>
          </w:p>
        </w:tc>
        <w:tc>
          <w:tcPr>
            <w:tcW w:w="3992" w:type="dxa"/>
            <w:gridSpan w:val="16"/>
            <w:shd w:val="clear" w:color="auto" w:fill="auto"/>
            <w:vAlign w:val="center"/>
          </w:tcPr>
          <w:p w14:paraId="570A2BE5" w14:textId="5496D9E1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060-69-10-00 /127/</w:t>
            </w:r>
          </w:p>
        </w:tc>
        <w:tc>
          <w:tcPr>
            <w:tcW w:w="4108" w:type="dxa"/>
            <w:gridSpan w:val="10"/>
            <w:shd w:val="clear" w:color="auto" w:fill="auto"/>
            <w:vAlign w:val="center"/>
          </w:tcPr>
          <w:p w14:paraId="3C42DEDA" w14:textId="40067897" w:rsidR="0004734E" w:rsidRPr="0022631D" w:rsidRDefault="0004734E" w:rsidP="000473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458B5">
      <w:pgSz w:w="11907" w:h="16840" w:code="9"/>
      <w:pgMar w:top="576" w:right="576" w:bottom="576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011F7" w14:textId="77777777" w:rsidR="00683D3C" w:rsidRDefault="00683D3C" w:rsidP="0022631D">
      <w:pPr>
        <w:spacing w:before="0" w:after="0"/>
      </w:pPr>
      <w:r>
        <w:separator/>
      </w:r>
    </w:p>
  </w:endnote>
  <w:endnote w:type="continuationSeparator" w:id="0">
    <w:p w14:paraId="3CBEDB8D" w14:textId="77777777" w:rsidR="00683D3C" w:rsidRDefault="00683D3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6F6C2" w14:textId="77777777" w:rsidR="00683D3C" w:rsidRDefault="00683D3C" w:rsidP="0022631D">
      <w:pPr>
        <w:spacing w:before="0" w:after="0"/>
      </w:pPr>
      <w:r>
        <w:separator/>
      </w:r>
    </w:p>
  </w:footnote>
  <w:footnote w:type="continuationSeparator" w:id="0">
    <w:p w14:paraId="027F5BD0" w14:textId="77777777" w:rsidR="00683D3C" w:rsidRDefault="00683D3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7A50" w:rsidRPr="002D0BF6" w:rsidRDefault="00D87A5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7A50" w:rsidRPr="002D0BF6" w:rsidRDefault="00D87A5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87A50" w:rsidRPr="00871366" w:rsidRDefault="00D87A5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A021E" w:rsidRPr="002D0BF6" w:rsidRDefault="003A021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411"/>
    <w:rsid w:val="00012170"/>
    <w:rsid w:val="00044EA8"/>
    <w:rsid w:val="00046CCF"/>
    <w:rsid w:val="0004734E"/>
    <w:rsid w:val="00051ECE"/>
    <w:rsid w:val="0007090E"/>
    <w:rsid w:val="00073D66"/>
    <w:rsid w:val="000B0199"/>
    <w:rsid w:val="000E333E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A021E"/>
    <w:rsid w:val="003B2758"/>
    <w:rsid w:val="003D53F8"/>
    <w:rsid w:val="003E3D40"/>
    <w:rsid w:val="003E51F2"/>
    <w:rsid w:val="003E6978"/>
    <w:rsid w:val="00433E3C"/>
    <w:rsid w:val="00445CDD"/>
    <w:rsid w:val="00472069"/>
    <w:rsid w:val="00474C2F"/>
    <w:rsid w:val="004764CD"/>
    <w:rsid w:val="004875E0"/>
    <w:rsid w:val="004977C5"/>
    <w:rsid w:val="004D078F"/>
    <w:rsid w:val="004E376E"/>
    <w:rsid w:val="00503BCC"/>
    <w:rsid w:val="00546023"/>
    <w:rsid w:val="0055074C"/>
    <w:rsid w:val="005737F9"/>
    <w:rsid w:val="005D5FBD"/>
    <w:rsid w:val="00607C9A"/>
    <w:rsid w:val="00646760"/>
    <w:rsid w:val="00683D3C"/>
    <w:rsid w:val="00690ECB"/>
    <w:rsid w:val="006A38B4"/>
    <w:rsid w:val="006B2E21"/>
    <w:rsid w:val="006C0266"/>
    <w:rsid w:val="006E0D92"/>
    <w:rsid w:val="006E1A83"/>
    <w:rsid w:val="006F2779"/>
    <w:rsid w:val="006F4D3D"/>
    <w:rsid w:val="007060FC"/>
    <w:rsid w:val="00727B0C"/>
    <w:rsid w:val="007732E7"/>
    <w:rsid w:val="0078682E"/>
    <w:rsid w:val="00807C75"/>
    <w:rsid w:val="0081420B"/>
    <w:rsid w:val="008771A1"/>
    <w:rsid w:val="008A4205"/>
    <w:rsid w:val="008C4E62"/>
    <w:rsid w:val="008E493A"/>
    <w:rsid w:val="00905602"/>
    <w:rsid w:val="009C5E0F"/>
    <w:rsid w:val="009E75FF"/>
    <w:rsid w:val="00A306F5"/>
    <w:rsid w:val="00A31820"/>
    <w:rsid w:val="00A52463"/>
    <w:rsid w:val="00AA32E4"/>
    <w:rsid w:val="00AD07B9"/>
    <w:rsid w:val="00AD59DC"/>
    <w:rsid w:val="00AF4404"/>
    <w:rsid w:val="00B076F5"/>
    <w:rsid w:val="00B27887"/>
    <w:rsid w:val="00B75762"/>
    <w:rsid w:val="00B800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458B5"/>
    <w:rsid w:val="00D80C64"/>
    <w:rsid w:val="00D86F7D"/>
    <w:rsid w:val="00D87A50"/>
    <w:rsid w:val="00D97573"/>
    <w:rsid w:val="00DE06F1"/>
    <w:rsid w:val="00DF7BB3"/>
    <w:rsid w:val="00E243EA"/>
    <w:rsid w:val="00E33A25"/>
    <w:rsid w:val="00E4188B"/>
    <w:rsid w:val="00E54C4D"/>
    <w:rsid w:val="00E56328"/>
    <w:rsid w:val="00E85643"/>
    <w:rsid w:val="00EA01A2"/>
    <w:rsid w:val="00EA568C"/>
    <w:rsid w:val="00EA767F"/>
    <w:rsid w:val="00EB59EE"/>
    <w:rsid w:val="00EC70A7"/>
    <w:rsid w:val="00EF16D0"/>
    <w:rsid w:val="00F10AFE"/>
    <w:rsid w:val="00F31004"/>
    <w:rsid w:val="00F36183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47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47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E1E9-4ADE-4383-85C4-50B89F25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https:/mul2-ema.gov.am/tasks/286743/oneclick/haytararutyun.docx?token=3cf1969e36ae1a3e47b985cc6f879cd5</cp:keywords>
  <cp:lastModifiedBy>MES</cp:lastModifiedBy>
  <cp:revision>2</cp:revision>
  <cp:lastPrinted>2021-04-06T07:47:00Z</cp:lastPrinted>
  <dcterms:created xsi:type="dcterms:W3CDTF">2021-07-16T13:08:00Z</dcterms:created>
  <dcterms:modified xsi:type="dcterms:W3CDTF">2021-07-16T13:08:00Z</dcterms:modified>
</cp:coreProperties>
</file>