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CC2589" w:rsidRPr="00CC2589">
        <w:rPr>
          <w:rFonts w:ascii="Sylfaen" w:hAnsi="Sylfaen" w:cs="Arial"/>
          <w:b/>
          <w:i w:val="0"/>
          <w:color w:val="FF0000"/>
          <w:lang w:val="ru-RU"/>
        </w:rPr>
        <w:t>14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CC2589" w:rsidRPr="00CC2589">
        <w:rPr>
          <w:rFonts w:ascii="Sylfaen" w:hAnsi="Sylfaen" w:cs="Arial"/>
          <w:b/>
          <w:i w:val="0"/>
          <w:color w:val="FF0000"/>
          <w:lang w:val="ru-RU"/>
        </w:rPr>
        <w:t>10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62567C" w:rsidRPr="0062567C">
        <w:rPr>
          <w:rFonts w:ascii="Sylfaen" w:hAnsi="Sylfaen" w:cs="Arial"/>
          <w:b/>
          <w:i w:val="0"/>
          <w:color w:val="FF0000"/>
          <w:lang w:val="ru-RU"/>
        </w:rPr>
        <w:t>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bookmarkStart w:id="0" w:name="_GoBack"/>
      <w:bookmarkEnd w:id="0"/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ЦДЗБ-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62567C" w:rsidRPr="0062567C">
        <w:rPr>
          <w:rFonts w:ascii="Sylfaen" w:hAnsi="Sylfaen" w:cs="Arial"/>
          <w:b/>
          <w:i w:val="0"/>
          <w:color w:val="FF0000"/>
          <w:lang w:val="ru-RU"/>
        </w:rPr>
        <w:t>1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-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23/</w:t>
      </w:r>
      <w:r w:rsidR="00CC2589" w:rsidRPr="00CC2589">
        <w:rPr>
          <w:rFonts w:ascii="Sylfaen" w:hAnsi="Sylfaen" w:cs="Arial"/>
          <w:b/>
          <w:i w:val="0"/>
          <w:color w:val="FF0000"/>
          <w:lang w:val="ru-RU"/>
        </w:rPr>
        <w:t>4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6309C" w:rsidRDefault="00243133" w:rsidP="0096309C">
      <w:pPr>
        <w:pStyle w:val="HTMLPreformatted"/>
        <w:shd w:val="clear" w:color="auto" w:fill="F8F9FA"/>
        <w:rPr>
          <w:rFonts w:ascii="inherit" w:hAnsi="inherit"/>
          <w:color w:val="222222"/>
          <w:sz w:val="35"/>
          <w:szCs w:val="35"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</w:t>
      </w:r>
      <w:r w:rsidR="00BB2F39">
        <w:rPr>
          <w:rFonts w:ascii="Sylfaen" w:hAnsi="Sylfaen" w:cs="Arial"/>
          <w:color w:val="222222"/>
          <w:lang w:val="ru-RU"/>
        </w:rPr>
        <w:t>ит предквалификационный процесс</w:t>
      </w:r>
      <w:r w:rsidRPr="00691AAE">
        <w:rPr>
          <w:rFonts w:ascii="Sylfaen" w:hAnsi="Sylfaen" w:cs="Arial"/>
          <w:color w:val="222222"/>
          <w:lang w:val="ru-RU"/>
        </w:rPr>
        <w:t xml:space="preserve"> закупк</w:t>
      </w:r>
      <w:r w:rsidR="00BB2F39" w:rsidRPr="00BB2F39">
        <w:rPr>
          <w:rFonts w:ascii="Sylfaen" w:hAnsi="Sylfaen" w:cs="Arial"/>
          <w:color w:val="222222"/>
          <w:lang w:val="ru-RU"/>
        </w:rPr>
        <w:t>и</w:t>
      </w:r>
      <w:r w:rsidRPr="00691AAE">
        <w:rPr>
          <w:rFonts w:ascii="Sylfaen" w:hAnsi="Sylfaen" w:cs="Arial"/>
          <w:color w:val="222222"/>
          <w:lang w:val="ru-RU"/>
        </w:rPr>
        <w:t xml:space="preserve"> </w:t>
      </w:r>
      <w:r w:rsidR="00B47FB5" w:rsidRPr="00E409B5">
        <w:rPr>
          <w:rFonts w:ascii="Sylfaen" w:hAnsi="Sylfaen" w:cs="Arial"/>
          <w:color w:val="FF0000"/>
          <w:lang w:val="ru-RU"/>
        </w:rPr>
        <w:t>услуг</w:t>
      </w:r>
      <w:r w:rsidR="00BB2F39" w:rsidRPr="00BB2F39">
        <w:rPr>
          <w:rFonts w:ascii="Sylfaen" w:hAnsi="Sylfaen" w:cs="Arial"/>
          <w:color w:val="FF0000"/>
          <w:lang w:val="ru-RU"/>
        </w:rPr>
        <w:t xml:space="preserve"> по страхованию </w:t>
      </w:r>
      <w:r w:rsidR="0096309C" w:rsidRPr="0096309C">
        <w:rPr>
          <w:rFonts w:ascii="Sylfaen" w:hAnsi="Sylfaen" w:cs="Arial"/>
          <w:color w:val="FF0000"/>
          <w:lang w:val="ru-RU"/>
        </w:rPr>
        <w:t xml:space="preserve">от несчастных случаев 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6E0893" w:rsidRDefault="00243133" w:rsidP="006E0893">
      <w:pPr>
        <w:spacing w:after="0" w:line="240" w:lineRule="auto"/>
        <w:ind w:firstLine="360"/>
        <w:jc w:val="both"/>
        <w:rPr>
          <w:rFonts w:ascii="Sylfaen" w:hAnsi="Sylfaen" w:cs="Arial"/>
          <w:color w:val="FF0000"/>
          <w:sz w:val="20"/>
          <w:szCs w:val="20"/>
          <w:lang w:val="ru-RU" w:eastAsia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договорных мероприятий».</w:t>
      </w:r>
      <w:r w:rsidR="00BB2F39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="00B47FB5" w:rsidRPr="006E0893">
        <w:rPr>
          <w:rFonts w:ascii="Sylfaen" w:hAnsi="Sylfaen" w:cs="Arial"/>
          <w:color w:val="FF0000"/>
          <w:sz w:val="20"/>
          <w:szCs w:val="20"/>
          <w:lang w:val="ru-RU" w:eastAsia="ru-RU"/>
        </w:rPr>
        <w:t>Контракты</w:t>
      </w:r>
      <w:r w:rsidR="00BB2F39" w:rsidRPr="006E0893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 по страхованию </w:t>
      </w:r>
      <w:r w:rsidR="003C62B8" w:rsidRPr="006E0893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авиационной ответственности пассажиров, т.е. договоры страхования от ущерба жизни и здоровью пассажиров </w:t>
      </w:r>
      <w:r w:rsidR="00B47FB5" w:rsidRPr="006E0893">
        <w:rPr>
          <w:rFonts w:ascii="Sylfaen" w:hAnsi="Sylfaen" w:cs="Arial"/>
          <w:color w:val="FF0000"/>
          <w:sz w:val="20"/>
          <w:szCs w:val="20"/>
          <w:lang w:val="ru-RU" w:eastAsia="ru-RU"/>
        </w:rPr>
        <w:t>считаются похожимы(сходнымы).</w:t>
      </w:r>
    </w:p>
    <w:p w:rsidR="00243133" w:rsidRPr="00691AAE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Pr="00BB2F39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7C3B99" w:rsidRPr="00BB2F39" w:rsidRDefault="007C3B99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6E0893" w:rsidRPr="006E0893">
        <w:rPr>
          <w:rFonts w:ascii="Sylfaen" w:hAnsi="Sylfaen" w:cs="Sylfaen"/>
          <w:color w:val="FF0000"/>
          <w:sz w:val="20"/>
          <w:szCs w:val="20"/>
          <w:lang w:val="ru-RU"/>
        </w:rPr>
        <w:t>22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6E0893" w:rsidRPr="006E0893">
        <w:rPr>
          <w:rFonts w:ascii="Sylfaen" w:hAnsi="Sylfaen" w:cs="Sylfaen"/>
          <w:color w:val="FF0000"/>
          <w:sz w:val="20"/>
          <w:szCs w:val="20"/>
          <w:lang w:val="ru-RU"/>
        </w:rPr>
        <w:t>10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62567C" w:rsidRPr="0062567C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BB2F39" w:rsidRPr="00BB2F39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: </w:t>
      </w:r>
      <w:r w:rsidR="006E0893" w:rsidRPr="006E0893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Оформления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7C3B9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BB2F39">
        <w:rPr>
          <w:rFonts w:ascii="Sylfaen" w:hAnsi="Sylfaen" w:cs="Sylfaen"/>
          <w:sz w:val="20"/>
          <w:szCs w:val="20"/>
          <w:lang w:val="ru-RU"/>
        </w:rPr>
        <w:t>4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6F3810" w:rsidRPr="009136D9" w:rsidRDefault="006F3810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3316E0">
        <w:rPr>
          <w:rFonts w:ascii="Sylfaen" w:hAnsi="Sylfaen" w:cs="Sylfaen"/>
          <w:color w:val="FF0000"/>
          <w:sz w:val="20"/>
          <w:szCs w:val="20"/>
          <w:lang w:val="ru-RU"/>
        </w:rPr>
        <w:t>22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316E0">
        <w:rPr>
          <w:rFonts w:ascii="Sylfaen" w:hAnsi="Sylfaen" w:cs="Sylfaen"/>
          <w:color w:val="FF0000"/>
          <w:sz w:val="20"/>
          <w:szCs w:val="20"/>
          <w:lang w:val="ru-RU"/>
        </w:rPr>
        <w:t>10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62567C" w:rsidRPr="0062567C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782DA8" w:rsidRPr="00BB26B5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: </w:t>
      </w:r>
      <w:r w:rsidR="003316E0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нерезидентов Республики Армения также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722DD" w:rsidRPr="00BB2F39">
        <w:rPr>
          <w:rFonts w:ascii="Sylfaen" w:hAnsi="Sylfaen"/>
          <w:sz w:val="20"/>
          <w:szCs w:val="20"/>
          <w:lang w:val="ru-RU"/>
        </w:rPr>
        <w:t>ведущим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оформлени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</w:t>
      </w:r>
      <w:r w:rsidRPr="00691AAE">
        <w:rPr>
          <w:rFonts w:ascii="Sylfaen" w:hAnsi="Sylfaen"/>
          <w:sz w:val="20"/>
          <w:szCs w:val="20"/>
          <w:lang w:val="ru-RU"/>
        </w:rPr>
        <w:t xml:space="preserve"> документов закупов Департамента Материального Технического Обеспечения МО РА,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96309C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BB26B5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C221ED">
        <w:fldChar w:fldCharType="begin"/>
      </w:r>
      <w:r w:rsidR="002366FC">
        <w:instrText>HYPERLINK</w:instrText>
      </w:r>
      <w:r w:rsidR="002366FC" w:rsidRPr="00686D7B">
        <w:rPr>
          <w:lang w:val="ru-RU"/>
        </w:rPr>
        <w:instrText xml:space="preserve"> "</w:instrText>
      </w:r>
      <w:r w:rsidR="002366FC">
        <w:instrText>mailto</w:instrText>
      </w:r>
      <w:r w:rsidR="002366FC" w:rsidRPr="00686D7B">
        <w:rPr>
          <w:lang w:val="ru-RU"/>
        </w:rPr>
        <w:instrText>:</w:instrText>
      </w:r>
      <w:r w:rsidR="002366FC">
        <w:instrText>g</w:instrText>
      </w:r>
      <w:r w:rsidR="002366FC" w:rsidRPr="00686D7B">
        <w:rPr>
          <w:lang w:val="ru-RU"/>
        </w:rPr>
        <w:instrText>.</w:instrText>
      </w:r>
      <w:r w:rsidR="002366FC">
        <w:instrText>teryan</w:instrText>
      </w:r>
      <w:r w:rsidR="002366FC" w:rsidRPr="00686D7B">
        <w:rPr>
          <w:lang w:val="ru-RU"/>
        </w:rPr>
        <w:instrText>@</w:instrText>
      </w:r>
      <w:r w:rsidR="002366FC">
        <w:instrText>mil</w:instrText>
      </w:r>
      <w:r w:rsidR="002366FC" w:rsidRPr="00686D7B">
        <w:rPr>
          <w:lang w:val="ru-RU"/>
        </w:rPr>
        <w:instrText>.</w:instrText>
      </w:r>
      <w:r w:rsidR="002366FC">
        <w:instrText>am</w:instrText>
      </w:r>
      <w:r w:rsidR="002366FC" w:rsidRPr="00686D7B">
        <w:rPr>
          <w:lang w:val="ru-RU"/>
        </w:rPr>
        <w:instrText>"</w:instrText>
      </w:r>
      <w:r w:rsidR="00C221ED">
        <w:fldChar w:fldCharType="separate"/>
      </w:r>
      <w:r w:rsidR="00BB26B5" w:rsidRPr="00F67CC6">
        <w:rPr>
          <w:rFonts w:ascii="Sylfaen" w:hAnsi="Sylfaen" w:cs="Sylfaen"/>
          <w:bCs/>
          <w:color w:val="FF0000"/>
          <w:sz w:val="20"/>
          <w:szCs w:val="20"/>
          <w:lang w:val="ru-RU"/>
        </w:rPr>
        <w:t>g.teryan@mil.am</w:t>
      </w:r>
      <w:r w:rsidR="00C221ED">
        <w:fldChar w:fldCharType="end"/>
      </w:r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Pr="00BB2F39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B2F39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B2F39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E409B5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E409B5" w:rsidRPr="00691AAE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E409B5" w:rsidRPr="00BB2F39">
        <w:rPr>
          <w:rFonts w:ascii="Sylfaen" w:hAnsi="Sylfaen"/>
          <w:b/>
          <w:color w:val="FF0000"/>
          <w:lang w:val="ru-RU"/>
        </w:rPr>
        <w:t>2</w:t>
      </w:r>
      <w:r w:rsidR="00635FE2" w:rsidRPr="00635FE2">
        <w:rPr>
          <w:rFonts w:ascii="Sylfaen" w:hAnsi="Sylfaen"/>
          <w:b/>
          <w:color w:val="FF0000"/>
          <w:lang w:val="ru-RU"/>
        </w:rPr>
        <w:t>1</w:t>
      </w:r>
      <w:r w:rsidR="00E409B5" w:rsidRPr="00BB2F39">
        <w:rPr>
          <w:rFonts w:ascii="Sylfaen" w:hAnsi="Sylfaen"/>
          <w:b/>
          <w:color w:val="FF0000"/>
          <w:lang w:val="ru-RU"/>
        </w:rPr>
        <w:t>-</w:t>
      </w:r>
      <w:r w:rsidR="00BB26B5" w:rsidRPr="00BB26B5">
        <w:rPr>
          <w:rFonts w:ascii="Sylfaen" w:hAnsi="Sylfaen"/>
          <w:b/>
          <w:color w:val="FF0000"/>
          <w:lang w:val="ru-RU"/>
        </w:rPr>
        <w:t>23/</w:t>
      </w:r>
      <w:r w:rsidR="00936BA6">
        <w:rPr>
          <w:rFonts w:ascii="Sylfaen" w:hAnsi="Sylfaen"/>
          <w:b/>
          <w:color w:val="FF0000"/>
          <w:lang w:val="ru-RU"/>
        </w:rPr>
        <w:t xml:space="preserve">4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635FE2" w:rsidRPr="00686D7B">
        <w:rPr>
          <w:rFonts w:ascii="Sylfaen" w:hAnsi="Sylfaen"/>
          <w:lang w:val="ru-RU"/>
        </w:rPr>
        <w:t>1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635FE2" w:rsidRPr="00686D7B">
        <w:rPr>
          <w:rFonts w:ascii="Sylfaen" w:hAnsi="Sylfaen"/>
          <w:lang w:val="ru-RU"/>
        </w:rPr>
        <w:t>1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F8C" w:rsidRDefault="00236F8C" w:rsidP="002C0C01">
      <w:pPr>
        <w:spacing w:after="0" w:line="240" w:lineRule="auto"/>
      </w:pPr>
      <w:r>
        <w:separator/>
      </w:r>
    </w:p>
  </w:endnote>
  <w:endnote w:type="continuationSeparator" w:id="1">
    <w:p w:rsidR="00236F8C" w:rsidRDefault="00236F8C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F8C" w:rsidRDefault="00236F8C" w:rsidP="002C0C01">
      <w:pPr>
        <w:spacing w:after="0" w:line="240" w:lineRule="auto"/>
      </w:pPr>
      <w:r>
        <w:separator/>
      </w:r>
    </w:p>
  </w:footnote>
  <w:footnote w:type="continuationSeparator" w:id="1">
    <w:p w:rsidR="00236F8C" w:rsidRDefault="00236F8C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0F528F"/>
    <w:rsid w:val="000F79BC"/>
    <w:rsid w:val="001002D7"/>
    <w:rsid w:val="001046D2"/>
    <w:rsid w:val="00112E43"/>
    <w:rsid w:val="001422BD"/>
    <w:rsid w:val="001536EC"/>
    <w:rsid w:val="00162AE0"/>
    <w:rsid w:val="00164CBD"/>
    <w:rsid w:val="00191EC5"/>
    <w:rsid w:val="001A260F"/>
    <w:rsid w:val="001A26DB"/>
    <w:rsid w:val="001B33D2"/>
    <w:rsid w:val="001B720D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7ED1"/>
    <w:rsid w:val="00302425"/>
    <w:rsid w:val="003115DB"/>
    <w:rsid w:val="00320F2C"/>
    <w:rsid w:val="00323A8D"/>
    <w:rsid w:val="00324261"/>
    <w:rsid w:val="003253A9"/>
    <w:rsid w:val="003316E0"/>
    <w:rsid w:val="003342C0"/>
    <w:rsid w:val="00353D9F"/>
    <w:rsid w:val="00372FA4"/>
    <w:rsid w:val="003836D8"/>
    <w:rsid w:val="003965AC"/>
    <w:rsid w:val="003C3644"/>
    <w:rsid w:val="003C62B8"/>
    <w:rsid w:val="003C7740"/>
    <w:rsid w:val="00405297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2567C"/>
    <w:rsid w:val="006314C8"/>
    <w:rsid w:val="00635FE2"/>
    <w:rsid w:val="00643185"/>
    <w:rsid w:val="0065170B"/>
    <w:rsid w:val="00686D7B"/>
    <w:rsid w:val="00691AAE"/>
    <w:rsid w:val="006930D4"/>
    <w:rsid w:val="00693AF1"/>
    <w:rsid w:val="006B1F7C"/>
    <w:rsid w:val="006E0893"/>
    <w:rsid w:val="006F3810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2C67"/>
    <w:rsid w:val="0096309C"/>
    <w:rsid w:val="00966685"/>
    <w:rsid w:val="00966DB2"/>
    <w:rsid w:val="00987A1D"/>
    <w:rsid w:val="009A3B31"/>
    <w:rsid w:val="009A5A7D"/>
    <w:rsid w:val="009C3A05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354E3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32C31"/>
    <w:rsid w:val="00B33E52"/>
    <w:rsid w:val="00B405B1"/>
    <w:rsid w:val="00B47FB5"/>
    <w:rsid w:val="00B51655"/>
    <w:rsid w:val="00B566A9"/>
    <w:rsid w:val="00B61417"/>
    <w:rsid w:val="00B6198A"/>
    <w:rsid w:val="00B81CD1"/>
    <w:rsid w:val="00B84A04"/>
    <w:rsid w:val="00BA3672"/>
    <w:rsid w:val="00BB0C78"/>
    <w:rsid w:val="00BB26B5"/>
    <w:rsid w:val="00BB2F39"/>
    <w:rsid w:val="00BB591E"/>
    <w:rsid w:val="00BF020A"/>
    <w:rsid w:val="00BF54B8"/>
    <w:rsid w:val="00C0370C"/>
    <w:rsid w:val="00C06629"/>
    <w:rsid w:val="00C221ED"/>
    <w:rsid w:val="00C3263E"/>
    <w:rsid w:val="00C32DFB"/>
    <w:rsid w:val="00C35E2F"/>
    <w:rsid w:val="00C46186"/>
    <w:rsid w:val="00C472BF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5</Pages>
  <Words>1562</Words>
  <Characters>11598</Characters>
  <Application>Microsoft Office Word</Application>
  <DocSecurity>0</DocSecurity>
  <Lines>96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USER</cp:lastModifiedBy>
  <cp:revision>144</cp:revision>
  <dcterms:created xsi:type="dcterms:W3CDTF">2017-06-27T09:46:00Z</dcterms:created>
  <dcterms:modified xsi:type="dcterms:W3CDTF">2021-10-13T12:30:00Z</dcterms:modified>
</cp:coreProperties>
</file>