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1337CA">
        <w:rPr>
          <w:rFonts w:ascii="GHEA Grapalat" w:hAnsi="GHEA Grapalat"/>
          <w:b w:val="0"/>
          <w:sz w:val="20"/>
          <w:lang w:val="hy-AM"/>
        </w:rPr>
        <w:t>18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466CDA">
        <w:rPr>
          <w:rFonts w:ascii="GHEA Grapalat" w:hAnsi="GHEA Grapalat"/>
          <w:b w:val="0"/>
          <w:sz w:val="20"/>
          <w:lang w:val="hy-AM"/>
        </w:rPr>
        <w:t>դեկտ</w:t>
      </w:r>
      <w:r w:rsidR="001337CA">
        <w:rPr>
          <w:rFonts w:ascii="GHEA Grapalat" w:hAnsi="GHEA Grapalat"/>
          <w:b w:val="0"/>
          <w:sz w:val="20"/>
          <w:lang w:val="hy-AM"/>
        </w:rPr>
        <w:t>եմբերի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466CDA">
        <w:rPr>
          <w:rFonts w:ascii="GHEA Grapalat" w:hAnsi="GHEA Grapalat"/>
          <w:b w:val="0"/>
          <w:sz w:val="20"/>
          <w:lang w:val="hy-AM"/>
        </w:rPr>
        <w:t>18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1337CA">
        <w:rPr>
          <w:rFonts w:ascii="GHEA Grapalat" w:hAnsi="GHEA Grapalat"/>
          <w:b w:val="0"/>
          <w:sz w:val="20"/>
          <w:lang w:val="hy-AM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3798" w:rsidRPr="006425EF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13798" w:rsidRPr="001337CA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337CA">
        <w:rPr>
          <w:rFonts w:ascii="GHEA Grapalat" w:hAnsi="GHEA Grapalat"/>
          <w:b w:val="0"/>
          <w:sz w:val="20"/>
          <w:lang w:val="hy-AM"/>
        </w:rPr>
        <w:t>ԵՔ-ԷԱՃ</w:t>
      </w:r>
      <w:r w:rsidR="00466CDA">
        <w:rPr>
          <w:rFonts w:ascii="GHEA Grapalat" w:hAnsi="GHEA Grapalat"/>
          <w:b w:val="0"/>
          <w:sz w:val="20"/>
          <w:lang w:val="hy-AM"/>
        </w:rPr>
        <w:t>ԱՊ</w:t>
      </w:r>
      <w:r w:rsidR="001337CA">
        <w:rPr>
          <w:rFonts w:ascii="GHEA Grapalat" w:hAnsi="GHEA Grapalat"/>
          <w:b w:val="0"/>
          <w:sz w:val="20"/>
          <w:lang w:val="hy-AM"/>
        </w:rPr>
        <w:t>ՁԲ-19/</w:t>
      </w:r>
      <w:r w:rsidR="00466CDA">
        <w:rPr>
          <w:rFonts w:ascii="GHEA Grapalat" w:hAnsi="GHEA Grapalat"/>
          <w:b w:val="0"/>
          <w:sz w:val="20"/>
          <w:lang w:val="hy-AM"/>
        </w:rPr>
        <w:t>44</w:t>
      </w:r>
    </w:p>
    <w:p w:rsidR="00A13798" w:rsidRPr="006425EF" w:rsidRDefault="00A13798" w:rsidP="00A13798">
      <w:pPr>
        <w:rPr>
          <w:lang w:val="af-ZA"/>
        </w:rPr>
      </w:pPr>
    </w:p>
    <w:p w:rsidR="00A13798" w:rsidRDefault="00A13798" w:rsidP="001337C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1337CA" w:rsidRPr="001337CA">
        <w:rPr>
          <w:rFonts w:ascii="GHEA Grapalat" w:hAnsi="GHEA Grapalat" w:cs="Sylfaen"/>
          <w:sz w:val="20"/>
          <w:lang w:val="hy-AM"/>
        </w:rPr>
        <w:t>Երևանի քաղաքապետարան</w:t>
      </w:r>
      <w:r w:rsidR="001337CA"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CF6096">
        <w:rPr>
          <w:rFonts w:ascii="GHEA Grapalat" w:hAnsi="GHEA Grapalat" w:cs="GHEA Grapalat"/>
          <w:sz w:val="20"/>
          <w:szCs w:val="20"/>
          <w:lang w:val="hy-AM"/>
        </w:rPr>
        <w:t xml:space="preserve">բազմաֆունկցիոնալ կոմունալ ճանապարհային մեքենաների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F6096">
        <w:rPr>
          <w:rFonts w:ascii="GHEA Grapalat" w:hAnsi="GHEA Grapalat"/>
          <w:sz w:val="20"/>
          <w:lang w:val="hy-AM"/>
        </w:rPr>
        <w:t>ԵՔ-ԷԱՃԱՊՁԲ-19/44</w:t>
      </w:r>
      <w:r w:rsidR="001337CA"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CF6096">
        <w:rPr>
          <w:rFonts w:ascii="GHEA Grapalat" w:hAnsi="GHEA Grapalat" w:cs="Sylfaen"/>
          <w:sz w:val="20"/>
          <w:lang w:val="af-ZA"/>
        </w:rPr>
        <w:t>17</w:t>
      </w:r>
      <w:r w:rsidR="001337CA">
        <w:rPr>
          <w:rFonts w:ascii="GHEA Grapalat" w:hAnsi="GHEA Grapalat" w:cs="Sylfaen"/>
          <w:sz w:val="20"/>
          <w:lang w:val="hy-AM"/>
        </w:rPr>
        <w:t>.1</w:t>
      </w:r>
      <w:r w:rsidR="00CF6096" w:rsidRPr="00CF6096">
        <w:rPr>
          <w:rFonts w:ascii="GHEA Grapalat" w:hAnsi="GHEA Grapalat" w:cs="Sylfaen"/>
          <w:sz w:val="20"/>
          <w:lang w:val="af-ZA"/>
        </w:rPr>
        <w:t>2</w:t>
      </w:r>
      <w:r w:rsidR="001337CA">
        <w:rPr>
          <w:rFonts w:ascii="GHEA Grapalat" w:hAnsi="GHEA Grapalat" w:cs="Sylfaen"/>
          <w:sz w:val="20"/>
          <w:lang w:val="hy-AM"/>
        </w:rPr>
        <w:t xml:space="preserve">.2018թ. </w:t>
      </w:r>
      <w:r>
        <w:rPr>
          <w:rFonts w:ascii="GHEA Grapalat" w:hAnsi="GHEA Grapalat" w:cs="Sylfaen"/>
          <w:sz w:val="20"/>
          <w:lang w:val="af-ZA"/>
        </w:rPr>
        <w:t xml:space="preserve">ստացված հարցադրումները և դրանց վերաբերյալ </w:t>
      </w:r>
      <w:r w:rsidR="00CF6096">
        <w:rPr>
          <w:rFonts w:ascii="GHEA Grapalat" w:hAnsi="GHEA Grapalat" w:cs="Sylfaen"/>
          <w:sz w:val="20"/>
          <w:lang w:val="af-ZA"/>
        </w:rPr>
        <w:t>18</w:t>
      </w:r>
      <w:r w:rsidR="001337CA">
        <w:rPr>
          <w:rFonts w:ascii="GHEA Grapalat" w:hAnsi="GHEA Grapalat" w:cs="Sylfaen"/>
          <w:sz w:val="20"/>
          <w:lang w:val="hy-AM"/>
        </w:rPr>
        <w:t>.1</w:t>
      </w:r>
      <w:r w:rsidR="00CF6096" w:rsidRPr="00CF6096">
        <w:rPr>
          <w:rFonts w:ascii="GHEA Grapalat" w:hAnsi="GHEA Grapalat" w:cs="Sylfaen"/>
          <w:sz w:val="20"/>
          <w:lang w:val="af-ZA"/>
        </w:rPr>
        <w:t>2</w:t>
      </w:r>
      <w:r w:rsidR="001337CA">
        <w:rPr>
          <w:rFonts w:ascii="GHEA Grapalat" w:hAnsi="GHEA Grapalat" w:cs="Sylfaen"/>
          <w:sz w:val="20"/>
          <w:lang w:val="hy-AM"/>
        </w:rPr>
        <w:t>.2018թ.</w:t>
      </w:r>
      <w:r>
        <w:rPr>
          <w:rFonts w:ascii="GHEA Grapalat" w:hAnsi="GHEA Grapalat" w:cs="Sylfaen"/>
          <w:sz w:val="20"/>
          <w:lang w:val="af-ZA"/>
        </w:rPr>
        <w:t xml:space="preserve"> տրամադրված պարզաբանումները`</w:t>
      </w:r>
    </w:p>
    <w:p w:rsidR="001337CA" w:rsidRPr="008C76F8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szCs w:val="22"/>
          <w:u w:val="single"/>
          <w:lang w:val="af-ZA"/>
        </w:rPr>
      </w:pPr>
      <w:r w:rsidRPr="008C76F8">
        <w:rPr>
          <w:rFonts w:ascii="GHEA Grapalat" w:hAnsi="GHEA Grapalat" w:cs="Sylfaen"/>
          <w:sz w:val="20"/>
          <w:szCs w:val="22"/>
          <w:u w:val="single"/>
          <w:lang w:val="af-ZA"/>
        </w:rPr>
        <w:t xml:space="preserve">Հարցադրում N 1 </w:t>
      </w:r>
    </w:p>
    <w:p w:rsidR="001337CA" w:rsidRPr="008D228E" w:rsidRDefault="008D228E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8D228E">
        <w:rPr>
          <w:rFonts w:ascii="GHEA Grapalat" w:hAnsi="GHEA Grapalat" w:cs="Sylfaen"/>
          <w:sz w:val="20"/>
          <w:szCs w:val="22"/>
          <w:lang w:val="hy-AM"/>
        </w:rPr>
        <w:t>Հարգելի գործընկեր Ապրանքի մատակարարման ժամկետը ըստ պայմանագրի Հավելված 1-ի նշված է. "ՆԱԽԸՆՏՐԵԼԻ ժամկետ՝ պայմանագիրն /համաձայնագիրն/ ուժի մեջ մտնելու օրվանից 21-րդ օրացուցային օրը": Արդյոք սա նշանակում է, որ մեր կողմից կարող է առաջարկվել այլ մատակարարման ժամկետ?</w:t>
      </w:r>
      <w:r w:rsidR="00A13798" w:rsidRPr="008D228E">
        <w:rPr>
          <w:rFonts w:ascii="GHEA Grapalat" w:hAnsi="GHEA Grapalat" w:cs="Sylfaen"/>
          <w:sz w:val="20"/>
          <w:szCs w:val="22"/>
          <w:lang w:val="hy-AM"/>
        </w:rPr>
        <w:tab/>
      </w:r>
    </w:p>
    <w:p w:rsidR="008D228E" w:rsidRDefault="008D228E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sz w:val="20"/>
          <w:lang w:val="hy-AM"/>
        </w:rPr>
      </w:pPr>
    </w:p>
    <w:p w:rsidR="001337CA" w:rsidRPr="00DB2AA1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/>
          <w:sz w:val="20"/>
          <w:u w:val="single"/>
          <w:lang w:val="hy-AM"/>
        </w:rPr>
      </w:pPr>
      <w:r w:rsidRPr="00DB2AA1">
        <w:rPr>
          <w:rFonts w:ascii="GHEA Grapalat" w:hAnsi="GHEA Grapalat" w:cs="Sylfaen"/>
          <w:sz w:val="20"/>
          <w:u w:val="single"/>
          <w:lang w:val="af-ZA"/>
        </w:rPr>
        <w:t>Պարզաբանում</w:t>
      </w:r>
      <w:r w:rsidRPr="00DB2AA1">
        <w:rPr>
          <w:rFonts w:ascii="GHEA Grapalat" w:hAnsi="GHEA Grapalat" w:cs="Arial Armenian"/>
          <w:sz w:val="20"/>
          <w:u w:val="single"/>
          <w:lang w:val="af-ZA"/>
        </w:rPr>
        <w:t xml:space="preserve"> N 1</w:t>
      </w:r>
      <w:r w:rsidRPr="00DB2AA1">
        <w:rPr>
          <w:rFonts w:ascii="GHEA Grapalat" w:hAnsi="GHEA Grapalat"/>
          <w:sz w:val="20"/>
          <w:u w:val="single"/>
          <w:lang w:val="af-ZA"/>
        </w:rPr>
        <w:t xml:space="preserve"> </w:t>
      </w:r>
    </w:p>
    <w:p w:rsidR="008D228E" w:rsidRDefault="008D228E" w:rsidP="008D228E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szCs w:val="22"/>
          <w:lang w:val="hy-AM"/>
        </w:rPr>
      </w:pPr>
      <w:r>
        <w:rPr>
          <w:rFonts w:ascii="GHEA Grapalat" w:hAnsi="GHEA Grapalat" w:cs="Sylfaen"/>
          <w:sz w:val="20"/>
          <w:szCs w:val="22"/>
          <w:lang w:val="hy-AM"/>
        </w:rPr>
        <w:t>Հ</w:t>
      </w:r>
      <w:r w:rsidRPr="00EB61B3">
        <w:rPr>
          <w:rFonts w:ascii="GHEA Grapalat" w:hAnsi="GHEA Grapalat" w:cs="Sylfaen"/>
          <w:sz w:val="20"/>
          <w:szCs w:val="22"/>
          <w:lang w:val="hy-AM"/>
        </w:rPr>
        <w:t xml:space="preserve">արգելի գործընկեր </w:t>
      </w:r>
      <w:r>
        <w:rPr>
          <w:rFonts w:ascii="GHEA Grapalat" w:hAnsi="GHEA Grapalat" w:cs="Sylfaen"/>
          <w:sz w:val="20"/>
          <w:szCs w:val="22"/>
          <w:lang w:val="hy-AM"/>
        </w:rPr>
        <w:t>ա</w:t>
      </w:r>
      <w:r w:rsidRPr="00EB61B3">
        <w:rPr>
          <w:rFonts w:ascii="GHEA Grapalat" w:hAnsi="GHEA Grapalat" w:cs="Sylfaen"/>
          <w:sz w:val="20"/>
          <w:szCs w:val="22"/>
          <w:lang w:val="hy-AM"/>
        </w:rPr>
        <w:t xml:space="preserve">պրանքի մատակարարման ժամկետը ըստ պայմանագրի Հավելված 1-ի նշված </w:t>
      </w:r>
      <w:r>
        <w:rPr>
          <w:rFonts w:ascii="GHEA Grapalat" w:hAnsi="GHEA Grapalat" w:cs="Sylfaen"/>
          <w:sz w:val="20"/>
          <w:szCs w:val="22"/>
          <w:lang w:val="hy-AM"/>
        </w:rPr>
        <w:t>նախընտրելի</w:t>
      </w:r>
      <w:r w:rsidRPr="00EB61B3">
        <w:rPr>
          <w:rFonts w:ascii="GHEA Grapalat" w:hAnsi="GHEA Grapalat" w:cs="Sylfaen"/>
          <w:sz w:val="20"/>
          <w:szCs w:val="22"/>
          <w:lang w:val="hy-AM"/>
        </w:rPr>
        <w:t xml:space="preserve"> ժամկետ</w:t>
      </w:r>
      <w:r>
        <w:rPr>
          <w:rFonts w:ascii="GHEA Grapalat" w:hAnsi="GHEA Grapalat" w:cs="Sylfaen"/>
          <w:sz w:val="20"/>
          <w:szCs w:val="22"/>
          <w:lang w:val="hy-AM"/>
        </w:rPr>
        <w:t xml:space="preserve"> եզրույթը սահմանվում է այն դեպքում, եթե գնման ընթացակարգը հայտարարվում է «Գնումների մասին» օրենքի 15-րդ հոդվածի 6-րդ մասի կիրառմամբ, սակայն հաշվի առնելով </w:t>
      </w:r>
      <w:r w:rsidRPr="00EB61B3">
        <w:rPr>
          <w:rFonts w:ascii="GHEA Grapalat" w:hAnsi="GHEA Grapalat" w:cs="Sylfaen"/>
          <w:sz w:val="20"/>
          <w:szCs w:val="22"/>
          <w:lang w:val="hy-AM"/>
        </w:rPr>
        <w:t xml:space="preserve">ՀՀ կառավարության 2017 թվականի մայիսի 4-ի N 526-Ն որոշմամբ հաստատված «Գնումների գործընթացի կազմակերպման մասին» Կարգի 21-րդ կետի 1-ին ենթակետի ենթակետի «ը» պարբերությունը, հրավերում հստակ </w:t>
      </w:r>
      <w:r>
        <w:rPr>
          <w:rFonts w:ascii="GHEA Grapalat" w:hAnsi="GHEA Grapalat" w:cs="Sylfaen"/>
          <w:sz w:val="20"/>
          <w:szCs w:val="22"/>
          <w:lang w:val="hy-AM"/>
        </w:rPr>
        <w:t xml:space="preserve">սահմանված է, որ ապրանքը պետք է մատակարարվի </w:t>
      </w:r>
      <w:r w:rsidRPr="00EB61B3">
        <w:rPr>
          <w:rFonts w:ascii="GHEA Grapalat" w:hAnsi="GHEA Grapalat" w:cs="Sylfaen"/>
          <w:sz w:val="20"/>
          <w:szCs w:val="22"/>
          <w:lang w:val="hy-AM"/>
        </w:rPr>
        <w:t>պայմանագիրն /համաձայնագիրն/ ուժի մեջ մտնելու օրվանից 21-րդ օրացուցային օրը</w:t>
      </w:r>
      <w:r>
        <w:rPr>
          <w:rFonts w:ascii="GHEA Grapalat" w:hAnsi="GHEA Grapalat" w:cs="Sylfaen"/>
          <w:sz w:val="20"/>
          <w:szCs w:val="22"/>
          <w:lang w:val="hy-AM"/>
        </w:rPr>
        <w:t>, ուստի</w:t>
      </w:r>
      <w:r w:rsidRPr="00EB61B3">
        <w:rPr>
          <w:rFonts w:ascii="GHEA Grapalat" w:hAnsi="GHEA Grapalat" w:cs="Sylfaen"/>
          <w:sz w:val="20"/>
          <w:szCs w:val="22"/>
          <w:lang w:val="hy-AM"/>
        </w:rPr>
        <w:t xml:space="preserve"> </w:t>
      </w:r>
      <w:r>
        <w:rPr>
          <w:rFonts w:ascii="GHEA Grapalat" w:hAnsi="GHEA Grapalat" w:cs="Sylfaen"/>
          <w:sz w:val="20"/>
          <w:szCs w:val="22"/>
          <w:lang w:val="hy-AM"/>
        </w:rPr>
        <w:t xml:space="preserve">դա չի կարող դիտվել </w:t>
      </w:r>
      <w:r w:rsidRPr="00EB61B3">
        <w:rPr>
          <w:rFonts w:ascii="GHEA Grapalat" w:hAnsi="GHEA Grapalat" w:cs="Sylfaen"/>
          <w:sz w:val="20"/>
          <w:szCs w:val="22"/>
          <w:lang w:val="hy-AM"/>
        </w:rPr>
        <w:t>առաջարկվ</w:t>
      </w:r>
      <w:r>
        <w:rPr>
          <w:rFonts w:ascii="GHEA Grapalat" w:hAnsi="GHEA Grapalat" w:cs="Sylfaen"/>
          <w:sz w:val="20"/>
          <w:szCs w:val="22"/>
          <w:lang w:val="hy-AM"/>
        </w:rPr>
        <w:t>ող ապրանքի</w:t>
      </w:r>
      <w:r w:rsidRPr="00EB61B3">
        <w:rPr>
          <w:rFonts w:ascii="GHEA Grapalat" w:hAnsi="GHEA Grapalat" w:cs="Sylfaen"/>
          <w:sz w:val="20"/>
          <w:szCs w:val="22"/>
          <w:lang w:val="hy-AM"/>
        </w:rPr>
        <w:t xml:space="preserve"> մատակարարման</w:t>
      </w:r>
      <w:r>
        <w:rPr>
          <w:rFonts w:ascii="GHEA Grapalat" w:hAnsi="GHEA Grapalat" w:cs="Sylfaen"/>
          <w:sz w:val="20"/>
          <w:szCs w:val="22"/>
          <w:lang w:val="hy-AM"/>
        </w:rPr>
        <w:t xml:space="preserve"> նոր</w:t>
      </w:r>
      <w:r w:rsidRPr="00EB61B3">
        <w:rPr>
          <w:rFonts w:ascii="GHEA Grapalat" w:hAnsi="GHEA Grapalat" w:cs="Sylfaen"/>
          <w:sz w:val="20"/>
          <w:szCs w:val="22"/>
          <w:lang w:val="hy-AM"/>
        </w:rPr>
        <w:t xml:space="preserve"> ժամկետ</w:t>
      </w:r>
      <w:r>
        <w:rPr>
          <w:rFonts w:ascii="GHEA Grapalat" w:hAnsi="GHEA Grapalat" w:cs="Sylfaen"/>
          <w:sz w:val="20"/>
          <w:szCs w:val="22"/>
          <w:lang w:val="hy-AM"/>
        </w:rPr>
        <w:t xml:space="preserve"> սահմանելու հնարավորություն</w:t>
      </w:r>
      <w:r w:rsidRPr="00EB61B3">
        <w:rPr>
          <w:rFonts w:ascii="GHEA Grapalat" w:hAnsi="GHEA Grapalat" w:cs="Sylfaen"/>
          <w:sz w:val="20"/>
          <w:szCs w:val="22"/>
          <w:lang w:val="hy-AM"/>
        </w:rPr>
        <w:t>։</w:t>
      </w:r>
    </w:p>
    <w:p w:rsidR="00EB61B3" w:rsidRPr="00EB61B3" w:rsidRDefault="00DB2AA1" w:rsidP="008D228E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szCs w:val="22"/>
          <w:lang w:val="hy-AM"/>
        </w:rPr>
      </w:pPr>
      <w:r>
        <w:rPr>
          <w:rFonts w:ascii="GHEA Grapalat" w:hAnsi="GHEA Grapalat" w:cs="Sylfaen"/>
          <w:sz w:val="20"/>
          <w:szCs w:val="22"/>
          <w:lang w:val="hy-AM"/>
        </w:rPr>
        <w:t xml:space="preserve">Միաժամանակ տեղեկացնում եմ, որ անհրաժեշտության դեպքում, պայմանագիր </w:t>
      </w:r>
      <w:r w:rsidRPr="00DB2AA1">
        <w:rPr>
          <w:rFonts w:ascii="GHEA Grapalat" w:hAnsi="GHEA Grapalat" w:cs="Sylfaen"/>
          <w:sz w:val="20"/>
          <w:szCs w:val="22"/>
          <w:lang w:val="hy-AM"/>
        </w:rPr>
        <w:t>(</w:t>
      </w:r>
      <w:r>
        <w:rPr>
          <w:rFonts w:ascii="GHEA Grapalat" w:hAnsi="GHEA Grapalat" w:cs="Sylfaen"/>
          <w:sz w:val="20"/>
          <w:szCs w:val="22"/>
          <w:lang w:val="hy-AM"/>
        </w:rPr>
        <w:t>համաձայնագիր</w:t>
      </w:r>
      <w:r w:rsidRPr="00DB2AA1">
        <w:rPr>
          <w:rFonts w:ascii="GHEA Grapalat" w:hAnsi="GHEA Grapalat" w:cs="Sylfaen"/>
          <w:sz w:val="20"/>
          <w:szCs w:val="22"/>
          <w:lang w:val="hy-AM"/>
        </w:rPr>
        <w:t>)</w:t>
      </w:r>
      <w:r>
        <w:rPr>
          <w:rFonts w:ascii="GHEA Grapalat" w:hAnsi="GHEA Grapalat" w:cs="Sylfaen"/>
          <w:sz w:val="20"/>
          <w:szCs w:val="22"/>
          <w:lang w:val="hy-AM"/>
        </w:rPr>
        <w:t xml:space="preserve"> կնքելուց հետո պ</w:t>
      </w:r>
      <w:r w:rsidR="007C410B">
        <w:rPr>
          <w:rFonts w:ascii="GHEA Grapalat" w:hAnsi="GHEA Grapalat" w:cs="Sylfaen"/>
          <w:sz w:val="20"/>
          <w:szCs w:val="22"/>
          <w:lang w:val="hy-AM"/>
        </w:rPr>
        <w:t xml:space="preserve">այմանագրային պարտավորությունների կատարման ժամկետը կարող է երկարաձգվել միայն </w:t>
      </w:r>
      <w:r w:rsidR="007C410B" w:rsidRPr="00EB61B3">
        <w:rPr>
          <w:rFonts w:ascii="GHEA Grapalat" w:hAnsi="GHEA Grapalat" w:cs="Sylfaen"/>
          <w:sz w:val="20"/>
          <w:szCs w:val="22"/>
          <w:lang w:val="hy-AM"/>
        </w:rPr>
        <w:t xml:space="preserve">ՀՀ կառավարության 2017 թվականի մայիսի 4-ի N 526-Ն որոշմամբ հաստատված «Գնումների գործընթացի կազմակերպման մասին» Կարգի </w:t>
      </w:r>
      <w:r w:rsidR="007C410B">
        <w:rPr>
          <w:rFonts w:ascii="GHEA Grapalat" w:hAnsi="GHEA Grapalat" w:cs="Sylfaen"/>
          <w:sz w:val="20"/>
          <w:szCs w:val="22"/>
          <w:lang w:val="hy-AM"/>
        </w:rPr>
        <w:t>56</w:t>
      </w:r>
      <w:r w:rsidR="007C410B" w:rsidRPr="00EB61B3">
        <w:rPr>
          <w:rFonts w:ascii="GHEA Grapalat" w:hAnsi="GHEA Grapalat" w:cs="Sylfaen"/>
          <w:sz w:val="20"/>
          <w:szCs w:val="22"/>
          <w:lang w:val="hy-AM"/>
        </w:rPr>
        <w:t xml:space="preserve">-րդ կետի </w:t>
      </w:r>
      <w:r w:rsidR="007C410B">
        <w:rPr>
          <w:rFonts w:ascii="GHEA Grapalat" w:hAnsi="GHEA Grapalat" w:cs="Sylfaen"/>
          <w:sz w:val="20"/>
          <w:szCs w:val="22"/>
          <w:lang w:val="hy-AM"/>
        </w:rPr>
        <w:t>4</w:t>
      </w:r>
      <w:r w:rsidR="007C410B" w:rsidRPr="00EB61B3">
        <w:rPr>
          <w:rFonts w:ascii="GHEA Grapalat" w:hAnsi="GHEA Grapalat" w:cs="Sylfaen"/>
          <w:sz w:val="20"/>
          <w:szCs w:val="22"/>
          <w:lang w:val="hy-AM"/>
        </w:rPr>
        <w:t>-</w:t>
      </w:r>
      <w:r w:rsidR="007C410B">
        <w:rPr>
          <w:rFonts w:ascii="GHEA Grapalat" w:hAnsi="GHEA Grapalat" w:cs="Sylfaen"/>
          <w:sz w:val="20"/>
          <w:szCs w:val="22"/>
          <w:lang w:val="hy-AM"/>
        </w:rPr>
        <w:t>րդ</w:t>
      </w:r>
      <w:r w:rsidR="007C410B" w:rsidRPr="00EB61B3">
        <w:rPr>
          <w:rFonts w:ascii="GHEA Grapalat" w:hAnsi="GHEA Grapalat" w:cs="Sylfaen"/>
          <w:sz w:val="20"/>
          <w:szCs w:val="22"/>
          <w:lang w:val="hy-AM"/>
        </w:rPr>
        <w:t xml:space="preserve"> </w:t>
      </w:r>
      <w:r w:rsidR="007C410B">
        <w:rPr>
          <w:rFonts w:ascii="GHEA Grapalat" w:hAnsi="GHEA Grapalat" w:cs="Sylfaen"/>
          <w:sz w:val="20"/>
          <w:szCs w:val="22"/>
          <w:lang w:val="hy-AM"/>
        </w:rPr>
        <w:t xml:space="preserve">ենթակետով սահմանված պահանջի առկայության դեպքում:  </w:t>
      </w:r>
    </w:p>
    <w:p w:rsidR="00A13798" w:rsidRDefault="00A13798" w:rsidP="00A1379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13798" w:rsidRPr="00A7446E" w:rsidRDefault="007C410B" w:rsidP="00A1379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ԵՔ-ԷԱՃԱՊՁԲ-19/44</w:t>
      </w:r>
      <w:r w:rsidR="001337CA">
        <w:rPr>
          <w:rFonts w:ascii="GHEA Grapalat" w:hAnsi="GHEA Grapalat"/>
          <w:b/>
          <w:sz w:val="20"/>
          <w:lang w:val="hy-AM"/>
        </w:rPr>
        <w:t xml:space="preserve"> </w:t>
      </w:r>
      <w:r w:rsidR="00A13798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1337CA">
        <w:rPr>
          <w:rFonts w:ascii="GHEA Grapalat" w:hAnsi="GHEA Grapalat" w:cs="Sylfaen"/>
          <w:sz w:val="20"/>
          <w:lang w:val="hy-AM"/>
        </w:rPr>
        <w:t xml:space="preserve"> Գ. Մուրադյանին</w:t>
      </w:r>
      <w:r w:rsidR="00A13798">
        <w:rPr>
          <w:rFonts w:ascii="GHEA Grapalat" w:hAnsi="GHEA Grapalat" w:cs="Sylfaen"/>
          <w:sz w:val="20"/>
          <w:lang w:val="af-ZA"/>
        </w:rPr>
        <w:t>:</w:t>
      </w:r>
    </w:p>
    <w:p w:rsidR="00A13798" w:rsidRPr="00A7446E" w:rsidRDefault="00A13798" w:rsidP="00A1379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13798" w:rsidRPr="00EA309E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337CA">
        <w:rPr>
          <w:rFonts w:ascii="GHEA Grapalat" w:hAnsi="GHEA Grapalat"/>
          <w:sz w:val="20"/>
          <w:lang w:val="hy-AM"/>
        </w:rPr>
        <w:t>011514373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13798" w:rsidRPr="00EA309E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337CA" w:rsidRPr="001337CA">
        <w:rPr>
          <w:rFonts w:ascii="GHEA Grapalat" w:hAnsi="GHEA Grapalat"/>
          <w:sz w:val="20"/>
          <w:lang w:val="af-ZA"/>
        </w:rPr>
        <w:t>gor.muradyan@yerevan.am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13798" w:rsidRDefault="00A13798" w:rsidP="00A13798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7C410B">
        <w:rPr>
          <w:rFonts w:ascii="GHEA Grapalat" w:hAnsi="GHEA Grapalat"/>
          <w:sz w:val="20"/>
          <w:lang w:val="hy-AM"/>
        </w:rPr>
        <w:t>ԵՔ-ԷԱՃԱՊՁԲ-19/44</w:t>
      </w:r>
      <w:r w:rsidR="001337CA" w:rsidRPr="001337C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A13798" w:rsidRPr="002518F7" w:rsidRDefault="00A13798" w:rsidP="00A1379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</w:p>
    <w:p w:rsidR="00AC37A6" w:rsidRPr="001337CA" w:rsidRDefault="00AC37A6" w:rsidP="00A13798">
      <w:pPr>
        <w:rPr>
          <w:lang w:val="af-ZA"/>
        </w:rPr>
      </w:pPr>
    </w:p>
    <w:sectPr w:rsidR="00AC37A6" w:rsidRPr="001337CA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B2" w:rsidRDefault="00A810B2" w:rsidP="00B430B8">
      <w:pPr>
        <w:spacing w:after="0" w:line="240" w:lineRule="auto"/>
      </w:pPr>
      <w:r>
        <w:separator/>
      </w:r>
    </w:p>
  </w:endnote>
  <w:endnote w:type="continuationSeparator" w:id="1">
    <w:p w:rsidR="00A810B2" w:rsidRDefault="00A810B2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31479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A810B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810B2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A810B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B2" w:rsidRDefault="00A810B2" w:rsidP="00B430B8">
      <w:pPr>
        <w:spacing w:after="0" w:line="240" w:lineRule="auto"/>
      </w:pPr>
      <w:r>
        <w:separator/>
      </w:r>
    </w:p>
  </w:footnote>
  <w:footnote w:type="continuationSeparator" w:id="1">
    <w:p w:rsidR="00A810B2" w:rsidRDefault="00A810B2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F3E63"/>
    <w:rsid w:val="001337CA"/>
    <w:rsid w:val="00314799"/>
    <w:rsid w:val="00466CDA"/>
    <w:rsid w:val="004B1F4F"/>
    <w:rsid w:val="004E45DF"/>
    <w:rsid w:val="007C410B"/>
    <w:rsid w:val="008C76F8"/>
    <w:rsid w:val="008D228E"/>
    <w:rsid w:val="00940F7C"/>
    <w:rsid w:val="009B1DEB"/>
    <w:rsid w:val="00A13798"/>
    <w:rsid w:val="00A810B2"/>
    <w:rsid w:val="00AC37A6"/>
    <w:rsid w:val="00B430B8"/>
    <w:rsid w:val="00B751B8"/>
    <w:rsid w:val="00C354D2"/>
    <w:rsid w:val="00CF6096"/>
    <w:rsid w:val="00DB2AA1"/>
    <w:rsid w:val="00E54AC9"/>
    <w:rsid w:val="00EB61B3"/>
    <w:rsid w:val="00F4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16</cp:revision>
  <cp:lastPrinted>2018-12-17T13:08:00Z</cp:lastPrinted>
  <dcterms:created xsi:type="dcterms:W3CDTF">2018-11-20T13:06:00Z</dcterms:created>
  <dcterms:modified xsi:type="dcterms:W3CDTF">2018-12-17T13:12:00Z</dcterms:modified>
</cp:coreProperties>
</file>