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84" w:rsidRDefault="00E50784" w:rsidP="00E50784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8E0835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E50784" w:rsidRPr="00F56017" w:rsidRDefault="00E50784" w:rsidP="00E50784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F56017">
        <w:rPr>
          <w:rFonts w:ascii="GHEA Grapalat" w:hAnsi="GHEA Grapalat"/>
          <w:b/>
          <w:szCs w:val="24"/>
          <w:lang w:val="af-ZA"/>
        </w:rPr>
        <w:t>ОБЪЯВЛЕНИЕ</w:t>
      </w:r>
    </w:p>
    <w:p w:rsidR="00E50784" w:rsidRDefault="00E50784" w:rsidP="00E5078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E07DD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50784" w:rsidRPr="00F56017" w:rsidRDefault="00E50784" w:rsidP="00E50784">
      <w:pPr>
        <w:widowControl w:val="0"/>
        <w:jc w:val="center"/>
        <w:rPr>
          <w:rFonts w:ascii="GHEA Grapalat" w:hAnsi="GHEA Grapalat" w:cs="Sylfaen"/>
          <w:b/>
          <w:szCs w:val="24"/>
          <w:lang w:val="ru-RU"/>
        </w:rPr>
      </w:pPr>
      <w:r w:rsidRPr="00F56017">
        <w:rPr>
          <w:rFonts w:ascii="GHEA Grapalat" w:hAnsi="GHEA Grapalat"/>
          <w:b/>
          <w:szCs w:val="24"/>
          <w:lang w:val="ru-RU"/>
        </w:rPr>
        <w:t>об объявлении процедуры закупки несостоявшейся</w:t>
      </w:r>
    </w:p>
    <w:p w:rsidR="00E50784" w:rsidRPr="00F56017" w:rsidRDefault="00E50784" w:rsidP="00E50784">
      <w:pPr>
        <w:jc w:val="center"/>
        <w:rPr>
          <w:rFonts w:ascii="GHEA Grapalat" w:hAnsi="GHEA Grapalat" w:cs="Sylfaen"/>
          <w:b/>
          <w:sz w:val="20"/>
          <w:lang w:val="ru-RU"/>
        </w:rPr>
      </w:pPr>
    </w:p>
    <w:p w:rsidR="00E50784" w:rsidRPr="0041640C" w:rsidRDefault="00E50784" w:rsidP="00E50784">
      <w:pPr>
        <w:pStyle w:val="3"/>
        <w:ind w:firstLine="0"/>
        <w:rPr>
          <w:rFonts w:ascii="GHEA Grapalat" w:hAnsi="GHEA Grapalat"/>
          <w:sz w:val="20"/>
          <w:lang w:val="af-ZA"/>
        </w:rPr>
      </w:pPr>
      <w:r w:rsidRPr="0041640C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41640C">
        <w:rPr>
          <w:rFonts w:ascii="GHEA Grapalat" w:hAnsi="GHEA Grapalat"/>
          <w:sz w:val="20"/>
          <w:lang w:val="hy-AM"/>
        </w:rPr>
        <w:t>«</w:t>
      </w:r>
      <w:r w:rsidRPr="0041640C">
        <w:rPr>
          <w:rFonts w:ascii="GHEA Grapalat" w:hAnsi="GHEA Grapalat"/>
          <w:sz w:val="20"/>
          <w:lang w:val="it-IT"/>
        </w:rPr>
        <w:t>ԵՋԷԿ-</w:t>
      </w:r>
      <w:r w:rsidRPr="0041640C">
        <w:rPr>
          <w:rFonts w:ascii="GHEA Grapalat" w:hAnsi="GHEA Grapalat"/>
          <w:sz w:val="20"/>
          <w:lang w:val="hy-AM"/>
        </w:rPr>
        <w:t>ԳՀԱՊՁԲ</w:t>
      </w:r>
      <w:r w:rsidRPr="0050353D">
        <w:rPr>
          <w:rFonts w:ascii="GHEA Grapalat" w:hAnsi="GHEA Grapalat"/>
          <w:sz w:val="20"/>
          <w:lang w:val="ru-RU"/>
        </w:rPr>
        <w:t xml:space="preserve"> </w:t>
      </w:r>
      <w:r w:rsidRPr="0041640C">
        <w:rPr>
          <w:rFonts w:ascii="GHEA Grapalat" w:hAnsi="GHEA Grapalat"/>
          <w:sz w:val="20"/>
          <w:lang w:val="it-IT"/>
        </w:rPr>
        <w:t>2</w:t>
      </w:r>
      <w:r w:rsidRPr="0041640C">
        <w:rPr>
          <w:rFonts w:ascii="GHEA Grapalat" w:hAnsi="GHEA Grapalat"/>
          <w:sz w:val="20"/>
          <w:lang w:val="hy-AM"/>
        </w:rPr>
        <w:t>4</w:t>
      </w:r>
      <w:r w:rsidRPr="0041640C">
        <w:rPr>
          <w:rFonts w:ascii="GHEA Grapalat" w:hAnsi="GHEA Grapalat"/>
          <w:sz w:val="20"/>
          <w:lang w:val="it-IT"/>
        </w:rPr>
        <w:t>/</w:t>
      </w:r>
      <w:r>
        <w:rPr>
          <w:rFonts w:ascii="GHEA Grapalat" w:hAnsi="GHEA Grapalat"/>
          <w:sz w:val="20"/>
          <w:lang w:val="af-ZA"/>
        </w:rPr>
        <w:t>43</w:t>
      </w:r>
      <w:r w:rsidRPr="0041640C">
        <w:rPr>
          <w:rFonts w:ascii="GHEA Grapalat" w:hAnsi="GHEA Grapalat"/>
          <w:sz w:val="20"/>
          <w:lang w:val="hy-AM"/>
        </w:rPr>
        <w:t></w:t>
      </w:r>
    </w:p>
    <w:p w:rsidR="00E50784" w:rsidRPr="0041640C" w:rsidRDefault="00E50784" w:rsidP="00E50784">
      <w:pPr>
        <w:pStyle w:val="3"/>
        <w:keepNext w:val="0"/>
        <w:widowControl w:val="0"/>
        <w:ind w:firstLine="0"/>
        <w:rPr>
          <w:rFonts w:ascii="GHEA Grapalat" w:hAnsi="GHEA Grapalat"/>
          <w:sz w:val="20"/>
          <w:lang w:val="af-ZA"/>
        </w:rPr>
      </w:pPr>
      <w:r w:rsidRPr="0041640C">
        <w:rPr>
          <w:rFonts w:ascii="GHEA Grapalat" w:hAnsi="GHEA Grapalat"/>
          <w:sz w:val="20"/>
          <w:lang w:val="af-ZA"/>
        </w:rPr>
        <w:t xml:space="preserve">Код процедуры  </w:t>
      </w:r>
      <w:r w:rsidRPr="0041640C">
        <w:rPr>
          <w:rFonts w:ascii="GHEA Grapalat" w:hAnsi="GHEA Grapalat"/>
          <w:sz w:val="20"/>
          <w:lang w:val="hy-AM"/>
        </w:rPr>
        <w:t>"</w:t>
      </w:r>
      <w:r w:rsidRPr="0041640C">
        <w:rPr>
          <w:sz w:val="20"/>
          <w:lang w:val="af-ZA"/>
        </w:rPr>
        <w:t xml:space="preserve"> </w:t>
      </w:r>
      <w:r w:rsidRPr="0041640C">
        <w:rPr>
          <w:rFonts w:ascii="GHEA Grapalat" w:hAnsi="GHEA Grapalat" w:cs="Sylfaen"/>
          <w:sz w:val="20"/>
        </w:rPr>
        <w:t>ԵՋԷԿ</w:t>
      </w:r>
      <w:r w:rsidRPr="0041640C">
        <w:rPr>
          <w:rFonts w:ascii="GHEA Grapalat" w:hAnsi="GHEA Grapalat" w:cs="Sylfaen"/>
          <w:sz w:val="20"/>
          <w:lang w:val="af-ZA"/>
        </w:rPr>
        <w:t>-</w:t>
      </w:r>
      <w:r w:rsidRPr="0041640C">
        <w:rPr>
          <w:rFonts w:ascii="GHEA Grapalat" w:hAnsi="GHEA Grapalat" w:cs="Sylfaen"/>
          <w:sz w:val="20"/>
        </w:rPr>
        <w:t>ԳՀԱՊՁԲ</w:t>
      </w:r>
      <w:r w:rsidRPr="009F31BA">
        <w:rPr>
          <w:rFonts w:ascii="GHEA Grapalat" w:hAnsi="GHEA Grapalat" w:cs="Sylfaen"/>
          <w:sz w:val="20"/>
          <w:lang w:val="af-ZA"/>
        </w:rPr>
        <w:t xml:space="preserve"> </w:t>
      </w:r>
      <w:r w:rsidRPr="0041640C">
        <w:rPr>
          <w:rFonts w:ascii="GHEA Grapalat" w:hAnsi="GHEA Grapalat" w:cs="Sylfaen"/>
          <w:sz w:val="20"/>
          <w:lang w:val="af-ZA"/>
        </w:rPr>
        <w:t>24/</w:t>
      </w:r>
      <w:r>
        <w:rPr>
          <w:rFonts w:ascii="GHEA Grapalat" w:hAnsi="GHEA Grapalat" w:cs="Sylfaen"/>
          <w:sz w:val="20"/>
          <w:lang w:val="af-ZA"/>
        </w:rPr>
        <w:t>43</w:t>
      </w:r>
      <w:r w:rsidRPr="0041640C">
        <w:rPr>
          <w:rFonts w:ascii="GHEA Grapalat" w:hAnsi="GHEA Grapalat"/>
          <w:sz w:val="20"/>
          <w:lang w:val="hy-AM"/>
        </w:rPr>
        <w:t>"</w:t>
      </w:r>
    </w:p>
    <w:p w:rsidR="00E50784" w:rsidRPr="00F01E12" w:rsidRDefault="00E50784" w:rsidP="00E50784">
      <w:pPr>
        <w:rPr>
          <w:lang w:val="af-ZA"/>
        </w:rPr>
      </w:pPr>
    </w:p>
    <w:p w:rsidR="00E50784" w:rsidRPr="00F56017" w:rsidRDefault="00E50784" w:rsidP="00E5078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56017">
        <w:rPr>
          <w:rFonts w:ascii="GHEA Grapalat" w:hAnsi="GHEA Grapalat"/>
          <w:sz w:val="20"/>
          <w:lang w:val="hy-AM"/>
        </w:rPr>
        <w:t>«Երևանի  ՋԷԿ»</w:t>
      </w:r>
      <w:r w:rsidRPr="00F56017">
        <w:rPr>
          <w:rFonts w:ascii="GHEA Grapalat" w:hAnsi="GHEA Grapalat"/>
          <w:sz w:val="20"/>
          <w:lang w:val="af-ZA"/>
        </w:rPr>
        <w:t xml:space="preserve"> </w:t>
      </w:r>
      <w:r w:rsidRPr="00F56017">
        <w:rPr>
          <w:rFonts w:ascii="GHEA Grapalat" w:hAnsi="GHEA Grapalat"/>
          <w:sz w:val="20"/>
          <w:lang w:val="hy-AM"/>
        </w:rPr>
        <w:t>ՓԲԸ</w:t>
      </w:r>
      <w:r w:rsidRPr="00F56017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proofErr w:type="spellStart"/>
      <w:r>
        <w:rPr>
          <w:rFonts w:ascii="GHEA Grapalat" w:hAnsi="GHEA Grapalat"/>
          <w:sz w:val="20"/>
        </w:rPr>
        <w:t>ֆիլտրերի</w:t>
      </w:r>
      <w:proofErr w:type="spellEnd"/>
      <w:r w:rsidRPr="00F56017">
        <w:rPr>
          <w:rFonts w:ascii="GHEA Grapalat" w:hAnsi="GHEA Grapalat" w:cs="Sylfaen"/>
          <w:bCs/>
          <w:sz w:val="20"/>
          <w:lang w:val="hy-AM"/>
        </w:rPr>
        <w:t xml:space="preserve"> </w:t>
      </w:r>
      <w:proofErr w:type="spellStart"/>
      <w:r w:rsidRPr="00F56017">
        <w:rPr>
          <w:rFonts w:ascii="GHEA Grapalat" w:hAnsi="GHEA Grapalat" w:cs="Sylfaen"/>
          <w:bCs/>
          <w:sz w:val="20"/>
          <w:lang w:val="ru-RU"/>
        </w:rPr>
        <w:t>ձեռքբերման</w:t>
      </w:r>
      <w:proofErr w:type="spellEnd"/>
      <w:r w:rsidRPr="00F56017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F56017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Pr="00F56017">
        <w:rPr>
          <w:rFonts w:ascii="GHEA Grapalat" w:hAnsi="GHEA Grapalat"/>
          <w:sz w:val="20"/>
          <w:lang w:val="hy-AM"/>
        </w:rPr>
        <w:t>«</w:t>
      </w:r>
      <w:r w:rsidRPr="00F56017">
        <w:rPr>
          <w:rFonts w:ascii="GHEA Grapalat" w:hAnsi="GHEA Grapalat"/>
          <w:b/>
          <w:sz w:val="20"/>
          <w:lang w:val="it-IT"/>
        </w:rPr>
        <w:t>ԵՋԷԿ-</w:t>
      </w:r>
      <w:r w:rsidRPr="00F56017">
        <w:rPr>
          <w:rFonts w:ascii="GHEA Grapalat" w:hAnsi="GHEA Grapalat"/>
          <w:b/>
          <w:sz w:val="20"/>
          <w:lang w:val="hy-AM"/>
        </w:rPr>
        <w:t>ԳՀԱՊՁԲ</w:t>
      </w:r>
      <w:r w:rsidRPr="009F31BA">
        <w:rPr>
          <w:rFonts w:ascii="GHEA Grapalat" w:hAnsi="GHEA Grapalat"/>
          <w:b/>
          <w:sz w:val="20"/>
          <w:lang w:val="af-ZA"/>
        </w:rPr>
        <w:t xml:space="preserve"> </w:t>
      </w:r>
      <w:r w:rsidRPr="00F56017">
        <w:rPr>
          <w:rFonts w:ascii="GHEA Grapalat" w:hAnsi="GHEA Grapalat"/>
          <w:b/>
          <w:sz w:val="20"/>
          <w:lang w:val="it-IT"/>
        </w:rPr>
        <w:t>2</w:t>
      </w:r>
      <w:r w:rsidRPr="00F56017">
        <w:rPr>
          <w:rFonts w:ascii="GHEA Grapalat" w:hAnsi="GHEA Grapalat"/>
          <w:b/>
          <w:sz w:val="20"/>
          <w:lang w:val="hy-AM"/>
        </w:rPr>
        <w:t>4</w:t>
      </w:r>
      <w:r w:rsidRPr="00F56017">
        <w:rPr>
          <w:rFonts w:ascii="GHEA Grapalat" w:hAnsi="GHEA Grapalat"/>
          <w:b/>
          <w:sz w:val="20"/>
          <w:lang w:val="it-IT"/>
        </w:rPr>
        <w:t>/</w:t>
      </w:r>
      <w:r>
        <w:rPr>
          <w:rFonts w:ascii="GHEA Grapalat" w:hAnsi="GHEA Grapalat"/>
          <w:b/>
          <w:sz w:val="20"/>
          <w:lang w:val="af-ZA"/>
        </w:rPr>
        <w:t>43</w:t>
      </w:r>
      <w:r w:rsidRPr="00F56017">
        <w:rPr>
          <w:rFonts w:ascii="GHEA Grapalat" w:hAnsi="GHEA Grapalat"/>
          <w:sz w:val="20"/>
          <w:lang w:val="hy-AM"/>
        </w:rPr>
        <w:t></w:t>
      </w:r>
      <w:r w:rsidRPr="00F56017">
        <w:rPr>
          <w:rFonts w:ascii="GHEA Grapalat" w:hAnsi="GHEA Grapalat" w:cs="Sylfaen"/>
          <w:sz w:val="20"/>
          <w:lang w:val="af-ZA"/>
        </w:rPr>
        <w:t xml:space="preserve"> ծածկագրով գնման  ընթացակարգը չկայացած հայտարարելու մասին տեղեկատվությունը`</w:t>
      </w:r>
    </w:p>
    <w:p w:rsidR="00E50784" w:rsidRPr="0041640C" w:rsidRDefault="00E50784" w:rsidP="00E50784">
      <w:pPr>
        <w:pStyle w:val="3"/>
        <w:keepNext w:val="0"/>
        <w:widowControl w:val="0"/>
        <w:ind w:firstLine="0"/>
        <w:rPr>
          <w:rFonts w:ascii="GHEA Grapalat" w:hAnsi="GHEA Grapalat" w:cs="Sylfaen"/>
          <w:sz w:val="20"/>
        </w:rPr>
      </w:pPr>
      <w:r w:rsidRPr="00F56017">
        <w:rPr>
          <w:rFonts w:ascii="GHEA Grapalat" w:hAnsi="GHEA Grapalat"/>
          <w:color w:val="000000"/>
          <w:sz w:val="20"/>
          <w:lang w:val="ru-RU"/>
        </w:rPr>
        <w:t xml:space="preserve">ЗАО </w:t>
      </w:r>
      <w:r w:rsidRPr="00F56017">
        <w:rPr>
          <w:rFonts w:ascii="GHEA Grapalat" w:hAnsi="GHEA Grapalat" w:cs="Sylfaen"/>
          <w:sz w:val="20"/>
          <w:lang w:val="ru-RU"/>
        </w:rPr>
        <w:t>«Ереванская ТЭЦ»</w:t>
      </w:r>
      <w:r w:rsidRPr="00F56017">
        <w:rPr>
          <w:rFonts w:ascii="GHEA Grapalat" w:hAnsi="GHEA Grapalat"/>
          <w:sz w:val="20"/>
          <w:lang w:val="ru-RU"/>
        </w:rPr>
        <w:t xml:space="preserve"> ниже представляет информацию об объявлении несостоявшейся процедуры закупки под </w:t>
      </w:r>
      <w:proofErr w:type="gramStart"/>
      <w:r w:rsidRPr="00F56017">
        <w:rPr>
          <w:rFonts w:ascii="GHEA Grapalat" w:hAnsi="GHEA Grapalat"/>
          <w:sz w:val="20"/>
          <w:lang w:val="ru-RU"/>
        </w:rPr>
        <w:t xml:space="preserve">кодом  </w:t>
      </w:r>
      <w:r w:rsidRPr="00F56017">
        <w:rPr>
          <w:rFonts w:ascii="GHEA Grapalat" w:hAnsi="GHEA Grapalat"/>
          <w:sz w:val="20"/>
          <w:lang w:val="hy-AM"/>
        </w:rPr>
        <w:t>"</w:t>
      </w:r>
      <w:proofErr w:type="gramEnd"/>
      <w:r w:rsidRPr="00F56017">
        <w:rPr>
          <w:rFonts w:ascii="GHEA Grapalat" w:hAnsi="GHEA Grapalat" w:cs="Sylfaen"/>
          <w:sz w:val="20"/>
        </w:rPr>
        <w:t>ԵՋԷԿ</w:t>
      </w:r>
      <w:r w:rsidRPr="00F56017">
        <w:rPr>
          <w:rFonts w:ascii="GHEA Grapalat" w:hAnsi="GHEA Grapalat" w:cs="Sylfaen"/>
          <w:sz w:val="20"/>
          <w:lang w:val="ru-RU"/>
        </w:rPr>
        <w:t>-</w:t>
      </w:r>
      <w:r w:rsidRPr="00F56017">
        <w:rPr>
          <w:rFonts w:ascii="GHEA Grapalat" w:hAnsi="GHEA Grapalat" w:cs="Sylfaen"/>
          <w:sz w:val="20"/>
        </w:rPr>
        <w:t>ԳՀԱՊՁԲ</w:t>
      </w:r>
      <w:r w:rsidRPr="009F31BA">
        <w:rPr>
          <w:rFonts w:ascii="GHEA Grapalat" w:hAnsi="GHEA Grapalat" w:cs="Sylfaen"/>
          <w:sz w:val="20"/>
          <w:lang w:val="ru-RU"/>
        </w:rPr>
        <w:t xml:space="preserve"> </w:t>
      </w:r>
      <w:r w:rsidRPr="00F56017">
        <w:rPr>
          <w:rFonts w:ascii="GHEA Grapalat" w:hAnsi="GHEA Grapalat" w:cs="Sylfaen"/>
          <w:sz w:val="20"/>
          <w:lang w:val="ru-RU"/>
        </w:rPr>
        <w:t>24/</w:t>
      </w:r>
      <w:r w:rsidRPr="00E50784">
        <w:rPr>
          <w:rFonts w:ascii="GHEA Grapalat" w:hAnsi="GHEA Grapalat" w:cs="Sylfaen"/>
          <w:sz w:val="20"/>
          <w:lang w:val="ru-RU"/>
        </w:rPr>
        <w:t>43</w:t>
      </w:r>
      <w:r w:rsidRPr="00F56017">
        <w:rPr>
          <w:rFonts w:ascii="GHEA Grapalat" w:hAnsi="GHEA Grapalat"/>
          <w:sz w:val="20"/>
          <w:lang w:val="hy-AM"/>
        </w:rPr>
        <w:t>"</w:t>
      </w:r>
      <w:r w:rsidRPr="00F56017">
        <w:rPr>
          <w:rFonts w:ascii="GHEA Grapalat" w:hAnsi="GHEA Grapalat"/>
          <w:sz w:val="20"/>
          <w:lang w:val="ru-RU"/>
        </w:rPr>
        <w:t xml:space="preserve">, организованной с целью  </w:t>
      </w:r>
      <w:proofErr w:type="spellStart"/>
      <w:r w:rsidRPr="00F56017">
        <w:rPr>
          <w:rFonts w:ascii="GHEA Grapalat" w:hAnsi="GHEA Grapalat" w:hint="eastAsia"/>
          <w:sz w:val="20"/>
        </w:rPr>
        <w:t>приобретение</w:t>
      </w:r>
      <w:proofErr w:type="spellEnd"/>
      <w:r w:rsidRPr="00F56017"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 w:hint="eastAsia"/>
          <w:sz w:val="20"/>
          <w:lang w:val="ru-RU"/>
        </w:rPr>
        <w:t>флтров</w:t>
      </w:r>
      <w:proofErr w:type="spellEnd"/>
    </w:p>
    <w:p w:rsidR="00E50784" w:rsidRDefault="00E50784" w:rsidP="00E5078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1800"/>
        <w:gridCol w:w="2430"/>
        <w:gridCol w:w="2880"/>
        <w:gridCol w:w="3010"/>
      </w:tblGrid>
      <w:tr w:rsidR="00E50784" w:rsidRPr="00AA01DD" w:rsidTr="00E265D4">
        <w:trPr>
          <w:trHeight w:val="1761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E50784" w:rsidRPr="00F56017" w:rsidRDefault="00E50784" w:rsidP="00E265D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ab/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 xml:space="preserve">Չափա-բաժնի համար/ </w:t>
            </w:r>
          </w:p>
          <w:p w:rsidR="00E50784" w:rsidRPr="00F56017" w:rsidRDefault="00E50784" w:rsidP="00E265D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56017">
              <w:rPr>
                <w:rFonts w:ascii="GHEA Grapalat" w:hAnsi="GHEA Grapalat"/>
                <w:b/>
                <w:sz w:val="20"/>
                <w:lang w:val="af-ZA"/>
              </w:rPr>
              <w:t>Номер лота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50784" w:rsidRPr="00F56017" w:rsidRDefault="00E50784" w:rsidP="00E265D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 xml:space="preserve">նկարագրություն/ 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>Краткое описание предмета закупки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50784" w:rsidRPr="00F56017" w:rsidRDefault="00E50784" w:rsidP="00E265D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 xml:space="preserve">դեպքում/ 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50784" w:rsidRPr="00F56017" w:rsidRDefault="00E50784" w:rsidP="00E265D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մասի /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Процедура закупки объявлена несостоявшейся согласно части 1 статьи 37 Закона Республики Армения "О закупках"</w:t>
            </w:r>
          </w:p>
          <w:p w:rsidR="00E50784" w:rsidRPr="00F56017" w:rsidRDefault="00E50784" w:rsidP="00E265D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56017">
              <w:rPr>
                <w:rFonts w:ascii="GHEA Grapalat" w:hAnsi="GHEA Grapalat"/>
                <w:sz w:val="20"/>
              </w:rPr>
              <w:t>/</w:t>
            </w:r>
            <w:proofErr w:type="spellStart"/>
            <w:r w:rsidRPr="00F56017">
              <w:rPr>
                <w:rFonts w:ascii="GHEA Grapalat" w:hAnsi="GHEA Grapalat"/>
                <w:sz w:val="20"/>
              </w:rPr>
              <w:t>подчеркнуть</w:t>
            </w:r>
            <w:proofErr w:type="spellEnd"/>
            <w:r w:rsidRPr="00F56017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56017">
              <w:rPr>
                <w:rFonts w:ascii="GHEA Grapalat" w:hAnsi="GHEA Grapalat"/>
                <w:sz w:val="20"/>
              </w:rPr>
              <w:t>соответствующую</w:t>
            </w:r>
            <w:proofErr w:type="spellEnd"/>
          </w:p>
        </w:tc>
        <w:tc>
          <w:tcPr>
            <w:tcW w:w="3010" w:type="dxa"/>
            <w:shd w:val="clear" w:color="auto" w:fill="auto"/>
            <w:vAlign w:val="center"/>
          </w:tcPr>
          <w:p w:rsidR="00E50784" w:rsidRPr="00F56017" w:rsidRDefault="00E50784" w:rsidP="00E265D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 /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Краткая информация об обосновании объявления процедуры закупки несостоявшейся</w:t>
            </w:r>
          </w:p>
        </w:tc>
      </w:tr>
      <w:tr w:rsidR="00E50784" w:rsidRPr="00AA01DD" w:rsidTr="00E265D4">
        <w:trPr>
          <w:trHeight w:val="826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E50784" w:rsidRPr="00F56017" w:rsidRDefault="00E50784" w:rsidP="00E265D4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F56017">
              <w:rPr>
                <w:rFonts w:ascii="GHEA Grapalat" w:hAnsi="GHEA Grapalat"/>
                <w:b/>
                <w:sz w:val="20"/>
              </w:rPr>
              <w:t>1-6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50784" w:rsidRPr="00E50784" w:rsidRDefault="00E50784" w:rsidP="00E50784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Ֆիլտրերի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ձեռքբերում</w:t>
            </w:r>
            <w:proofErr w:type="spellEnd"/>
            <w:r w:rsidRPr="00F56017">
              <w:rPr>
                <w:rFonts w:ascii="GHEA Grapalat" w:hAnsi="GHEA Grapalat"/>
                <w:sz w:val="20"/>
              </w:rPr>
              <w:t xml:space="preserve">/ </w:t>
            </w:r>
            <w:proofErr w:type="spellStart"/>
            <w:r>
              <w:rPr>
                <w:rFonts w:ascii="GHEA Grapalat" w:hAnsi="GHEA Grapalat"/>
                <w:sz w:val="20"/>
              </w:rPr>
              <w:t>филтры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E50784" w:rsidRPr="00F56017" w:rsidRDefault="00E50784" w:rsidP="00AA01DD">
            <w:pPr>
              <w:jc w:val="center"/>
              <w:rPr>
                <w:rFonts w:ascii="GHEA Grapalat" w:hAnsi="GHEA Grapalat"/>
                <w:noProof/>
                <w:sz w:val="20"/>
                <w:u w:val="single"/>
                <w:lang w:eastAsia="en-US"/>
              </w:rPr>
            </w:pPr>
            <w:r w:rsidRPr="00F56017">
              <w:rPr>
                <w:rFonts w:ascii="GHEA Grapalat" w:hAnsi="GHEA Grapalat"/>
                <w:sz w:val="20"/>
                <w:lang w:val="hy-AM"/>
              </w:rPr>
              <w:t>«Մաքս</w:t>
            </w:r>
            <w:bookmarkStart w:id="0" w:name="_GoBack"/>
            <w:bookmarkEnd w:id="0"/>
            <w:r w:rsidRPr="00F56017">
              <w:rPr>
                <w:rFonts w:ascii="GHEA Grapalat" w:hAnsi="GHEA Grapalat"/>
                <w:sz w:val="20"/>
                <w:lang w:val="hy-AM"/>
              </w:rPr>
              <w:t>Վին Գրուպ« ՍՊԸ</w:t>
            </w:r>
            <w:r w:rsidRPr="00F56017">
              <w:rPr>
                <w:rFonts w:ascii="GHEA Grapalat" w:hAnsi="GHEA Grapalat"/>
                <w:sz w:val="20"/>
              </w:rPr>
              <w:t xml:space="preserve">/  ООО </w:t>
            </w:r>
            <w:r w:rsidRPr="00F56017">
              <w:rPr>
                <w:rFonts w:ascii="GHEA Grapalat" w:hAnsi="GHEA Grapalat"/>
                <w:sz w:val="20"/>
                <w:lang w:val="hy-AM"/>
              </w:rPr>
              <w:t>«</w:t>
            </w:r>
            <w:proofErr w:type="spellStart"/>
            <w:r w:rsidRPr="00F56017">
              <w:rPr>
                <w:rFonts w:ascii="GHEA Grapalat" w:hAnsi="GHEA Grapalat"/>
                <w:sz w:val="20"/>
              </w:rPr>
              <w:t>Макс</w:t>
            </w:r>
            <w:proofErr w:type="spellEnd"/>
            <w:r w:rsidRPr="00F56017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56017">
              <w:rPr>
                <w:rFonts w:ascii="GHEA Grapalat" w:hAnsi="GHEA Grapalat"/>
                <w:sz w:val="20"/>
              </w:rPr>
              <w:t>Вин</w:t>
            </w:r>
            <w:proofErr w:type="spellEnd"/>
            <w:r w:rsidRPr="00F56017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56017">
              <w:rPr>
                <w:rFonts w:ascii="GHEA Grapalat" w:hAnsi="GHEA Grapalat"/>
                <w:sz w:val="20"/>
              </w:rPr>
              <w:t>Груп</w:t>
            </w:r>
            <w:proofErr w:type="spellEnd"/>
            <w:r w:rsidRPr="00F56017">
              <w:rPr>
                <w:rFonts w:ascii="GHEA Grapalat" w:hAnsi="GHEA Grapalat"/>
                <w:sz w:val="20"/>
                <w:lang w:val="hy-AM"/>
              </w:rPr>
              <w:t>«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50784" w:rsidRPr="0041640C" w:rsidRDefault="00E50784" w:rsidP="00E265D4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41640C">
              <w:rPr>
                <w:rFonts w:ascii="GHEA Grapalat" w:hAnsi="GHEA Grapalat"/>
                <w:b/>
                <w:sz w:val="20"/>
                <w:u w:val="single"/>
                <w:lang w:val="af-ZA"/>
              </w:rPr>
              <w:t>1-</w:t>
            </w:r>
            <w:r w:rsidRPr="0041640C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ին</w:t>
            </w:r>
            <w:r w:rsidRPr="0041640C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41640C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կետի/</w:t>
            </w:r>
            <w:r w:rsidRPr="0041640C">
              <w:rPr>
                <w:rFonts w:ascii="GHEA Grapalat" w:hAnsi="GHEA Grapalat"/>
                <w:b/>
                <w:sz w:val="20"/>
                <w:u w:val="single"/>
                <w:lang w:val="af-ZA"/>
              </w:rPr>
              <w:t>1-</w:t>
            </w:r>
            <w:r w:rsidRPr="0041640C">
              <w:rPr>
                <w:rFonts w:ascii="GHEA Grapalat" w:hAnsi="GHEA Grapalat"/>
                <w:b/>
                <w:sz w:val="20"/>
                <w:u w:val="single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u w:val="single"/>
              </w:rPr>
              <w:t>օ</w:t>
            </w:r>
            <w:proofErr w:type="spellStart"/>
            <w:r w:rsidRPr="0041640C">
              <w:rPr>
                <w:rFonts w:ascii="GHEA Grapalat" w:hAnsi="GHEA Grapalat"/>
                <w:b/>
                <w:sz w:val="20"/>
                <w:u w:val="single"/>
                <w:lang w:val="ru-RU"/>
              </w:rPr>
              <w:t>го</w:t>
            </w:r>
            <w:proofErr w:type="spellEnd"/>
            <w:r w:rsidRPr="0041640C">
              <w:rPr>
                <w:rFonts w:ascii="GHEA Grapalat" w:hAnsi="GHEA Grapalat"/>
                <w:b/>
                <w:sz w:val="20"/>
                <w:u w:val="single"/>
              </w:rPr>
              <w:t xml:space="preserve"> </w:t>
            </w:r>
            <w:r w:rsidRPr="0041640C">
              <w:rPr>
                <w:rFonts w:ascii="GHEA Grapalat" w:hAnsi="GHEA Grapalat"/>
                <w:b/>
                <w:sz w:val="20"/>
                <w:u w:val="single"/>
                <w:lang w:val="ru-RU"/>
              </w:rPr>
              <w:t>пункта</w:t>
            </w:r>
          </w:p>
          <w:p w:rsidR="00E50784" w:rsidRPr="00F56017" w:rsidRDefault="00E50784" w:rsidP="00E265D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56017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50784" w:rsidRPr="00F56017" w:rsidRDefault="00E50784" w:rsidP="00E265D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56017">
              <w:rPr>
                <w:rFonts w:ascii="GHEA Grapalat" w:hAnsi="GHEA Grapalat"/>
                <w:sz w:val="20"/>
                <w:lang w:val="af-ZA"/>
              </w:rPr>
              <w:t>2-</w:t>
            </w:r>
            <w:r w:rsidRPr="00F5601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F5601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sz w:val="20"/>
                <w:lang w:val="af-ZA"/>
              </w:rPr>
              <w:t>կետի/</w:t>
            </w:r>
            <w:r w:rsidRPr="00F56017">
              <w:rPr>
                <w:rFonts w:ascii="GHEA Grapalat" w:hAnsi="GHEA Grapalat"/>
                <w:sz w:val="20"/>
                <w:lang w:val="af-ZA"/>
              </w:rPr>
              <w:t xml:space="preserve">2- </w:t>
            </w:r>
            <w:r>
              <w:rPr>
                <w:rFonts w:ascii="GHEA Grapalat" w:hAnsi="GHEA Grapalat"/>
                <w:sz w:val="20"/>
                <w:lang w:val="af-ZA"/>
              </w:rPr>
              <w:t>օ</w:t>
            </w:r>
            <w:r w:rsidRPr="00F56017">
              <w:rPr>
                <w:rFonts w:ascii="GHEA Grapalat" w:hAnsi="GHEA Grapalat"/>
                <w:sz w:val="20"/>
                <w:lang w:val="af-ZA"/>
              </w:rPr>
              <w:t>го пункта</w:t>
            </w:r>
          </w:p>
          <w:p w:rsidR="00E50784" w:rsidRPr="00F56017" w:rsidRDefault="00E50784" w:rsidP="00E265D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:rsidR="00E50784" w:rsidRPr="00161D89" w:rsidRDefault="00E50784" w:rsidP="00E265D4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161D89">
              <w:rPr>
                <w:rFonts w:ascii="GHEA Grapalat" w:hAnsi="GHEA Grapalat"/>
                <w:sz w:val="20"/>
                <w:lang w:val="af-ZA"/>
              </w:rPr>
              <w:t>3-</w:t>
            </w:r>
            <w:r w:rsidRPr="00161D89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161D8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61D89">
              <w:rPr>
                <w:rFonts w:ascii="GHEA Grapalat" w:hAnsi="GHEA Grapalat" w:cs="Sylfaen"/>
                <w:sz w:val="20"/>
                <w:lang w:val="af-ZA"/>
              </w:rPr>
              <w:t>կետի/</w:t>
            </w:r>
            <w:r w:rsidRPr="00161D89">
              <w:rPr>
                <w:rFonts w:ascii="GHEA Grapalat" w:hAnsi="GHEA Grapalat"/>
                <w:sz w:val="20"/>
                <w:lang w:val="af-ZA"/>
              </w:rPr>
              <w:t>3-օ</w:t>
            </w:r>
            <w:r w:rsidRPr="00161D89">
              <w:rPr>
                <w:rFonts w:ascii="GHEA Grapalat" w:hAnsi="GHEA Grapalat" w:cs="Sylfaen"/>
                <w:sz w:val="20"/>
                <w:lang w:val="af-ZA"/>
              </w:rPr>
              <w:t>го пункта</w:t>
            </w:r>
          </w:p>
          <w:p w:rsidR="00E50784" w:rsidRPr="00F56017" w:rsidRDefault="00E50784" w:rsidP="00E265D4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</w:p>
          <w:p w:rsidR="00E50784" w:rsidRPr="00F56017" w:rsidRDefault="00E50784" w:rsidP="00E265D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56017">
              <w:rPr>
                <w:rFonts w:ascii="GHEA Grapalat" w:hAnsi="GHEA Grapalat"/>
                <w:sz w:val="20"/>
                <w:lang w:val="af-ZA"/>
              </w:rPr>
              <w:t>4-</w:t>
            </w:r>
            <w:r w:rsidRPr="00F5601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F5601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F56017">
              <w:rPr>
                <w:rFonts w:ascii="GHEA Grapalat" w:hAnsi="GHEA Grapalat"/>
                <w:sz w:val="20"/>
                <w:lang w:val="af-ZA"/>
              </w:rPr>
              <w:t xml:space="preserve"> /4-</w:t>
            </w:r>
            <w:r w:rsidRPr="000F12C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օ</w:t>
            </w:r>
            <w:r w:rsidRPr="000F12C6">
              <w:rPr>
                <w:rFonts w:ascii="GHEA Grapalat" w:hAnsi="GHEA Grapalat"/>
                <w:sz w:val="20"/>
                <w:lang w:val="af-ZA"/>
              </w:rPr>
              <w:t>го пункта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E50784" w:rsidRDefault="00E50784" w:rsidP="00E265D4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F56017">
              <w:rPr>
                <w:rFonts w:ascii="GHEA Grapalat" w:hAnsi="GHEA Grapalat"/>
                <w:sz w:val="20"/>
                <w:lang w:val="hy-AM"/>
              </w:rPr>
              <w:t>«ՄաքսՎին Գրուպ« ՍՊԸ</w:t>
            </w:r>
            <w:r w:rsidRPr="00F56017">
              <w:rPr>
                <w:rFonts w:ascii="GHEA Grapalat" w:hAnsi="GHEA Grapalat"/>
                <w:sz w:val="20"/>
                <w:lang w:val="af-ZA"/>
              </w:rPr>
              <w:t xml:space="preserve">-ն համաձայն </w:t>
            </w:r>
            <w:r w:rsidRPr="00F5601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ՀՀ կառավարության 2017 թ-ի մայիսի 4-ի թիվ 526-Ն որոշման 1-ի ենթակետով սահմանված Կարգի</w:t>
            </w:r>
            <w:r w:rsidRPr="00F56017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Pr="00F5601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119-րդ կետի 2-ենթակետի գ) կետի</w:t>
            </w:r>
            <w:r w:rsidRPr="00F5601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, </w:t>
            </w:r>
            <w:r w:rsidRPr="00F56017">
              <w:rPr>
                <w:rFonts w:ascii="GHEA Grapalat" w:hAnsi="GHEA Grapalat"/>
                <w:sz w:val="20"/>
                <w:lang w:val="es-ES"/>
              </w:rPr>
              <w:t>121–րդ կետի</w:t>
            </w:r>
          </w:p>
          <w:p w:rsidR="00E50784" w:rsidRPr="00F56017" w:rsidRDefault="00E50784" w:rsidP="00AA01D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ООО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"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МаксВин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Груп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"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в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соответствии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с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пунктом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119,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пунктом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2,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пунктом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в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)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пункта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121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Порядка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,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установленного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подпунктом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1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постановления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Правительства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РА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от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4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мая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2017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года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№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526-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Н</w:t>
            </w:r>
            <w:r w:rsidRPr="0041640C">
              <w:rPr>
                <w:rFonts w:ascii="GHEA Grapalat" w:hAnsi="GHEA Grapalat"/>
                <w:sz w:val="20"/>
                <w:lang w:val="es-ES"/>
              </w:rPr>
              <w:t>.</w:t>
            </w:r>
          </w:p>
        </w:tc>
      </w:tr>
      <w:tr w:rsidR="00161D89" w:rsidRPr="00AA01DD" w:rsidTr="00E265D4">
        <w:trPr>
          <w:trHeight w:val="826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161D89" w:rsidRPr="00161D89" w:rsidRDefault="00161D89" w:rsidP="00E265D4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7,10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61D89" w:rsidRPr="00161D89" w:rsidRDefault="00161D89" w:rsidP="00E50784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Ֆիլտրերի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ձեռքբերում</w:t>
            </w:r>
            <w:proofErr w:type="spellEnd"/>
            <w:r w:rsidRPr="00F56017">
              <w:rPr>
                <w:rFonts w:ascii="GHEA Grapalat" w:hAnsi="GHEA Grapalat"/>
                <w:sz w:val="20"/>
              </w:rPr>
              <w:t xml:space="preserve">/ </w:t>
            </w:r>
            <w:proofErr w:type="spellStart"/>
            <w:r>
              <w:rPr>
                <w:rFonts w:ascii="GHEA Grapalat" w:hAnsi="GHEA Grapalat"/>
                <w:sz w:val="20"/>
              </w:rPr>
              <w:t>филтры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161D89" w:rsidRPr="00F56017" w:rsidRDefault="00161D89" w:rsidP="00E265D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61D89" w:rsidRPr="00161D89" w:rsidRDefault="00161D89" w:rsidP="00161D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1D89">
              <w:rPr>
                <w:rFonts w:ascii="GHEA Grapalat" w:hAnsi="GHEA Grapalat"/>
                <w:sz w:val="20"/>
                <w:lang w:val="af-ZA"/>
              </w:rPr>
              <w:t>1-</w:t>
            </w:r>
            <w:r w:rsidRPr="00161D89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61D8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61D89">
              <w:rPr>
                <w:rFonts w:ascii="GHEA Grapalat" w:hAnsi="GHEA Grapalat" w:cs="Sylfaen"/>
                <w:sz w:val="20"/>
                <w:lang w:val="af-ZA"/>
              </w:rPr>
              <w:t>կետի/</w:t>
            </w:r>
            <w:r w:rsidRPr="00161D89">
              <w:rPr>
                <w:rFonts w:ascii="GHEA Grapalat" w:hAnsi="GHEA Grapalat"/>
                <w:sz w:val="20"/>
                <w:lang w:val="af-ZA"/>
              </w:rPr>
              <w:t>1-</w:t>
            </w:r>
            <w:r w:rsidRPr="00161D89">
              <w:rPr>
                <w:rFonts w:ascii="GHEA Grapalat" w:hAnsi="GHEA Grapalat"/>
                <w:sz w:val="20"/>
                <w:lang w:val="hy-AM"/>
              </w:rPr>
              <w:t xml:space="preserve"> օго пункта</w:t>
            </w:r>
          </w:p>
          <w:p w:rsidR="00161D89" w:rsidRPr="00F56017" w:rsidRDefault="00161D89" w:rsidP="00161D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56017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161D89" w:rsidRPr="00F56017" w:rsidRDefault="00161D89" w:rsidP="00161D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56017">
              <w:rPr>
                <w:rFonts w:ascii="GHEA Grapalat" w:hAnsi="GHEA Grapalat"/>
                <w:sz w:val="20"/>
                <w:lang w:val="af-ZA"/>
              </w:rPr>
              <w:t>2-</w:t>
            </w:r>
            <w:r w:rsidRPr="00F5601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F5601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sz w:val="20"/>
                <w:lang w:val="af-ZA"/>
              </w:rPr>
              <w:t>կետի/</w:t>
            </w:r>
            <w:r w:rsidRPr="00F56017">
              <w:rPr>
                <w:rFonts w:ascii="GHEA Grapalat" w:hAnsi="GHEA Grapalat"/>
                <w:sz w:val="20"/>
                <w:lang w:val="af-ZA"/>
              </w:rPr>
              <w:t xml:space="preserve">2- </w:t>
            </w:r>
            <w:r>
              <w:rPr>
                <w:rFonts w:ascii="GHEA Grapalat" w:hAnsi="GHEA Grapalat"/>
                <w:sz w:val="20"/>
                <w:lang w:val="af-ZA"/>
              </w:rPr>
              <w:t>օ</w:t>
            </w:r>
            <w:r w:rsidRPr="00F56017">
              <w:rPr>
                <w:rFonts w:ascii="GHEA Grapalat" w:hAnsi="GHEA Grapalat"/>
                <w:sz w:val="20"/>
                <w:lang w:val="af-ZA"/>
              </w:rPr>
              <w:t>го пункта</w:t>
            </w:r>
          </w:p>
          <w:p w:rsidR="00161D89" w:rsidRPr="00F56017" w:rsidRDefault="00161D89" w:rsidP="00161D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:rsidR="00161D89" w:rsidRPr="0041640C" w:rsidRDefault="00161D89" w:rsidP="00161D89">
            <w:pPr>
              <w:jc w:val="center"/>
              <w:rPr>
                <w:rFonts w:ascii="GHEA Grapalat" w:hAnsi="GHEA Grapalat" w:cs="Sylfaen"/>
                <w:sz w:val="20"/>
                <w:u w:val="single"/>
                <w:lang w:val="af-ZA"/>
              </w:rPr>
            </w:pPr>
            <w:r w:rsidRPr="0041640C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41640C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41640C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41640C">
              <w:rPr>
                <w:rFonts w:ascii="GHEA Grapalat" w:hAnsi="GHEA Grapalat" w:cs="Sylfaen"/>
                <w:sz w:val="20"/>
                <w:u w:val="single"/>
                <w:lang w:val="af-ZA"/>
              </w:rPr>
              <w:t>կետի/</w:t>
            </w:r>
            <w:r w:rsidRPr="0041640C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>
              <w:rPr>
                <w:rFonts w:ascii="GHEA Grapalat" w:hAnsi="GHEA Grapalat"/>
                <w:sz w:val="20"/>
                <w:u w:val="single"/>
                <w:lang w:val="af-ZA"/>
              </w:rPr>
              <w:t>օ</w:t>
            </w:r>
            <w:r w:rsidRPr="0041640C">
              <w:rPr>
                <w:rFonts w:ascii="GHEA Grapalat" w:hAnsi="GHEA Grapalat" w:cs="Sylfaen"/>
                <w:sz w:val="20"/>
                <w:u w:val="single"/>
                <w:lang w:val="af-ZA"/>
              </w:rPr>
              <w:t>го пункта</w:t>
            </w:r>
          </w:p>
          <w:p w:rsidR="00161D89" w:rsidRPr="00F56017" w:rsidRDefault="00161D89" w:rsidP="00161D89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</w:p>
          <w:p w:rsidR="00161D89" w:rsidRPr="0041640C" w:rsidRDefault="00161D89" w:rsidP="00161D89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F56017">
              <w:rPr>
                <w:rFonts w:ascii="GHEA Grapalat" w:hAnsi="GHEA Grapalat"/>
                <w:sz w:val="20"/>
                <w:lang w:val="af-ZA"/>
              </w:rPr>
              <w:t>4-</w:t>
            </w:r>
            <w:r w:rsidRPr="00F5601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F5601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F56017">
              <w:rPr>
                <w:rFonts w:ascii="GHEA Grapalat" w:hAnsi="GHEA Grapalat"/>
                <w:sz w:val="20"/>
                <w:lang w:val="af-ZA"/>
              </w:rPr>
              <w:t xml:space="preserve"> /4-</w:t>
            </w:r>
            <w:r w:rsidRPr="000F12C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օ</w:t>
            </w:r>
            <w:r w:rsidRPr="000F12C6">
              <w:rPr>
                <w:rFonts w:ascii="GHEA Grapalat" w:hAnsi="GHEA Grapalat"/>
                <w:sz w:val="20"/>
                <w:lang w:val="af-ZA"/>
              </w:rPr>
              <w:t>го пункта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161D89" w:rsidRPr="00AA01DD" w:rsidRDefault="00161D89" w:rsidP="00E265D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Ոչ</w:t>
            </w:r>
            <w:proofErr w:type="spellEnd"/>
            <w:r w:rsidRPr="00161D8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մի</w:t>
            </w:r>
            <w:proofErr w:type="spellEnd"/>
            <w:r w:rsidRPr="00161D8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հայտ</w:t>
            </w:r>
            <w:proofErr w:type="spellEnd"/>
            <w:r w:rsidRPr="00161D8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չի</w:t>
            </w:r>
            <w:proofErr w:type="spellEnd"/>
            <w:r w:rsidRPr="00161D8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նեկայացվել</w:t>
            </w:r>
            <w:proofErr w:type="spellEnd"/>
          </w:p>
          <w:p w:rsidR="00161D89" w:rsidRPr="00161D89" w:rsidRDefault="00161D89" w:rsidP="00E265D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A01DD">
              <w:rPr>
                <w:rFonts w:ascii="GHEA Grapalat" w:hAnsi="GHEA Grapalat"/>
                <w:sz w:val="20"/>
                <w:lang w:val="af-ZA"/>
              </w:rPr>
              <w:t>Не было заяавок</w:t>
            </w:r>
          </w:p>
        </w:tc>
      </w:tr>
    </w:tbl>
    <w:p w:rsidR="00E50784" w:rsidRDefault="00E50784" w:rsidP="00E50784">
      <w:pPr>
        <w:spacing w:line="36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E50784" w:rsidRPr="003E07DD" w:rsidRDefault="00E50784" w:rsidP="00E50784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E07DD">
        <w:rPr>
          <w:rFonts w:ascii="GHEA Grapalat" w:hAnsi="GHEA Grapalat" w:cs="Sylfaen"/>
          <w:sz w:val="20"/>
          <w:lang w:val="af-ZA"/>
        </w:rPr>
        <w:t>Սույն</w:t>
      </w:r>
      <w:r w:rsidRPr="003E07DD">
        <w:rPr>
          <w:rFonts w:ascii="GHEA Grapalat" w:hAnsi="GHEA Grapalat"/>
          <w:sz w:val="20"/>
          <w:lang w:val="af-ZA"/>
        </w:rPr>
        <w:t xml:space="preserve"> </w:t>
      </w:r>
      <w:r w:rsidRPr="003E07DD">
        <w:rPr>
          <w:rFonts w:ascii="GHEA Grapalat" w:hAnsi="GHEA Grapalat" w:cs="Sylfaen"/>
          <w:sz w:val="20"/>
          <w:lang w:val="af-ZA"/>
        </w:rPr>
        <w:t>հայտարարության</w:t>
      </w:r>
      <w:r w:rsidRPr="003E07DD">
        <w:rPr>
          <w:rFonts w:ascii="GHEA Grapalat" w:hAnsi="GHEA Grapalat"/>
          <w:sz w:val="20"/>
          <w:lang w:val="af-ZA"/>
        </w:rPr>
        <w:t xml:space="preserve"> </w:t>
      </w:r>
      <w:r w:rsidRPr="003E07DD">
        <w:rPr>
          <w:rFonts w:ascii="GHEA Grapalat" w:hAnsi="GHEA Grapalat" w:cs="Sylfaen"/>
          <w:sz w:val="20"/>
          <w:lang w:val="af-ZA"/>
        </w:rPr>
        <w:t>հետ</w:t>
      </w:r>
      <w:r w:rsidRPr="003E07DD">
        <w:rPr>
          <w:rFonts w:ascii="GHEA Grapalat" w:hAnsi="GHEA Grapalat"/>
          <w:sz w:val="20"/>
          <w:lang w:val="af-ZA"/>
        </w:rPr>
        <w:t xml:space="preserve"> </w:t>
      </w:r>
      <w:r w:rsidRPr="003E07DD">
        <w:rPr>
          <w:rFonts w:ascii="GHEA Grapalat" w:hAnsi="GHEA Grapalat" w:cs="Sylfaen"/>
          <w:sz w:val="20"/>
          <w:lang w:val="af-ZA"/>
        </w:rPr>
        <w:t>կապված</w:t>
      </w:r>
      <w:r w:rsidRPr="003E07DD">
        <w:rPr>
          <w:rFonts w:ascii="GHEA Grapalat" w:hAnsi="GHEA Grapalat"/>
          <w:sz w:val="20"/>
          <w:lang w:val="af-ZA"/>
        </w:rPr>
        <w:t xml:space="preserve"> </w:t>
      </w:r>
      <w:r w:rsidRPr="003E07DD">
        <w:rPr>
          <w:rFonts w:ascii="GHEA Grapalat" w:hAnsi="GHEA Grapalat" w:cs="Sylfaen"/>
          <w:sz w:val="20"/>
          <w:lang w:val="af-ZA"/>
        </w:rPr>
        <w:t>լրացուցիչ</w:t>
      </w:r>
      <w:r w:rsidRPr="003E07DD">
        <w:rPr>
          <w:rFonts w:ascii="GHEA Grapalat" w:hAnsi="GHEA Grapalat"/>
          <w:sz w:val="20"/>
          <w:lang w:val="af-ZA"/>
        </w:rPr>
        <w:t xml:space="preserve"> </w:t>
      </w:r>
      <w:r w:rsidRPr="003E07DD">
        <w:rPr>
          <w:rFonts w:ascii="GHEA Grapalat" w:hAnsi="GHEA Grapalat" w:cs="Sylfaen"/>
          <w:sz w:val="20"/>
          <w:lang w:val="af-ZA"/>
        </w:rPr>
        <w:t>տեղեկություններ</w:t>
      </w:r>
      <w:r w:rsidRPr="003E07DD">
        <w:rPr>
          <w:rFonts w:ascii="GHEA Grapalat" w:hAnsi="GHEA Grapalat"/>
          <w:sz w:val="20"/>
          <w:lang w:val="af-ZA"/>
        </w:rPr>
        <w:t xml:space="preserve"> </w:t>
      </w:r>
      <w:r w:rsidRPr="003E07DD">
        <w:rPr>
          <w:rFonts w:ascii="GHEA Grapalat" w:hAnsi="GHEA Grapalat" w:cs="Sylfaen"/>
          <w:sz w:val="20"/>
          <w:lang w:val="af-ZA"/>
        </w:rPr>
        <w:t>ստանալու</w:t>
      </w:r>
      <w:r w:rsidRPr="003E07DD">
        <w:rPr>
          <w:rFonts w:ascii="GHEA Grapalat" w:hAnsi="GHEA Grapalat"/>
          <w:sz w:val="20"/>
          <w:lang w:val="af-ZA"/>
        </w:rPr>
        <w:t xml:space="preserve"> </w:t>
      </w:r>
      <w:r w:rsidRPr="003E07DD">
        <w:rPr>
          <w:rFonts w:ascii="GHEA Grapalat" w:hAnsi="GHEA Grapalat" w:cs="Sylfaen"/>
          <w:sz w:val="20"/>
          <w:lang w:val="af-ZA"/>
        </w:rPr>
        <w:t>համար</w:t>
      </w:r>
      <w:r w:rsidRPr="003E07DD">
        <w:rPr>
          <w:rFonts w:ascii="GHEA Grapalat" w:hAnsi="GHEA Grapalat"/>
          <w:sz w:val="20"/>
          <w:lang w:val="af-ZA"/>
        </w:rPr>
        <w:t xml:space="preserve"> </w:t>
      </w:r>
      <w:r w:rsidRPr="003E07DD">
        <w:rPr>
          <w:rFonts w:ascii="GHEA Grapalat" w:hAnsi="GHEA Grapalat" w:cs="Sylfaen"/>
          <w:sz w:val="20"/>
          <w:lang w:val="af-ZA"/>
        </w:rPr>
        <w:t>կարող</w:t>
      </w:r>
      <w:r w:rsidRPr="003E07DD">
        <w:rPr>
          <w:rFonts w:ascii="GHEA Grapalat" w:hAnsi="GHEA Grapalat"/>
          <w:sz w:val="20"/>
          <w:lang w:val="af-ZA"/>
        </w:rPr>
        <w:t xml:space="preserve"> </w:t>
      </w:r>
      <w:r w:rsidRPr="003E07DD">
        <w:rPr>
          <w:rFonts w:ascii="GHEA Grapalat" w:hAnsi="GHEA Grapalat" w:cs="Sylfaen"/>
          <w:sz w:val="20"/>
          <w:lang w:val="af-ZA"/>
        </w:rPr>
        <w:t>եք</w:t>
      </w:r>
      <w:r w:rsidRPr="003E07DD">
        <w:rPr>
          <w:rFonts w:ascii="GHEA Grapalat" w:hAnsi="GHEA Grapalat"/>
          <w:sz w:val="20"/>
          <w:lang w:val="af-ZA"/>
        </w:rPr>
        <w:t xml:space="preserve"> </w:t>
      </w:r>
      <w:r w:rsidRPr="003E07DD">
        <w:rPr>
          <w:rFonts w:ascii="GHEA Grapalat" w:hAnsi="GHEA Grapalat" w:cs="Sylfaen"/>
          <w:sz w:val="20"/>
          <w:lang w:val="af-ZA"/>
        </w:rPr>
        <w:t>դիմել</w:t>
      </w:r>
      <w:r w:rsidRPr="003E07DD">
        <w:rPr>
          <w:rFonts w:ascii="GHEA Grapalat" w:hAnsi="GHEA Grapalat"/>
          <w:sz w:val="20"/>
          <w:lang w:val="af-ZA"/>
        </w:rPr>
        <w:t xml:space="preserve"> </w:t>
      </w:r>
    </w:p>
    <w:p w:rsidR="00E50784" w:rsidRPr="003E07DD" w:rsidRDefault="00E50784" w:rsidP="00E50784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szCs w:val="22"/>
          <w:lang w:val="hy-AM"/>
        </w:rPr>
        <w:t>«</w:t>
      </w:r>
      <w:r w:rsidRPr="00282A0F">
        <w:rPr>
          <w:rFonts w:ascii="GHEA Grapalat" w:hAnsi="GHEA Grapalat"/>
          <w:b/>
          <w:sz w:val="20"/>
          <w:lang w:val="it-IT"/>
        </w:rPr>
        <w:t>ԵՋԷԿ-</w:t>
      </w:r>
      <w:r w:rsidRPr="00282A0F">
        <w:rPr>
          <w:rFonts w:ascii="GHEA Grapalat" w:hAnsi="GHEA Grapalat"/>
          <w:b/>
          <w:sz w:val="20"/>
          <w:lang w:val="hy-AM"/>
        </w:rPr>
        <w:t>ԳՀԱՊՁԲ</w:t>
      </w:r>
      <w:r w:rsidRPr="00282A0F">
        <w:rPr>
          <w:rFonts w:ascii="GHEA Grapalat" w:hAnsi="GHEA Grapalat"/>
          <w:b/>
          <w:sz w:val="20"/>
          <w:lang w:val="it-IT"/>
        </w:rPr>
        <w:t>-2</w:t>
      </w:r>
      <w:r w:rsidRPr="00282A0F">
        <w:rPr>
          <w:rFonts w:ascii="GHEA Grapalat" w:hAnsi="GHEA Grapalat"/>
          <w:b/>
          <w:sz w:val="20"/>
          <w:lang w:val="hy-AM"/>
        </w:rPr>
        <w:t>4</w:t>
      </w:r>
      <w:r w:rsidRPr="00282A0F">
        <w:rPr>
          <w:rFonts w:ascii="GHEA Grapalat" w:hAnsi="GHEA Grapalat"/>
          <w:b/>
          <w:sz w:val="20"/>
          <w:lang w:val="it-IT"/>
        </w:rPr>
        <w:t>/</w:t>
      </w:r>
      <w:r>
        <w:rPr>
          <w:rFonts w:ascii="GHEA Grapalat" w:hAnsi="GHEA Grapalat"/>
          <w:b/>
          <w:sz w:val="20"/>
          <w:lang w:val="af-ZA"/>
        </w:rPr>
        <w:t>43</w:t>
      </w:r>
      <w:r>
        <w:rPr>
          <w:rFonts w:ascii="GHEA Grapalat" w:hAnsi="GHEA Grapalat"/>
          <w:sz w:val="20"/>
          <w:szCs w:val="22"/>
          <w:lang w:val="hy-AM"/>
        </w:rPr>
        <w:t></w:t>
      </w:r>
      <w:r w:rsidRPr="003E07DD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Արմեն</w:t>
      </w:r>
      <w:proofErr w:type="spellEnd"/>
      <w:r w:rsidRPr="00F5601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Պետրոսյանին</w:t>
      </w:r>
      <w:r w:rsidRPr="003E07DD">
        <w:rPr>
          <w:rFonts w:ascii="GHEA Grapalat" w:hAnsi="GHEA Grapalat" w:cs="Sylfaen"/>
          <w:sz w:val="20"/>
          <w:lang w:val="af-ZA"/>
        </w:rPr>
        <w:t>:</w:t>
      </w:r>
    </w:p>
    <w:p w:rsidR="00E50784" w:rsidRPr="009F31BA" w:rsidRDefault="00E50784" w:rsidP="00E50784">
      <w:pPr>
        <w:widowControl w:val="0"/>
        <w:jc w:val="both"/>
        <w:rPr>
          <w:rFonts w:ascii="GHEA Grapalat" w:hAnsi="GHEA Grapalat"/>
          <w:sz w:val="20"/>
          <w:lang w:val="ru-RU"/>
        </w:rPr>
      </w:pPr>
      <w:r w:rsidRPr="00F56017">
        <w:rPr>
          <w:rFonts w:ascii="GHEA Grapalat" w:hAnsi="GHEA Grapalat"/>
          <w:spacing w:val="-6"/>
          <w:sz w:val="22"/>
          <w:szCs w:val="22"/>
          <w:lang w:val="ru-RU"/>
        </w:rPr>
        <w:t xml:space="preserve">Для получения дополнительной информации, связанной с настоящим </w:t>
      </w:r>
      <w:r w:rsidRPr="00F56017">
        <w:rPr>
          <w:rFonts w:ascii="GHEA Grapalat" w:hAnsi="GHEA Grapalat"/>
          <w:sz w:val="22"/>
          <w:szCs w:val="22"/>
          <w:lang w:val="ru-RU"/>
        </w:rPr>
        <w:t xml:space="preserve">объявлением, можно обратиться: </w:t>
      </w:r>
      <w:r w:rsidRPr="00F56017">
        <w:rPr>
          <w:rFonts w:ascii="GHEA Grapalat" w:hAnsi="GHEA Grapalat"/>
          <w:sz w:val="22"/>
          <w:szCs w:val="22"/>
          <w:lang w:val="ru-RU"/>
        </w:rPr>
        <w:lastRenderedPageBreak/>
        <w:t>А. Петрос</w:t>
      </w:r>
      <w:r w:rsidRPr="00F56017">
        <w:rPr>
          <w:rFonts w:ascii="GHEA Grapalat" w:hAnsi="GHEA Grapalat" w:hint="eastAsia"/>
          <w:sz w:val="22"/>
          <w:szCs w:val="22"/>
          <w:lang w:val="ru-RU"/>
        </w:rPr>
        <w:t>яну</w:t>
      </w:r>
      <w:r w:rsidRPr="00F56017">
        <w:rPr>
          <w:rFonts w:ascii="GHEA Grapalat" w:hAnsi="GHEA Grapalat"/>
          <w:sz w:val="22"/>
          <w:szCs w:val="22"/>
          <w:lang w:val="ru-RU"/>
        </w:rPr>
        <w:t xml:space="preserve"> к секретарю оценочной комиссии под кодом </w:t>
      </w:r>
      <w:r w:rsidRPr="009F31BA">
        <w:rPr>
          <w:rFonts w:ascii="GHEA Grapalat" w:hAnsi="GHEA Grapalat"/>
          <w:sz w:val="20"/>
          <w:lang w:val="ru-RU"/>
        </w:rPr>
        <w:t>"</w:t>
      </w:r>
      <w:r w:rsidRPr="009F31BA">
        <w:rPr>
          <w:rFonts w:ascii="GHEA Grapalat" w:hAnsi="GHEA Grapalat"/>
          <w:sz w:val="20"/>
        </w:rPr>
        <w:t>ԵՋԷԿ</w:t>
      </w:r>
      <w:r w:rsidRPr="009F31BA">
        <w:rPr>
          <w:rFonts w:ascii="GHEA Grapalat" w:hAnsi="GHEA Grapalat"/>
          <w:sz w:val="20"/>
          <w:lang w:val="ru-RU"/>
        </w:rPr>
        <w:t>-</w:t>
      </w:r>
      <w:r w:rsidRPr="009F31BA">
        <w:rPr>
          <w:rFonts w:ascii="GHEA Grapalat" w:hAnsi="GHEA Grapalat"/>
          <w:sz w:val="20"/>
        </w:rPr>
        <w:t>ԳՀԱՊՁԲ</w:t>
      </w:r>
      <w:r w:rsidRPr="009F31BA">
        <w:rPr>
          <w:rFonts w:ascii="GHEA Grapalat" w:hAnsi="GHEA Grapalat"/>
          <w:sz w:val="20"/>
          <w:lang w:val="ru-RU"/>
        </w:rPr>
        <w:t>-24/</w:t>
      </w:r>
      <w:r w:rsidR="00E7216A" w:rsidRPr="00E7216A">
        <w:rPr>
          <w:rFonts w:ascii="GHEA Grapalat" w:hAnsi="GHEA Grapalat"/>
          <w:sz w:val="20"/>
          <w:lang w:val="ru-RU"/>
        </w:rPr>
        <w:t>43</w:t>
      </w:r>
      <w:r w:rsidRPr="009F31BA">
        <w:rPr>
          <w:rFonts w:ascii="GHEA Grapalat" w:hAnsi="GHEA Grapalat"/>
          <w:sz w:val="20"/>
          <w:lang w:val="ru-RU"/>
        </w:rPr>
        <w:t>".</w:t>
      </w:r>
    </w:p>
    <w:p w:rsidR="00E50784" w:rsidRPr="0041640C" w:rsidRDefault="00E50784" w:rsidP="00E50784">
      <w:pPr>
        <w:widowControl w:val="0"/>
        <w:jc w:val="both"/>
        <w:rPr>
          <w:rFonts w:ascii="GHEA Grapalat" w:hAnsi="GHEA Grapalat" w:cs="Sylfaen"/>
          <w:sz w:val="8"/>
          <w:szCs w:val="8"/>
          <w:lang w:val="ru-RU"/>
        </w:rPr>
      </w:pPr>
      <w:r w:rsidRPr="00F56017">
        <w:rPr>
          <w:rFonts w:ascii="GHEA Grapalat" w:hAnsi="GHEA Grapalat" w:cs="Sylfaen"/>
          <w:sz w:val="20"/>
          <w:lang w:val="ru-RU"/>
        </w:rPr>
        <w:t xml:space="preserve">           </w:t>
      </w:r>
    </w:p>
    <w:p w:rsidR="00E50784" w:rsidRDefault="00E50784" w:rsidP="00E50784">
      <w:pPr>
        <w:widowControl w:val="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</w:t>
      </w:r>
      <w:r w:rsidRPr="003E07DD"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50353D">
        <w:rPr>
          <w:rFonts w:ascii="GHEA Grapalat" w:hAnsi="GHEA Grapalat"/>
          <w:sz w:val="22"/>
          <w:szCs w:val="22"/>
          <w:lang w:val="af-ZA"/>
        </w:rPr>
        <w:t xml:space="preserve">Телефон </w:t>
      </w:r>
      <w:r w:rsidRPr="00A826D6">
        <w:rPr>
          <w:rFonts w:ascii="GHEA Grapalat" w:hAnsi="GHEA Grapalat"/>
          <w:sz w:val="22"/>
          <w:szCs w:val="22"/>
        </w:rPr>
        <w:t>՝</w:t>
      </w:r>
      <w:r w:rsidRPr="0050353D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3E07DD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+ 374 47-26-11</w:t>
      </w:r>
    </w:p>
    <w:p w:rsidR="00E50784" w:rsidRDefault="00E50784" w:rsidP="00E50784">
      <w:pPr>
        <w:pStyle w:val="31"/>
        <w:widowControl w:val="0"/>
        <w:spacing w:line="360" w:lineRule="auto"/>
        <w:ind w:firstLine="0"/>
        <w:rPr>
          <w:rFonts w:ascii="GHEA Grapalat" w:hAnsi="GHEA Grapalat"/>
          <w:b w:val="0"/>
          <w:i w:val="0"/>
          <w:sz w:val="20"/>
          <w:u w:val="none"/>
          <w:lang w:val="af-ZA"/>
        </w:rPr>
      </w:pPr>
      <w:r w:rsidRPr="0041640C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          Էլեկոտրանային փոստ՝</w:t>
      </w:r>
      <w:r w:rsidRPr="0041640C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Pr="0041640C">
        <w:rPr>
          <w:rFonts w:ascii="GHEA Grapalat" w:hAnsi="GHEA Grapalat"/>
          <w:b w:val="0"/>
          <w:i w:val="0"/>
          <w:szCs w:val="22"/>
          <w:u w:val="none"/>
          <w:lang w:val="af-ZA"/>
        </w:rPr>
        <w:t>Электронная почта</w:t>
      </w:r>
      <w:r w:rsidRPr="00F56017">
        <w:rPr>
          <w:rFonts w:ascii="GHEA Grapalat" w:hAnsi="GHEA Grapalat"/>
          <w:szCs w:val="22"/>
          <w:lang w:val="af-ZA"/>
        </w:rPr>
        <w:t xml:space="preserve">:  </w:t>
      </w:r>
      <w:r w:rsidRPr="00F56017">
        <w:rPr>
          <w:szCs w:val="22"/>
          <w:lang w:val="af-ZA"/>
        </w:rPr>
        <w:t xml:space="preserve"> </w:t>
      </w:r>
      <w:hyperlink r:id="rId6" w:history="1">
        <w:r w:rsidRPr="00270991">
          <w:rPr>
            <w:rStyle w:val="a6"/>
            <w:rFonts w:ascii="Cambria" w:hAnsi="Cambria"/>
            <w:szCs w:val="22"/>
            <w:lang w:val="af-ZA"/>
          </w:rPr>
          <w:t>purchase</w:t>
        </w:r>
        <w:r w:rsidRPr="00270991">
          <w:rPr>
            <w:rStyle w:val="a6"/>
            <w:rFonts w:ascii="GHEA Grapalat" w:hAnsi="GHEA Grapalat"/>
            <w:sz w:val="20"/>
            <w:lang w:val="af-ZA"/>
          </w:rPr>
          <w:t>@ytpc.am</w:t>
        </w:r>
      </w:hyperlink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   </w:t>
      </w:r>
    </w:p>
    <w:p w:rsidR="00E50784" w:rsidRPr="00F56017" w:rsidRDefault="00E50784" w:rsidP="00E50784">
      <w:pPr>
        <w:pStyle w:val="31"/>
        <w:widowControl w:val="0"/>
        <w:spacing w:after="160" w:line="360" w:lineRule="auto"/>
        <w:ind w:firstLine="0"/>
        <w:rPr>
          <w:lang w:val="es-ES"/>
        </w:rPr>
      </w:pPr>
      <w:r w:rsidRPr="0041640C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          </w:t>
      </w:r>
      <w:r w:rsidRPr="003E07DD">
        <w:rPr>
          <w:rFonts w:ascii="GHEA Grapalat" w:hAnsi="GHEA Grapalat" w:cs="Sylfaen"/>
          <w:b w:val="0"/>
          <w:i w:val="0"/>
          <w:sz w:val="20"/>
          <w:lang w:val="af-ZA"/>
        </w:rPr>
        <w:t>Պատվիրատու</w:t>
      </w:r>
      <w:r w:rsidRPr="003E07DD">
        <w:rPr>
          <w:rFonts w:ascii="GHEA Grapalat" w:hAnsi="GHEA Grapalat"/>
          <w:b w:val="0"/>
          <w:i w:val="0"/>
          <w:sz w:val="20"/>
          <w:lang w:val="af-ZA"/>
        </w:rPr>
        <w:t xml:space="preserve">` </w:t>
      </w:r>
      <w:r w:rsidRPr="00F56017">
        <w:rPr>
          <w:rFonts w:ascii="GHEA Grapalat" w:hAnsi="GHEA Grapalat"/>
          <w:b w:val="0"/>
          <w:i w:val="0"/>
          <w:szCs w:val="22"/>
          <w:u w:val="none"/>
          <w:lang w:val="af-ZA"/>
        </w:rPr>
        <w:t>Заказчик</w:t>
      </w:r>
      <w:r w:rsidRPr="003E07DD">
        <w:rPr>
          <w:rFonts w:ascii="GHEA Grapalat" w:hAnsi="GHEA Grapalat"/>
          <w:b w:val="0"/>
          <w:i w:val="0"/>
          <w:sz w:val="20"/>
          <w:lang w:val="af-ZA"/>
        </w:rPr>
        <w:t xml:space="preserve">  </w:t>
      </w:r>
      <w:r w:rsidRPr="0055764A">
        <w:rPr>
          <w:rFonts w:ascii="GHEA Grapalat" w:hAnsi="GHEA Grapalat"/>
          <w:sz w:val="20"/>
          <w:lang w:val="hy-AM"/>
        </w:rPr>
        <w:t>«Երևանի  ՋԷԿ»</w:t>
      </w:r>
      <w:r w:rsidRPr="0055764A">
        <w:rPr>
          <w:rFonts w:ascii="GHEA Grapalat" w:hAnsi="GHEA Grapalat"/>
          <w:sz w:val="20"/>
          <w:lang w:val="af-ZA"/>
        </w:rPr>
        <w:t xml:space="preserve"> </w:t>
      </w:r>
      <w:r w:rsidRPr="0055764A">
        <w:rPr>
          <w:rFonts w:ascii="GHEA Grapalat" w:hAnsi="GHEA Grapalat"/>
          <w:sz w:val="20"/>
          <w:lang w:val="hy-AM"/>
        </w:rPr>
        <w:t>ՓԲԸ</w:t>
      </w:r>
      <w:r w:rsidRPr="00F56017">
        <w:rPr>
          <w:rFonts w:ascii="GHEA Grapalat" w:hAnsi="GHEA Grapalat"/>
          <w:sz w:val="20"/>
          <w:lang w:val="af-ZA"/>
        </w:rPr>
        <w:t xml:space="preserve">, </w:t>
      </w:r>
      <w:r w:rsidRPr="00F56017">
        <w:rPr>
          <w:rFonts w:ascii="GHEA Grapalat" w:hAnsi="GHEA Grapalat" w:hint="eastAsia"/>
          <w:b w:val="0"/>
          <w:i w:val="0"/>
          <w:szCs w:val="22"/>
          <w:u w:val="none"/>
          <w:lang w:val="af-ZA"/>
        </w:rPr>
        <w:t xml:space="preserve"> ЗАО</w:t>
      </w:r>
      <w:r w:rsidRPr="00F56017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«</w:t>
      </w:r>
      <w:r w:rsidRPr="00F56017">
        <w:rPr>
          <w:rFonts w:ascii="GHEA Grapalat" w:hAnsi="GHEA Grapalat" w:hint="eastAsia"/>
          <w:b w:val="0"/>
          <w:i w:val="0"/>
          <w:szCs w:val="22"/>
          <w:u w:val="none"/>
          <w:lang w:val="af-ZA"/>
        </w:rPr>
        <w:t>Ереванская</w:t>
      </w:r>
      <w:r w:rsidRPr="00F56017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</w:t>
      </w:r>
      <w:r w:rsidRPr="00F56017">
        <w:rPr>
          <w:rFonts w:ascii="GHEA Grapalat" w:hAnsi="GHEA Grapalat" w:hint="eastAsia"/>
          <w:b w:val="0"/>
          <w:i w:val="0"/>
          <w:szCs w:val="22"/>
          <w:u w:val="none"/>
          <w:lang w:val="af-ZA"/>
        </w:rPr>
        <w:t>ТЭЦ»</w:t>
      </w:r>
      <w:r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</w:t>
      </w:r>
    </w:p>
    <w:p w:rsidR="00047CB6" w:rsidRPr="00E50784" w:rsidRDefault="00047CB6">
      <w:pPr>
        <w:rPr>
          <w:lang w:val="es-ES"/>
        </w:rPr>
      </w:pPr>
    </w:p>
    <w:sectPr w:rsidR="00047CB6" w:rsidRPr="00E50784" w:rsidSect="00F56017">
      <w:footerReference w:type="even" r:id="rId7"/>
      <w:footerReference w:type="default" r:id="rId8"/>
      <w:pgSz w:w="11906" w:h="16838"/>
      <w:pgMar w:top="540" w:right="850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0F3" w:rsidRDefault="002D40F3">
      <w:r>
        <w:separator/>
      </w:r>
    </w:p>
  </w:endnote>
  <w:endnote w:type="continuationSeparator" w:id="0">
    <w:p w:rsidR="002D40F3" w:rsidRDefault="002D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2C6" w:rsidRDefault="00E7216A" w:rsidP="000F12C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F12C6" w:rsidRDefault="002D40F3" w:rsidP="000F12C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2C6" w:rsidRDefault="002D40F3" w:rsidP="000F12C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0F3" w:rsidRDefault="002D40F3">
      <w:r>
        <w:separator/>
      </w:r>
    </w:p>
  </w:footnote>
  <w:footnote w:type="continuationSeparator" w:id="0">
    <w:p w:rsidR="002D40F3" w:rsidRDefault="002D4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84"/>
    <w:rsid w:val="00047CB6"/>
    <w:rsid w:val="00161D89"/>
    <w:rsid w:val="00260CA2"/>
    <w:rsid w:val="002D40F3"/>
    <w:rsid w:val="00512C2A"/>
    <w:rsid w:val="00866A45"/>
    <w:rsid w:val="009D1E68"/>
    <w:rsid w:val="00A7715B"/>
    <w:rsid w:val="00AA01DD"/>
    <w:rsid w:val="00C80B7E"/>
    <w:rsid w:val="00E50784"/>
    <w:rsid w:val="00E7216A"/>
    <w:rsid w:val="00FD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39EF5-2603-43DE-B40C-50CACF78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07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0784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E50784"/>
  </w:style>
  <w:style w:type="paragraph" w:styleId="a4">
    <w:name w:val="footer"/>
    <w:basedOn w:val="a"/>
    <w:link w:val="a5"/>
    <w:rsid w:val="00E507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E50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E50784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E50784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character" w:styleId="a6">
    <w:name w:val="Hyperlink"/>
    <w:rsid w:val="00E50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rchase@ytpc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t. Petrosyan</dc:creator>
  <cp:keywords/>
  <dc:description/>
  <cp:lastModifiedBy>Armen t. Petrosyan</cp:lastModifiedBy>
  <cp:revision>3</cp:revision>
  <dcterms:created xsi:type="dcterms:W3CDTF">2024-06-11T09:47:00Z</dcterms:created>
  <dcterms:modified xsi:type="dcterms:W3CDTF">2024-06-13T08:51:00Z</dcterms:modified>
</cp:coreProperties>
</file>