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1FCB5" w14:textId="77777777" w:rsidR="003559D5" w:rsidRDefault="003559D5" w:rsidP="003559D5">
      <w:pPr>
        <w:spacing w:after="0" w:line="240" w:lineRule="auto"/>
        <w:jc w:val="center"/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ru-RU" w:eastAsia="ru-RU"/>
          <w14:ligatures w14:val="none"/>
        </w:rPr>
      </w:pPr>
    </w:p>
    <w:p w14:paraId="187CEEF3" w14:textId="6CF322C7" w:rsidR="003559D5" w:rsidRPr="00DC112F" w:rsidRDefault="00DC112F" w:rsidP="003559D5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</w:pPr>
      <w:r w:rsidRPr="00DC112F">
        <w:rPr>
          <w:rFonts w:ascii="GHEA Grapalat" w:eastAsia="Times New Roman" w:hAnsi="GHEA Grapalat" w:cs="Arial"/>
          <w:b/>
          <w:bCs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ՀԱՅՏԱ</w:t>
      </w:r>
      <w:r w:rsidR="00F44137">
        <w:rPr>
          <w:rFonts w:ascii="GHEA Grapalat" w:eastAsia="Times New Roman" w:hAnsi="GHEA Grapalat" w:cs="Arial"/>
          <w:b/>
          <w:bCs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Ր</w:t>
      </w:r>
      <w:r w:rsidRPr="00DC112F">
        <w:rPr>
          <w:rFonts w:ascii="GHEA Grapalat" w:eastAsia="Times New Roman" w:hAnsi="GHEA Grapalat" w:cs="Arial"/>
          <w:b/>
          <w:bCs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ԱՐՈՒԹՅՈՒՆ</w:t>
      </w:r>
    </w:p>
    <w:p w14:paraId="0388942A" w14:textId="16857241" w:rsidR="003559D5" w:rsidRDefault="003559D5" w:rsidP="003559D5">
      <w:pPr>
        <w:spacing w:after="0" w:line="240" w:lineRule="auto"/>
        <w:jc w:val="center"/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</w:pP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հրավերի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պարզաբանման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մասին</w:t>
      </w:r>
    </w:p>
    <w:p w14:paraId="29A8AEE1" w14:textId="77777777" w:rsidR="003559D5" w:rsidRDefault="003559D5" w:rsidP="003559D5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b/>
          <w:i/>
          <w:color w:val="000000"/>
          <w:kern w:val="0"/>
          <w:sz w:val="20"/>
          <w:szCs w:val="20"/>
          <w:lang w:val="af-ZA"/>
          <w14:ligatures w14:val="none"/>
        </w:rPr>
      </w:pPr>
    </w:p>
    <w:p w14:paraId="4749BA3D" w14:textId="77777777" w:rsidR="003559D5" w:rsidRDefault="003559D5" w:rsidP="003559D5">
      <w:pPr>
        <w:spacing w:after="0" w:line="240" w:lineRule="auto"/>
        <w:jc w:val="center"/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</w:pP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Հայտարարության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սույն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տեքստը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հաստատված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է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գնահատող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հանձնաժողովի</w:t>
      </w:r>
    </w:p>
    <w:p w14:paraId="727AA174" w14:textId="77777777" w:rsidR="003559D5" w:rsidRDefault="003559D5" w:rsidP="003559D5">
      <w:pPr>
        <w:spacing w:after="0" w:line="240" w:lineRule="auto"/>
        <w:jc w:val="center"/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</w:pP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2026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թվականի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ru-RU" w:eastAsia="ru-RU"/>
          <w14:ligatures w14:val="none"/>
        </w:rPr>
        <w:t>ապրիլի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30-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ի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թիվ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2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որոշմամբ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և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հրապարակվում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է</w:t>
      </w:r>
    </w:p>
    <w:p w14:paraId="6590E389" w14:textId="77777777" w:rsidR="003559D5" w:rsidRDefault="003559D5" w:rsidP="003559D5">
      <w:pPr>
        <w:spacing w:after="0" w:line="240" w:lineRule="auto"/>
        <w:jc w:val="center"/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</w:pP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>“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Գնումների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մասին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”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ՀՀ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օրենքի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29-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րդ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հոդվածի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color w:val="000000"/>
          <w:kern w:val="0"/>
          <w:sz w:val="23"/>
          <w:szCs w:val="23"/>
          <w:shd w:val="clear" w:color="auto" w:fill="FFFFFF"/>
          <w:lang w:val="en-US" w:eastAsia="ru-RU"/>
          <w14:ligatures w14:val="none"/>
        </w:rPr>
        <w:t>համաձայն</w:t>
      </w:r>
    </w:p>
    <w:p w14:paraId="0275FD7A" w14:textId="77777777" w:rsidR="003559D5" w:rsidRDefault="003559D5" w:rsidP="003559D5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/>
          <w:b/>
          <w:i/>
          <w:color w:val="000000"/>
          <w:kern w:val="0"/>
          <w:sz w:val="20"/>
          <w:szCs w:val="20"/>
          <w:lang w:val="af-ZA"/>
          <w14:ligatures w14:val="none"/>
        </w:rPr>
      </w:pPr>
    </w:p>
    <w:p w14:paraId="0389EAB8" w14:textId="77777777" w:rsidR="003559D5" w:rsidRDefault="003559D5" w:rsidP="003559D5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b/>
          <w:i/>
          <w:color w:val="000000"/>
          <w:kern w:val="0"/>
          <w:sz w:val="20"/>
          <w:szCs w:val="20"/>
          <w:u w:val="single"/>
          <w:lang w:val="af-ZA"/>
          <w14:ligatures w14:val="none"/>
        </w:rPr>
      </w:pP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lang w:val="af-ZA"/>
          <w14:ligatures w14:val="none"/>
        </w:rPr>
        <w:t>Ընթացակարգի</w:t>
      </w:r>
      <w:r>
        <w:rPr>
          <w:rFonts w:ascii="GHEA Grapalat" w:eastAsia="Times New Roman" w:hAnsi="GHEA Grapalat"/>
          <w:i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lang w:val="af-ZA"/>
          <w14:ligatures w14:val="none"/>
        </w:rPr>
        <w:t>ծածկագիրը</w:t>
      </w:r>
      <w:r>
        <w:rPr>
          <w:rFonts w:ascii="GHEA Grapalat" w:eastAsia="Times New Roman" w:hAnsi="GHEA Grapalat"/>
          <w:i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b/>
          <w:bCs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>«</w:t>
      </w:r>
      <w:r>
        <w:rPr>
          <w:rFonts w:ascii="GHEA Grapalat" w:eastAsia="Times New Roman" w:hAnsi="GHEA Grapalat"/>
          <w:b/>
          <w:bCs/>
          <w:i/>
          <w:color w:val="000000"/>
          <w:kern w:val="0"/>
          <w:sz w:val="21"/>
          <w:szCs w:val="21"/>
          <w:shd w:val="clear" w:color="auto" w:fill="FFFFFF"/>
          <w:lang w:val="ru-RU" w:eastAsia="ru-RU"/>
          <w14:ligatures w14:val="none"/>
        </w:rPr>
        <w:t>ԾՔ</w:t>
      </w:r>
      <w:r>
        <w:rPr>
          <w:rFonts w:ascii="GHEA Grapalat" w:eastAsia="Times New Roman" w:hAnsi="GHEA Grapalat"/>
          <w:b/>
          <w:bCs/>
          <w:i/>
          <w:color w:val="000000"/>
          <w:kern w:val="0"/>
          <w:sz w:val="21"/>
          <w:szCs w:val="21"/>
          <w:shd w:val="clear" w:color="auto" w:fill="FFFFFF"/>
          <w:lang w:val="pt-BR" w:eastAsia="ru-RU"/>
          <w14:ligatures w14:val="none"/>
        </w:rPr>
        <w:t>-</w:t>
      </w:r>
      <w:r>
        <w:rPr>
          <w:rFonts w:ascii="GHEA Grapalat" w:eastAsia="Times New Roman" w:hAnsi="GHEA Grapalat"/>
          <w:b/>
          <w:bCs/>
          <w:i/>
          <w:color w:val="000000"/>
          <w:kern w:val="0"/>
          <w:sz w:val="21"/>
          <w:szCs w:val="21"/>
          <w:shd w:val="clear" w:color="auto" w:fill="FFFFFF"/>
          <w:lang w:val="ru-RU" w:eastAsia="ru-RU"/>
          <w14:ligatures w14:val="none"/>
        </w:rPr>
        <w:t>ԳՀԱՇՁԲ</w:t>
      </w:r>
      <w:r>
        <w:rPr>
          <w:rFonts w:ascii="GHEA Grapalat" w:eastAsia="Times New Roman" w:hAnsi="GHEA Grapalat"/>
          <w:b/>
          <w:bCs/>
          <w:i/>
          <w:color w:val="000000"/>
          <w:kern w:val="0"/>
          <w:sz w:val="21"/>
          <w:szCs w:val="21"/>
          <w:shd w:val="clear" w:color="auto" w:fill="FFFFFF"/>
          <w:lang w:val="pt-BR" w:eastAsia="ru-RU"/>
          <w14:ligatures w14:val="none"/>
        </w:rPr>
        <w:t>-26/7</w:t>
      </w:r>
      <w:r>
        <w:rPr>
          <w:rFonts w:ascii="GHEA Grapalat" w:eastAsia="Times New Roman" w:hAnsi="GHEA Grapalat" w:cs="Arial"/>
          <w:b/>
          <w:bCs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>»</w:t>
      </w:r>
    </w:p>
    <w:p w14:paraId="5CFE4D91" w14:textId="77777777" w:rsidR="003559D5" w:rsidRDefault="003559D5" w:rsidP="003559D5">
      <w:pPr>
        <w:spacing w:after="0" w:line="240" w:lineRule="auto"/>
        <w:rPr>
          <w:rFonts w:ascii="GHEA Grapalat" w:eastAsia="Times New Roman" w:hAnsi="GHEA Grapalat"/>
          <w:color w:val="000000"/>
          <w:kern w:val="0"/>
          <w:sz w:val="20"/>
          <w:szCs w:val="20"/>
          <w:lang w:val="af-ZA" w:eastAsia="ru-RU"/>
          <w14:ligatures w14:val="none"/>
        </w:rPr>
      </w:pPr>
    </w:p>
    <w:p w14:paraId="22F29167" w14:textId="77777777" w:rsidR="003559D5" w:rsidRDefault="003559D5" w:rsidP="003559D5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Arial"/>
          <w:b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</w:pP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  Ծաղկաձորի համայնքապետարանի 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կարիքների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համար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 </w:t>
      </w:r>
      <w:r>
        <w:rPr>
          <w:rFonts w:ascii="GHEA Grapalat" w:eastAsia="Times New Roman" w:hAnsi="GHEA Grapalat" w:cs="Calibri"/>
          <w:b/>
          <w:i/>
          <w:color w:val="000000"/>
          <w:kern w:val="0"/>
          <w:sz w:val="20"/>
          <w:szCs w:val="20"/>
          <w:lang w:val="af-ZA"/>
          <w14:ligatures w14:val="none"/>
        </w:rPr>
        <w:t>«</w:t>
      </w:r>
      <w:r>
        <w:rPr>
          <w:rFonts w:ascii="GHEA Grapalat" w:eastAsia="Times New Roman" w:hAnsi="GHEA Grapalat" w:cs="Arial"/>
          <w:b/>
          <w:bCs/>
          <w:i/>
          <w:iCs/>
          <w:kern w:val="0"/>
          <w:sz w:val="20"/>
          <w:szCs w:val="20"/>
          <w14:ligatures w14:val="none"/>
        </w:rPr>
        <w:t>Ծաղկաձոր</w:t>
      </w:r>
      <w:r>
        <w:rPr>
          <w:rFonts w:ascii="GHEA Grapalat" w:eastAsia="Times New Roman" w:hAnsi="GHEA Grapalat"/>
          <w:b/>
          <w:bCs/>
          <w:i/>
          <w:iCs/>
          <w:kern w:val="0"/>
          <w:sz w:val="20"/>
          <w:szCs w:val="20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b/>
          <w:bCs/>
          <w:i/>
          <w:iCs/>
          <w:kern w:val="0"/>
          <w:sz w:val="20"/>
          <w:szCs w:val="20"/>
          <w14:ligatures w14:val="none"/>
        </w:rPr>
        <w:t>քաղաքի</w:t>
      </w:r>
      <w:r>
        <w:rPr>
          <w:rFonts w:ascii="GHEA Grapalat" w:eastAsia="Times New Roman" w:hAnsi="GHEA Grapalat"/>
          <w:b/>
          <w:bCs/>
          <w:i/>
          <w:iCs/>
          <w:kern w:val="0"/>
          <w:sz w:val="20"/>
          <w:szCs w:val="20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b/>
          <w:bCs/>
          <w:i/>
          <w:iCs/>
          <w:kern w:val="0"/>
          <w:sz w:val="20"/>
          <w:szCs w:val="20"/>
          <w14:ligatures w14:val="none"/>
        </w:rPr>
        <w:t>գլխավոր</w:t>
      </w:r>
      <w:r>
        <w:rPr>
          <w:rFonts w:ascii="GHEA Grapalat" w:eastAsia="Times New Roman" w:hAnsi="GHEA Grapalat"/>
          <w:b/>
          <w:bCs/>
          <w:i/>
          <w:iCs/>
          <w:kern w:val="0"/>
          <w:sz w:val="20"/>
          <w:szCs w:val="20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b/>
          <w:bCs/>
          <w:i/>
          <w:iCs/>
          <w:kern w:val="0"/>
          <w:sz w:val="20"/>
          <w:szCs w:val="20"/>
          <w14:ligatures w14:val="none"/>
        </w:rPr>
        <w:t>ճեմուղու</w:t>
      </w:r>
      <w:r>
        <w:rPr>
          <w:rFonts w:ascii="GHEA Grapalat" w:eastAsia="Times New Roman" w:hAnsi="GHEA Grapalat"/>
          <w:b/>
          <w:bCs/>
          <w:i/>
          <w:iCs/>
          <w:kern w:val="0"/>
          <w:sz w:val="20"/>
          <w:szCs w:val="20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b/>
          <w:bCs/>
          <w:i/>
          <w:iCs/>
          <w:kern w:val="0"/>
          <w:sz w:val="20"/>
          <w:szCs w:val="20"/>
          <w14:ligatures w14:val="none"/>
        </w:rPr>
        <w:t>լուսավորության</w:t>
      </w:r>
      <w:r>
        <w:rPr>
          <w:rFonts w:ascii="GHEA Grapalat" w:eastAsia="Times New Roman" w:hAnsi="GHEA Grapalat"/>
          <w:b/>
          <w:bCs/>
          <w:i/>
          <w:iCs/>
          <w:kern w:val="0"/>
          <w:sz w:val="20"/>
          <w:szCs w:val="20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b/>
          <w:bCs/>
          <w:i/>
          <w:iCs/>
          <w:kern w:val="0"/>
          <w:sz w:val="20"/>
          <w:szCs w:val="20"/>
          <w14:ligatures w14:val="none"/>
        </w:rPr>
        <w:t>հենասյուների</w:t>
      </w:r>
      <w:r>
        <w:rPr>
          <w:rFonts w:ascii="GHEA Grapalat" w:eastAsia="Times New Roman" w:hAnsi="GHEA Grapalat"/>
          <w:b/>
          <w:bCs/>
          <w:i/>
          <w:iCs/>
          <w:kern w:val="0"/>
          <w:sz w:val="20"/>
          <w:szCs w:val="20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b/>
          <w:bCs/>
          <w:i/>
          <w:iCs/>
          <w:kern w:val="0"/>
          <w:sz w:val="20"/>
          <w:szCs w:val="20"/>
          <w14:ligatures w14:val="none"/>
        </w:rPr>
        <w:t>փոխարինման</w:t>
      </w:r>
      <w:r>
        <w:rPr>
          <w:rFonts w:ascii="GHEA Grapalat" w:eastAsia="Times New Roman" w:hAnsi="GHEA Grapalat" w:cs="Arial"/>
          <w:b/>
          <w:bCs/>
          <w:i/>
          <w:iCs/>
          <w:kern w:val="0"/>
          <w:sz w:val="20"/>
          <w:szCs w:val="20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b/>
          <w:bCs/>
          <w:i/>
          <w:iCs/>
          <w:kern w:val="0"/>
          <w:sz w:val="20"/>
          <w:szCs w:val="20"/>
          <w14:ligatures w14:val="none"/>
        </w:rPr>
        <w:t>աշխատանքներ</w:t>
      </w:r>
      <w:r>
        <w:rPr>
          <w:rFonts w:ascii="GHEA Grapalat" w:eastAsia="Times New Roman" w:hAnsi="GHEA Grapalat" w:cs="Calibri"/>
          <w:b/>
          <w:i/>
          <w:color w:val="000000"/>
          <w:kern w:val="0"/>
          <w:sz w:val="20"/>
          <w:szCs w:val="20"/>
          <w:lang w:val="af-ZA"/>
          <w14:ligatures w14:val="none"/>
        </w:rPr>
        <w:t>»-ի</w:t>
      </w:r>
      <w:r>
        <w:rPr>
          <w:rFonts w:ascii="Calibri" w:eastAsia="Times New Roman" w:hAnsi="Calibri" w:cs="Calibri"/>
          <w:b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 </w:t>
      </w:r>
      <w:r>
        <w:rPr>
          <w:rFonts w:ascii="Calibri" w:eastAsia="Times New Roman" w:hAnsi="Calibri" w:cs="Calibri"/>
          <w:b/>
          <w:i/>
          <w:color w:val="000000"/>
          <w:kern w:val="0"/>
          <w:szCs w:val="20"/>
          <w:shd w:val="clear" w:color="auto" w:fill="FFFFFF"/>
          <w:lang w:val="af-ZA"/>
          <w14:ligatures w14:val="none"/>
        </w:rPr>
        <w:t> </w:t>
      </w:r>
      <w:r>
        <w:rPr>
          <w:rFonts w:ascii="Calibri" w:eastAsia="Times New Roman" w:hAnsi="Calibri" w:cs="Calibri"/>
          <w:b/>
          <w:i/>
          <w:color w:val="000000"/>
          <w:kern w:val="0"/>
          <w:shd w:val="clear" w:color="auto" w:fill="FFFFFF"/>
          <w:lang w:val="af-ZA"/>
          <w14:ligatures w14:val="none"/>
        </w:rPr>
        <w:t>  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ձեռքբերման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նպատակով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կազմակերպված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/>
          <w:b/>
          <w:bCs/>
          <w:i/>
          <w:color w:val="000000"/>
          <w:kern w:val="0"/>
          <w:sz w:val="21"/>
          <w:szCs w:val="21"/>
          <w:shd w:val="clear" w:color="auto" w:fill="FFFFFF"/>
          <w:lang w:val="ru-RU" w:eastAsia="ru-RU"/>
          <w14:ligatures w14:val="none"/>
        </w:rPr>
        <w:t>ԾՔ</w:t>
      </w:r>
      <w:r>
        <w:rPr>
          <w:rFonts w:ascii="GHEA Grapalat" w:eastAsia="Times New Roman" w:hAnsi="GHEA Grapalat"/>
          <w:b/>
          <w:bCs/>
          <w:i/>
          <w:color w:val="000000"/>
          <w:kern w:val="0"/>
          <w:sz w:val="21"/>
          <w:szCs w:val="21"/>
          <w:shd w:val="clear" w:color="auto" w:fill="FFFFFF"/>
          <w:lang w:val="pt-BR" w:eastAsia="ru-RU"/>
          <w14:ligatures w14:val="none"/>
        </w:rPr>
        <w:t>-</w:t>
      </w:r>
      <w:r>
        <w:rPr>
          <w:rFonts w:ascii="GHEA Grapalat" w:eastAsia="Times New Roman" w:hAnsi="GHEA Grapalat"/>
          <w:b/>
          <w:bCs/>
          <w:i/>
          <w:color w:val="000000"/>
          <w:kern w:val="0"/>
          <w:sz w:val="21"/>
          <w:szCs w:val="21"/>
          <w:shd w:val="clear" w:color="auto" w:fill="FFFFFF"/>
          <w:lang w:val="ru-RU" w:eastAsia="ru-RU"/>
          <w14:ligatures w14:val="none"/>
        </w:rPr>
        <w:t>ԳՀԱՇՁԲ</w:t>
      </w:r>
      <w:r>
        <w:rPr>
          <w:rFonts w:ascii="GHEA Grapalat" w:eastAsia="Times New Roman" w:hAnsi="GHEA Grapalat"/>
          <w:b/>
          <w:bCs/>
          <w:i/>
          <w:color w:val="000000"/>
          <w:kern w:val="0"/>
          <w:sz w:val="21"/>
          <w:szCs w:val="21"/>
          <w:shd w:val="clear" w:color="auto" w:fill="FFFFFF"/>
          <w:lang w:val="pt-BR" w:eastAsia="ru-RU"/>
          <w14:ligatures w14:val="none"/>
        </w:rPr>
        <w:t>-26/7</w:t>
      </w:r>
      <w:r>
        <w:rPr>
          <w:rFonts w:ascii="GHEA Grapalat" w:eastAsia="Times New Roman" w:hAnsi="GHEA Grapalat"/>
          <w:b/>
          <w:bCs/>
          <w:i/>
          <w:color w:val="000000"/>
          <w:kern w:val="0"/>
          <w:sz w:val="21"/>
          <w:szCs w:val="21"/>
          <w:shd w:val="clear" w:color="auto" w:fill="FFFFFF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ծածկագրով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գնման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ընթացակարգի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գնահատող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հանձնաժողովը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ստորև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ներկայացնում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է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հրավերի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վերաբերյալ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2026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թվականի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ru-RU"/>
          <w14:ligatures w14:val="none"/>
        </w:rPr>
        <w:t>ապրիլի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29-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ին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ստացված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հարցադրումը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և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դրա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վերաբերյալ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2026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թվականի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ru-RU"/>
          <w14:ligatures w14:val="none"/>
        </w:rPr>
        <w:t>ապրիլի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30-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ին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տրամադրված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en-AU"/>
          <w14:ligatures w14:val="none"/>
        </w:rPr>
        <w:t>պարզաբանումը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>`</w:t>
      </w:r>
    </w:p>
    <w:p w14:paraId="4EC0EFE3" w14:textId="77777777" w:rsidR="003559D5" w:rsidRDefault="003559D5" w:rsidP="003559D5">
      <w:pPr>
        <w:keepNext/>
        <w:spacing w:after="0" w:line="360" w:lineRule="auto"/>
        <w:jc w:val="both"/>
        <w:outlineLvl w:val="2"/>
        <w:rPr>
          <w:rFonts w:ascii="GHEA Grapalat" w:eastAsia="Times New Roman" w:hAnsi="GHEA Grapalat"/>
          <w:b/>
          <w:i/>
          <w:color w:val="000000"/>
          <w:kern w:val="0"/>
          <w:sz w:val="20"/>
          <w:szCs w:val="20"/>
          <w:lang w:val="af-ZA"/>
          <w14:ligatures w14:val="none"/>
        </w:rPr>
      </w:pPr>
    </w:p>
    <w:p w14:paraId="5ABFBEA4" w14:textId="77777777" w:rsidR="003559D5" w:rsidRDefault="003559D5" w:rsidP="003559D5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</w:pPr>
      <w:r>
        <w:rPr>
          <w:rFonts w:ascii="GHEA Grapalat" w:eastAsia="Times New Roman" w:hAnsi="GHEA Grapalat" w:cs="Arial"/>
          <w:b/>
          <w:bCs/>
          <w:i/>
          <w:color w:val="000000"/>
          <w:kern w:val="0"/>
          <w:sz w:val="20"/>
          <w:szCs w:val="20"/>
          <w:lang w:val="af-ZA"/>
          <w14:ligatures w14:val="none"/>
        </w:rPr>
        <w:t>Հ</w:t>
      </w:r>
      <w:r>
        <w:rPr>
          <w:rFonts w:ascii="GHEA Grapalat" w:eastAsia="Times New Roman" w:hAnsi="GHEA Grapalat" w:cs="Arial"/>
          <w:b/>
          <w:bCs/>
          <w:i/>
          <w:color w:val="000000"/>
          <w:kern w:val="0"/>
          <w:sz w:val="20"/>
          <w:szCs w:val="20"/>
          <w:shd w:val="clear" w:color="auto" w:fill="FFFFFF"/>
          <w:lang w:val="en-AU"/>
          <w14:ligatures w14:val="none"/>
        </w:rPr>
        <w:t>արցադրում</w:t>
      </w:r>
      <w:r>
        <w:rPr>
          <w:rFonts w:ascii="GHEA Grapalat" w:eastAsia="Times New Roman" w:hAnsi="GHEA Grapalat" w:cs="Arial"/>
          <w:b/>
          <w:bCs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 N 1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b/>
          <w:bCs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Հարգելի՛ պատվիրատու,</w:t>
      </w:r>
    </w:p>
    <w:p w14:paraId="090177FE" w14:textId="77777777" w:rsidR="003559D5" w:rsidRDefault="003559D5" w:rsidP="003559D5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</w:pP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Լուսասյուների գծագրերի և տեխնիկական պարամետրերի ուսումնասիրության ընթացքում ի հայտ են եկել հետևյալ հարցերը՝</w:t>
      </w:r>
    </w:p>
    <w:p w14:paraId="1864F9A8" w14:textId="77777777" w:rsidR="003559D5" w:rsidRDefault="003559D5" w:rsidP="003559D5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</w:pP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1</w:t>
      </w:r>
      <w:r>
        <w:rPr>
          <w:rFonts w:ascii="Microsoft YaHei" w:eastAsia="Microsoft YaHei" w:hAnsi="Microsoft YaHei" w:cs="Microsoft YaHei" w:hint="eastAsia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․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Լուսասյան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ձուլվածքների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հավաքման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համար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նախատեսված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մետաղական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խողովակի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չափերը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/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երկարություն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,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տրամագիծ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,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պատի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հաստություն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և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կարկասի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կառուցվածքը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ինչպես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պետք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է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լինի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/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։</w:t>
      </w:r>
    </w:p>
    <w:p w14:paraId="74CA6637" w14:textId="77777777" w:rsidR="003559D5" w:rsidRDefault="003559D5" w:rsidP="003559D5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</w:pP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2</w:t>
      </w:r>
      <w:r>
        <w:rPr>
          <w:rFonts w:ascii="Microsoft YaHei" w:eastAsia="Microsoft YaHei" w:hAnsi="Microsoft YaHei" w:cs="Microsoft YaHei" w:hint="eastAsia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․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Լուսասյան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հիմքից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-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գագաթ՝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մինչև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1150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մմ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թուջե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ձուլվածքների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,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ինչպես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նաև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1150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մմ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-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ից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բարձր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հատվածի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ալյումինե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ձուլվածքների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կառուցվածքի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,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տրամագծի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,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լուսամփոփի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,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թևի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և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արտաքին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տեսքի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պատկերները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հստակ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չեն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և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բացակայում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են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բոլոր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դետալների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հստակ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չափերը։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</w:p>
    <w:p w14:paraId="13C03110" w14:textId="77777777" w:rsidR="003559D5" w:rsidRDefault="003559D5" w:rsidP="003559D5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</w:pP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3</w:t>
      </w:r>
      <w:r>
        <w:rPr>
          <w:rFonts w:ascii="Microsoft YaHei" w:eastAsia="Microsoft YaHei" w:hAnsi="Microsoft YaHei" w:cs="Microsoft YaHei" w:hint="eastAsia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․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Հիմքի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թուջե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ձուլվածքի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վրա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նախատեսված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հոսանքի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պատուհանի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համար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հստակ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չափերը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,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արդյոք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պետք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է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լինի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թուջի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վրա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թե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հենասյան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մետաղական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կարկասի</w:t>
      </w: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GHEA Grapalat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վրա։</w:t>
      </w:r>
    </w:p>
    <w:p w14:paraId="4F26E7A3" w14:textId="77777777" w:rsidR="003559D5" w:rsidRDefault="003559D5" w:rsidP="003559D5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</w:pPr>
      <w:r>
        <w:rPr>
          <w:rFonts w:ascii="GHEA Grapalat" w:eastAsia="Times New Roman" w:hAnsi="GHEA Grapalat" w:cs="Arial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Խնդրում եմ տալ պարազաբանում վերը նշված հարցերի շուրջ: </w:t>
      </w:r>
    </w:p>
    <w:p w14:paraId="2291343B" w14:textId="77777777" w:rsidR="003559D5" w:rsidRDefault="003559D5" w:rsidP="003559D5">
      <w:pPr>
        <w:jc w:val="both"/>
        <w:rPr>
          <w:rFonts w:ascii="Sylfaen" w:eastAsia="Calibri" w:hAnsi="Sylfaen"/>
          <w:b/>
          <w:bCs/>
          <w:kern w:val="0"/>
          <w:lang w:val="af-ZA"/>
          <w14:ligatures w14:val="none"/>
        </w:rPr>
      </w:pPr>
      <w:r>
        <w:rPr>
          <w:rFonts w:ascii="GHEA Grapalat" w:eastAsia="Times New Roman" w:hAnsi="GHEA Grapalat" w:cs="Arial"/>
          <w:b/>
          <w:bCs/>
          <w:i/>
          <w:color w:val="000000"/>
          <w:kern w:val="0"/>
          <w:sz w:val="20"/>
          <w:szCs w:val="20"/>
          <w:shd w:val="clear" w:color="auto" w:fill="FFFFFF"/>
          <w:lang w:val="en-AU"/>
          <w14:ligatures w14:val="none"/>
        </w:rPr>
        <w:t>Պարզաբանում</w:t>
      </w:r>
      <w:r>
        <w:rPr>
          <w:rFonts w:ascii="GHEA Grapalat" w:eastAsia="Times New Roman" w:hAnsi="GHEA Grapalat" w:cs="Arial"/>
          <w:b/>
          <w:bCs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N 1 </w:t>
      </w:r>
      <w:r>
        <w:rPr>
          <w:rFonts w:ascii="GHEA Grapalat" w:eastAsia="Times New Roman" w:hAnsi="GHEA Grapalat" w:cs="Arial"/>
          <w:b/>
          <w:bCs/>
          <w:i/>
          <w:color w:val="000000"/>
          <w:kern w:val="0"/>
          <w:sz w:val="20"/>
          <w:szCs w:val="20"/>
          <w:shd w:val="clear" w:color="auto" w:fill="FFFFFF"/>
          <w:lang w:val="ru-RU"/>
          <w14:ligatures w14:val="none"/>
        </w:rPr>
        <w:t>Հարգելի՛</w:t>
      </w:r>
      <w:r>
        <w:rPr>
          <w:rFonts w:ascii="GHEA Grapalat" w:eastAsia="Times New Roman" w:hAnsi="GHEA Grapalat" w:cs="Arial"/>
          <w:b/>
          <w:bCs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 xml:space="preserve"> </w:t>
      </w:r>
      <w:r>
        <w:rPr>
          <w:rFonts w:ascii="GHEA Grapalat" w:eastAsia="Times New Roman" w:hAnsi="GHEA Grapalat" w:cs="Arial"/>
          <w:b/>
          <w:bCs/>
          <w:i/>
          <w:color w:val="000000"/>
          <w:kern w:val="0"/>
          <w:sz w:val="20"/>
          <w:szCs w:val="20"/>
          <w:shd w:val="clear" w:color="auto" w:fill="FFFFFF"/>
          <w:lang w:val="ru-RU"/>
          <w14:ligatures w14:val="none"/>
        </w:rPr>
        <w:t>մասնակից</w:t>
      </w:r>
      <w:r>
        <w:rPr>
          <w:rFonts w:ascii="GHEA Grapalat" w:eastAsia="Times New Roman" w:hAnsi="GHEA Grapalat" w:cs="Arial"/>
          <w:b/>
          <w:bCs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  <w:t>,</w:t>
      </w:r>
    </w:p>
    <w:p w14:paraId="378D7102" w14:textId="77777777" w:rsidR="003559D5" w:rsidRDefault="003559D5" w:rsidP="003559D5">
      <w:pPr>
        <w:spacing w:after="200" w:line="276" w:lineRule="auto"/>
        <w:ind w:right="397"/>
        <w:jc w:val="both"/>
        <w:rPr>
          <w:rFonts w:ascii="GHEA Grapalat" w:eastAsia="Calibri" w:hAnsi="GHEA Grapalat"/>
          <w:i/>
          <w:iCs/>
          <w:kern w:val="0"/>
          <w:sz w:val="20"/>
          <w:szCs w:val="20"/>
          <w14:ligatures w14:val="none"/>
        </w:rPr>
      </w:pPr>
      <w:r>
        <w:rPr>
          <w:rFonts w:ascii="GHEA Grapalat" w:eastAsia="Calibri" w:hAnsi="GHEA Grapalat"/>
          <w:i/>
          <w:iCs/>
          <w:kern w:val="0"/>
          <w:sz w:val="20"/>
          <w:szCs w:val="20"/>
          <w14:ligatures w14:val="none"/>
        </w:rPr>
        <w:t>1) Լուսասյան ձուլվածքների հավաքման համար նախատեսված մետաղական խողովակի երկարությունը կազմում է 2120 մմ, տրամագիծը ՝ գետնից մինչև 300 մմ բարձրության հատվածում   Փ = 76 մմ, պատի հաստությունը  3մմ,  300 մմ-ից  բարձր հատվածում խողովակի հաստությունը կազմում է Փ = 42 մմ, պատի հաստությունը ՝ 2,5 մմ:</w:t>
      </w:r>
    </w:p>
    <w:p w14:paraId="48352EB2" w14:textId="77777777" w:rsidR="003559D5" w:rsidRDefault="003559D5" w:rsidP="003559D5">
      <w:pPr>
        <w:spacing w:after="200" w:line="276" w:lineRule="auto"/>
        <w:ind w:right="397"/>
        <w:jc w:val="both"/>
        <w:rPr>
          <w:rFonts w:ascii="GHEA Grapalat" w:eastAsia="Calibri" w:hAnsi="GHEA Grapalat"/>
          <w:i/>
          <w:iCs/>
          <w:kern w:val="0"/>
          <w:sz w:val="20"/>
          <w:szCs w:val="20"/>
          <w14:ligatures w14:val="none"/>
        </w:rPr>
      </w:pPr>
      <w:r>
        <w:rPr>
          <w:rFonts w:ascii="GHEA Grapalat" w:eastAsia="Calibri" w:hAnsi="GHEA Grapalat"/>
          <w:i/>
          <w:iCs/>
          <w:kern w:val="0"/>
          <w:sz w:val="20"/>
          <w:szCs w:val="20"/>
          <w14:ligatures w14:val="none"/>
        </w:rPr>
        <w:t>2) Լուսասյան հիմքի հատվածում թուջե քառակուսի ձուլվածքի կողմը 255 մմ է, իսկ թուջե ձուլվածքի վերին հատվածի կողմը՝ 155 մմ: 1150 մմ-ից բարձր հատվածի ալյումինե ձուլվածքի Փ=85 մմ:</w:t>
      </w:r>
    </w:p>
    <w:p w14:paraId="3B4D3BC1" w14:textId="77777777" w:rsidR="003559D5" w:rsidRDefault="003559D5" w:rsidP="003559D5">
      <w:pPr>
        <w:spacing w:after="200" w:line="276" w:lineRule="auto"/>
        <w:ind w:right="397"/>
        <w:jc w:val="both"/>
        <w:rPr>
          <w:rFonts w:ascii="GHEA Grapalat" w:eastAsia="Calibri" w:hAnsi="GHEA Grapalat"/>
          <w:i/>
          <w:iCs/>
          <w:kern w:val="0"/>
          <w:sz w:val="20"/>
          <w:szCs w:val="20"/>
          <w14:ligatures w14:val="none"/>
        </w:rPr>
      </w:pPr>
      <w:r>
        <w:rPr>
          <w:rFonts w:ascii="GHEA Grapalat" w:eastAsia="Calibri" w:hAnsi="GHEA Grapalat"/>
          <w:i/>
          <w:iCs/>
          <w:kern w:val="0"/>
          <w:sz w:val="20"/>
          <w:szCs w:val="20"/>
          <w14:ligatures w14:val="none"/>
        </w:rPr>
        <w:lastRenderedPageBreak/>
        <w:t>3) Հիմքի թուջե ձուլվածքի վրա նախատեսված հոսանքի պատուհանի չափը Փ = 50 մմ, այն առկա է և՛ թուջի, և՛ լուսասյան մետաղական կարկասի վրա:</w:t>
      </w:r>
    </w:p>
    <w:p w14:paraId="1CFA33D5" w14:textId="77777777" w:rsidR="003559D5" w:rsidRDefault="003559D5" w:rsidP="003559D5">
      <w:pPr>
        <w:spacing w:after="200" w:line="276" w:lineRule="auto"/>
        <w:ind w:right="397"/>
        <w:jc w:val="both"/>
        <w:rPr>
          <w:rFonts w:ascii="GHEA Grapalat" w:eastAsia="Calibri" w:hAnsi="GHEA Grapalat"/>
          <w:i/>
          <w:iCs/>
          <w:kern w:val="0"/>
          <w:sz w:val="20"/>
          <w:szCs w:val="20"/>
          <w:lang w:val="ru-RU"/>
          <w14:ligatures w14:val="none"/>
        </w:rPr>
      </w:pPr>
      <w:r>
        <w:rPr>
          <w:rFonts w:ascii="GHEA Grapalat" w:eastAsia="Calibri" w:hAnsi="GHEA Grapalat"/>
          <w:i/>
          <w:noProof/>
          <w:kern w:val="0"/>
          <w:sz w:val="20"/>
          <w:szCs w:val="20"/>
          <w:lang w:val="ru-RU"/>
        </w:rPr>
        <w:drawing>
          <wp:inline distT="0" distB="0" distL="0" distR="0" wp14:anchorId="4AA1E7A8" wp14:editId="0BE790C2">
            <wp:extent cx="2076450" cy="2562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32841" w14:textId="77777777" w:rsidR="003559D5" w:rsidRDefault="003559D5" w:rsidP="003559D5">
      <w:pPr>
        <w:spacing w:after="200" w:line="276" w:lineRule="auto"/>
        <w:ind w:right="397"/>
        <w:jc w:val="both"/>
        <w:rPr>
          <w:rFonts w:ascii="Sylfaen" w:eastAsia="Calibri" w:hAnsi="Sylfaen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/>
          <w:i/>
          <w:color w:val="000000"/>
          <w:kern w:val="0"/>
          <w:sz w:val="20"/>
          <w:szCs w:val="20"/>
          <w:lang w:val="af-ZA"/>
          <w14:ligatures w14:val="none"/>
        </w:rPr>
        <w:t xml:space="preserve">  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Սույն հայտարարության հետ կապված լրացուցիչ տեղեկություններ ստանալու համար կարող եք դիմել </w:t>
      </w:r>
    </w:p>
    <w:p w14:paraId="1F4C1018" w14:textId="77777777" w:rsidR="003559D5" w:rsidRDefault="003559D5" w:rsidP="003559D5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14:ligatures w14:val="none"/>
        </w:rPr>
      </w:pPr>
      <w:r>
        <w:rPr>
          <w:rFonts w:ascii="GHEA Grapalat" w:eastAsia="Times New Roman" w:hAnsi="GHEA Grapalat" w:cs="Arial"/>
          <w:b/>
          <w:bCs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>«</w:t>
      </w:r>
      <w:r>
        <w:rPr>
          <w:rFonts w:ascii="GHEA Grapalat" w:eastAsia="Times New Roman" w:hAnsi="GHEA Grapalat"/>
          <w:b/>
          <w:bCs/>
          <w:i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ԾՔ</w:t>
      </w:r>
      <w:r>
        <w:rPr>
          <w:rFonts w:ascii="GHEA Grapalat" w:eastAsia="Times New Roman" w:hAnsi="GHEA Grapalat"/>
          <w:b/>
          <w:bCs/>
          <w:i/>
          <w:color w:val="000000"/>
          <w:kern w:val="0"/>
          <w:sz w:val="21"/>
          <w:szCs w:val="21"/>
          <w:shd w:val="clear" w:color="auto" w:fill="FFFFFF"/>
          <w:lang w:val="pt-BR" w:eastAsia="ru-RU"/>
          <w14:ligatures w14:val="none"/>
        </w:rPr>
        <w:t>-</w:t>
      </w:r>
      <w:r>
        <w:rPr>
          <w:rFonts w:ascii="GHEA Grapalat" w:eastAsia="Times New Roman" w:hAnsi="GHEA Grapalat"/>
          <w:b/>
          <w:bCs/>
          <w:i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ԳՀԱՇՁԲ</w:t>
      </w:r>
      <w:r>
        <w:rPr>
          <w:rFonts w:ascii="GHEA Grapalat" w:eastAsia="Times New Roman" w:hAnsi="GHEA Grapalat"/>
          <w:b/>
          <w:bCs/>
          <w:i/>
          <w:color w:val="000000"/>
          <w:kern w:val="0"/>
          <w:sz w:val="21"/>
          <w:szCs w:val="21"/>
          <w:shd w:val="clear" w:color="auto" w:fill="FFFFFF"/>
          <w:lang w:val="pt-BR" w:eastAsia="ru-RU"/>
          <w14:ligatures w14:val="none"/>
        </w:rPr>
        <w:t>-26/7</w:t>
      </w:r>
      <w:r>
        <w:rPr>
          <w:rFonts w:ascii="GHEA Grapalat" w:eastAsia="Times New Roman" w:hAnsi="GHEA Grapalat" w:cs="Arial"/>
          <w:b/>
          <w:bCs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>»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ծածկագրով գնահատող հանձնաժողովի քարտուղար </w:t>
      </w:r>
    </w:p>
    <w:p w14:paraId="44123153" w14:textId="77777777" w:rsidR="003559D5" w:rsidRDefault="003559D5" w:rsidP="003559D5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Arial"/>
          <w:b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</w:pP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14:ligatures w14:val="none"/>
        </w:rPr>
        <w:t>Ն. Մխիթարյան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: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ab/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ab/>
      </w:r>
    </w:p>
    <w:p w14:paraId="08FB175F" w14:textId="77777777" w:rsidR="003559D5" w:rsidRDefault="003559D5" w:rsidP="003559D5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Arial"/>
          <w:b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</w:pP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>Հեռախոս՝ 060 680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251 </w:t>
      </w: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>։</w:t>
      </w:r>
    </w:p>
    <w:p w14:paraId="23BC3F4D" w14:textId="77777777" w:rsidR="003559D5" w:rsidRDefault="003559D5" w:rsidP="003559D5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Arial"/>
          <w:b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</w:pPr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Էլեկոտրանային փոստ՝ </w:t>
      </w:r>
      <w:hyperlink r:id="rId7" w:history="1">
        <w:r>
          <w:rPr>
            <w:rStyle w:val="af"/>
            <w:rFonts w:ascii="GHEA Grapalat" w:eastAsia="Times New Roman" w:hAnsi="GHEA Grapalat" w:cs="Arial"/>
            <w:i/>
            <w:kern w:val="0"/>
            <w:sz w:val="23"/>
            <w:szCs w:val="23"/>
            <w:shd w:val="clear" w:color="auto" w:fill="FFFFFF"/>
            <w:lang w:val="af-ZA"/>
            <w14:ligatures w14:val="none"/>
          </w:rPr>
          <w:t>tsaghkadzor.tender@mail.ru</w:t>
        </w:r>
      </w:hyperlink>
      <w:r>
        <w:rPr>
          <w:rFonts w:ascii="GHEA Grapalat" w:eastAsia="Times New Roman" w:hAnsi="GHEA Grapalat" w:cs="Arial"/>
          <w:i/>
          <w:color w:val="000000"/>
          <w:kern w:val="0"/>
          <w:sz w:val="23"/>
          <w:szCs w:val="23"/>
          <w:shd w:val="clear" w:color="auto" w:fill="FFFFFF"/>
          <w:lang w:val="af-ZA"/>
          <w14:ligatures w14:val="none"/>
        </w:rPr>
        <w:t xml:space="preserve"> ։</w:t>
      </w:r>
    </w:p>
    <w:p w14:paraId="07D531C3" w14:textId="77777777" w:rsidR="003559D5" w:rsidRDefault="003559D5" w:rsidP="003559D5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val="af-ZA" w:eastAsia="ru-RU"/>
          <w14:ligatures w14:val="none"/>
        </w:rPr>
      </w:pPr>
    </w:p>
    <w:p w14:paraId="18E2AF94" w14:textId="77777777" w:rsidR="003559D5" w:rsidRDefault="003559D5" w:rsidP="003559D5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val="af-ZA" w:eastAsia="ru-RU"/>
          <w14:ligatures w14:val="none"/>
        </w:rPr>
      </w:pPr>
    </w:p>
    <w:p w14:paraId="4B767AE9" w14:textId="77777777" w:rsidR="003559D5" w:rsidRDefault="003559D5" w:rsidP="003559D5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val="af-ZA" w:eastAsia="ru-RU"/>
          <w14:ligatures w14:val="none"/>
        </w:rPr>
      </w:pPr>
    </w:p>
    <w:p w14:paraId="1B5614B0" w14:textId="77777777" w:rsidR="003559D5" w:rsidRDefault="003559D5" w:rsidP="003559D5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val="af-ZA" w:eastAsia="ru-RU"/>
          <w14:ligatures w14:val="none"/>
        </w:rPr>
      </w:pPr>
    </w:p>
    <w:p w14:paraId="506467D2" w14:textId="77777777" w:rsidR="003559D5" w:rsidRDefault="003559D5" w:rsidP="003559D5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val="af-ZA" w:eastAsia="ru-RU"/>
          <w14:ligatures w14:val="none"/>
        </w:rPr>
      </w:pPr>
    </w:p>
    <w:p w14:paraId="36EFD2DC" w14:textId="77777777" w:rsidR="003559D5" w:rsidRDefault="003559D5" w:rsidP="003559D5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val="af-ZA" w:eastAsia="ru-RU"/>
          <w14:ligatures w14:val="none"/>
        </w:rPr>
      </w:pPr>
    </w:p>
    <w:p w14:paraId="29790728" w14:textId="77777777" w:rsidR="003559D5" w:rsidRDefault="003559D5" w:rsidP="003559D5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val="af-ZA" w:eastAsia="ru-RU"/>
          <w14:ligatures w14:val="none"/>
        </w:rPr>
      </w:pPr>
    </w:p>
    <w:p w14:paraId="23145D14" w14:textId="77777777" w:rsidR="003559D5" w:rsidRDefault="003559D5" w:rsidP="003559D5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val="af-ZA" w:eastAsia="ru-RU"/>
          <w14:ligatures w14:val="none"/>
        </w:rPr>
      </w:pPr>
    </w:p>
    <w:p w14:paraId="5F43900C" w14:textId="77777777" w:rsidR="003559D5" w:rsidRDefault="003559D5" w:rsidP="003559D5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val="af-ZA" w:eastAsia="ru-RU"/>
          <w14:ligatures w14:val="none"/>
        </w:rPr>
      </w:pPr>
    </w:p>
    <w:p w14:paraId="3DF9F6A6" w14:textId="77777777" w:rsidR="003559D5" w:rsidRDefault="003559D5" w:rsidP="003559D5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val="af-ZA" w:eastAsia="ru-RU"/>
          <w14:ligatures w14:val="none"/>
        </w:rPr>
      </w:pPr>
    </w:p>
    <w:p w14:paraId="3978136D" w14:textId="77777777" w:rsidR="003559D5" w:rsidRDefault="003559D5" w:rsidP="003559D5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val="af-ZA" w:eastAsia="ru-RU"/>
          <w14:ligatures w14:val="none"/>
        </w:rPr>
      </w:pPr>
    </w:p>
    <w:p w14:paraId="4E8DFD43" w14:textId="77777777" w:rsidR="003559D5" w:rsidRDefault="003559D5" w:rsidP="003559D5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val="af-ZA" w:eastAsia="ru-RU"/>
          <w14:ligatures w14:val="none"/>
        </w:rPr>
      </w:pPr>
    </w:p>
    <w:p w14:paraId="3839C3D0" w14:textId="77777777" w:rsidR="003559D5" w:rsidRDefault="003559D5" w:rsidP="003559D5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val="af-ZA" w:eastAsia="ru-RU"/>
          <w14:ligatures w14:val="none"/>
        </w:rPr>
      </w:pPr>
    </w:p>
    <w:p w14:paraId="1B19DF8D" w14:textId="77777777" w:rsidR="003559D5" w:rsidRDefault="003559D5" w:rsidP="003559D5">
      <w:pPr>
        <w:rPr>
          <w:lang w:val="af-ZA"/>
        </w:rPr>
      </w:pPr>
    </w:p>
    <w:p w14:paraId="124AFA5C" w14:textId="77777777" w:rsidR="00CE128F" w:rsidRPr="003559D5" w:rsidRDefault="00CE128F" w:rsidP="003559D5">
      <w:pPr>
        <w:rPr>
          <w:lang w:val="af-ZA"/>
        </w:rPr>
      </w:pPr>
    </w:p>
    <w:sectPr w:rsidR="00CE128F" w:rsidRPr="003559D5" w:rsidSect="00FC6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2A371" w14:textId="77777777" w:rsidR="008A795F" w:rsidRDefault="008A795F" w:rsidP="00DF4BED">
      <w:pPr>
        <w:spacing w:after="0" w:line="240" w:lineRule="auto"/>
      </w:pPr>
      <w:r>
        <w:separator/>
      </w:r>
    </w:p>
  </w:endnote>
  <w:endnote w:type="continuationSeparator" w:id="0">
    <w:p w14:paraId="184B5F6F" w14:textId="77777777" w:rsidR="008A795F" w:rsidRDefault="008A795F" w:rsidP="00DF4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13FDC" w14:textId="77777777" w:rsidR="008A795F" w:rsidRDefault="008A795F" w:rsidP="00DF4BED">
      <w:pPr>
        <w:spacing w:after="0" w:line="240" w:lineRule="auto"/>
      </w:pPr>
      <w:r>
        <w:separator/>
      </w:r>
    </w:p>
  </w:footnote>
  <w:footnote w:type="continuationSeparator" w:id="0">
    <w:p w14:paraId="52191234" w14:textId="77777777" w:rsidR="008A795F" w:rsidRDefault="008A795F" w:rsidP="00DF4B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1B"/>
    <w:rsid w:val="00061FC1"/>
    <w:rsid w:val="000B1A1B"/>
    <w:rsid w:val="000E5BD8"/>
    <w:rsid w:val="00164887"/>
    <w:rsid w:val="002050D8"/>
    <w:rsid w:val="002053AA"/>
    <w:rsid w:val="002142AA"/>
    <w:rsid w:val="0029688B"/>
    <w:rsid w:val="002F0350"/>
    <w:rsid w:val="003559D5"/>
    <w:rsid w:val="003E7477"/>
    <w:rsid w:val="004775ED"/>
    <w:rsid w:val="00580A5D"/>
    <w:rsid w:val="005B4028"/>
    <w:rsid w:val="007E3D43"/>
    <w:rsid w:val="00895E3C"/>
    <w:rsid w:val="008A795F"/>
    <w:rsid w:val="008B0BB5"/>
    <w:rsid w:val="00991A7B"/>
    <w:rsid w:val="009F6B15"/>
    <w:rsid w:val="00A110F8"/>
    <w:rsid w:val="00B27933"/>
    <w:rsid w:val="00CE128F"/>
    <w:rsid w:val="00DC112F"/>
    <w:rsid w:val="00DF4BED"/>
    <w:rsid w:val="00E1608A"/>
    <w:rsid w:val="00E31969"/>
    <w:rsid w:val="00E35892"/>
    <w:rsid w:val="00E632A1"/>
    <w:rsid w:val="00F44137"/>
    <w:rsid w:val="00F8288E"/>
    <w:rsid w:val="00F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4FD1B"/>
  <w15:chartTrackingRefBased/>
  <w15:docId w15:val="{2876E5D8-41F1-486E-98FB-16CA44E9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9D5"/>
    <w:pPr>
      <w:spacing w:line="256" w:lineRule="auto"/>
    </w:pPr>
    <w:rPr>
      <w:rFonts w:ascii="Arial" w:eastAsia="Arial" w:hAnsi="Arial" w:cs="Times New Roman"/>
    </w:rPr>
  </w:style>
  <w:style w:type="paragraph" w:styleId="1">
    <w:name w:val="heading 1"/>
    <w:basedOn w:val="a"/>
    <w:next w:val="a"/>
    <w:link w:val="10"/>
    <w:uiPriority w:val="9"/>
    <w:qFormat/>
    <w:rsid w:val="000B1A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A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A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A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A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A1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A1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A1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A1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1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1A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1A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1A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1A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1A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1A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1A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1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1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A1B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1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1A1B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1A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1A1B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0B1A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1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1A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1A1B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nhideWhenUsed/>
    <w:rsid w:val="00DF4BED"/>
    <w:pPr>
      <w:spacing w:after="0" w:line="240" w:lineRule="auto"/>
    </w:pPr>
    <w:rPr>
      <w:rFonts w:ascii="Times Armenian" w:eastAsia="Times New Roman" w:hAnsi="Times Armenian"/>
      <w:kern w:val="0"/>
      <w:sz w:val="20"/>
      <w:szCs w:val="20"/>
      <w:lang w:val="x-none" w:eastAsia="ru-RU"/>
      <w14:ligatures w14:val="none"/>
    </w:rPr>
  </w:style>
  <w:style w:type="character" w:customStyle="1" w:styleId="ad">
    <w:name w:val="Текст сноски Знак"/>
    <w:basedOn w:val="a0"/>
    <w:link w:val="ac"/>
    <w:rsid w:val="00DF4BED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styleId="ae">
    <w:name w:val="footnote reference"/>
    <w:unhideWhenUsed/>
    <w:rsid w:val="00DF4BED"/>
    <w:rPr>
      <w:vertAlign w:val="superscript"/>
    </w:rPr>
  </w:style>
  <w:style w:type="character" w:styleId="af">
    <w:name w:val="Hyperlink"/>
    <w:basedOn w:val="a0"/>
    <w:uiPriority w:val="99"/>
    <w:semiHidden/>
    <w:unhideWhenUsed/>
    <w:rsid w:val="003559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saghkadzor.tende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2026-04-16T13:06:00Z</dcterms:created>
  <dcterms:modified xsi:type="dcterms:W3CDTF">2026-04-30T12:11:00Z</dcterms:modified>
</cp:coreProperties>
</file>