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A21873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7777777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A21873">
        <w:rPr>
          <w:rFonts w:ascii="Sylfaen" w:hAnsi="Sylfaen" w:cs="Sylfaen"/>
          <w:b/>
          <w:szCs w:val="24"/>
          <w:lang w:val="hy-AM"/>
        </w:rPr>
        <w:t>ՄԵԿ</w:t>
      </w:r>
      <w:r w:rsidRPr="0014035A"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ԱՆՁԻՑ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0279D2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0E194AD2" w14:textId="77777777" w:rsidR="00D15070" w:rsidRPr="00C53383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C53383">
        <w:rPr>
          <w:rFonts w:ascii="Sylfaen" w:hAnsi="Sylfaen"/>
          <w:sz w:val="20"/>
          <w:lang w:val="ru-RU"/>
        </w:rPr>
        <w:t>О РЕШЕНИИ ЗАКЛЮЧЕНИЯ ДОГОВОРА С ПОРЯДКОМ ПРИОБРЕТЕНИЯ У ОДНОГО ЛИЦА</w:t>
      </w:r>
    </w:p>
    <w:p w14:paraId="7B5823DE" w14:textId="77777777" w:rsidR="007C160D" w:rsidRPr="00D150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ru-RU"/>
        </w:rPr>
      </w:pPr>
    </w:p>
    <w:p w14:paraId="7F64E3B8" w14:textId="4211CFB8" w:rsidR="007C160D" w:rsidRPr="00CD3B7B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hy-AM"/>
        </w:rPr>
      </w:pPr>
      <w:r w:rsidRPr="000279D2">
        <w:rPr>
          <w:rFonts w:ascii="Sylfaen" w:hAnsi="Sylfaen" w:cs="Sylfaen"/>
          <w:b w:val="0"/>
          <w:sz w:val="20"/>
          <w:lang w:val="af-ZA"/>
        </w:rPr>
        <w:t xml:space="preserve">Հայտարարության սույն տեքստը հաստատված է </w:t>
      </w:r>
      <w:r w:rsidR="00CD3B7B">
        <w:rPr>
          <w:rFonts w:ascii="Sylfaen" w:hAnsi="Sylfaen" w:cs="Sylfaen"/>
          <w:b w:val="0"/>
          <w:sz w:val="20"/>
          <w:lang w:val="hy-AM"/>
        </w:rPr>
        <w:t>պատասխանատու ստորաբաժանման</w:t>
      </w:r>
    </w:p>
    <w:p w14:paraId="5C811595" w14:textId="38AFC6B3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6010A0">
        <w:rPr>
          <w:rFonts w:ascii="Sylfaen" w:hAnsi="Sylfaen" w:cs="Sylfaen"/>
          <w:b w:val="0"/>
          <w:sz w:val="20"/>
          <w:lang w:val="hy-AM"/>
        </w:rPr>
        <w:t>6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8A59EF">
        <w:rPr>
          <w:rFonts w:ascii="Sylfaen" w:hAnsi="Sylfaen" w:cs="Sylfaen"/>
          <w:b w:val="0"/>
          <w:sz w:val="20"/>
          <w:lang w:val="hy-AM"/>
        </w:rPr>
        <w:t>հունվարի 23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37A786AD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F2293">
        <w:rPr>
          <w:rFonts w:ascii="Sylfaen" w:hAnsi="Sylfaen" w:cs="Sylfaen"/>
          <w:b w:val="0"/>
          <w:sz w:val="20"/>
          <w:lang w:val="af-ZA"/>
        </w:rPr>
        <w:t>1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2D4683">
        <w:rPr>
          <w:rFonts w:ascii="Sylfaen" w:hAnsi="Sylfaen" w:cs="Sylfaen"/>
          <w:b w:val="0"/>
          <w:sz w:val="20"/>
          <w:lang w:val="hy-AM"/>
        </w:rPr>
        <w:t>23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="006010A0">
        <w:rPr>
          <w:rFonts w:ascii="Sylfaen" w:hAnsi="Sylfaen" w:cs="Sylfaen"/>
          <w:b w:val="0"/>
          <w:sz w:val="20"/>
          <w:lang w:val="hy-AM"/>
        </w:rPr>
        <w:t>01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6010A0">
        <w:rPr>
          <w:rFonts w:ascii="Sylfaen" w:hAnsi="Sylfaen" w:cs="Sylfaen"/>
          <w:b w:val="0"/>
          <w:sz w:val="20"/>
          <w:lang w:val="hy-AM"/>
        </w:rPr>
        <w:t>6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6670AF5D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73E15" w:rsidRPr="00A73E15">
        <w:rPr>
          <w:rFonts w:ascii="Sylfaen" w:hAnsi="Sylfaen"/>
          <w:sz w:val="20"/>
          <w:lang w:val="af-ZA"/>
        </w:rPr>
        <w:t xml:space="preserve"> </w:t>
      </w:r>
      <w:r w:rsidR="002D4683">
        <w:rPr>
          <w:rFonts w:ascii="GHEA Grapalat" w:hAnsi="GHEA Grapalat"/>
          <w:sz w:val="22"/>
          <w:szCs w:val="22"/>
          <w:lang w:val="af-ZA"/>
        </w:rPr>
        <w:t>«ՀՇԽԿ-ՄԱ</w:t>
      </w:r>
      <w:r w:rsidR="002D4683">
        <w:rPr>
          <w:rFonts w:ascii="GHEA Grapalat" w:hAnsi="GHEA Grapalat"/>
          <w:sz w:val="22"/>
          <w:szCs w:val="22"/>
          <w:lang w:val="hy-AM"/>
        </w:rPr>
        <w:t>Ծ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ՁԲ-</w:t>
      </w:r>
      <w:r w:rsidR="002D4683">
        <w:rPr>
          <w:rFonts w:ascii="GHEA Grapalat" w:hAnsi="GHEA Grapalat"/>
          <w:sz w:val="22"/>
          <w:szCs w:val="22"/>
          <w:lang w:val="hy-AM"/>
        </w:rPr>
        <w:t>20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2</w:t>
      </w:r>
      <w:r w:rsidR="006010A0">
        <w:rPr>
          <w:rFonts w:ascii="GHEA Grapalat" w:hAnsi="GHEA Grapalat"/>
          <w:sz w:val="22"/>
          <w:szCs w:val="22"/>
          <w:lang w:val="hy-AM"/>
        </w:rPr>
        <w:t>6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/</w:t>
      </w:r>
      <w:r w:rsidR="002D4683">
        <w:rPr>
          <w:rFonts w:ascii="GHEA Grapalat" w:hAnsi="GHEA Grapalat"/>
          <w:sz w:val="22"/>
          <w:szCs w:val="22"/>
          <w:lang w:val="hy-AM"/>
        </w:rPr>
        <w:t>6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»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4F1089A6" w14:textId="359B97C5" w:rsidR="007C160D" w:rsidRDefault="007C160D" w:rsidP="007C160D">
      <w:pPr>
        <w:pStyle w:val="3"/>
        <w:spacing w:after="240"/>
        <w:ind w:firstLine="0"/>
        <w:rPr>
          <w:rFonts w:ascii="Sylfaen" w:hAnsi="Sylfaen" w:cs="Arial Armenia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2D4683">
        <w:rPr>
          <w:rFonts w:ascii="GHEA Grapalat" w:hAnsi="GHEA Grapalat"/>
          <w:sz w:val="18"/>
          <w:szCs w:val="22"/>
          <w:lang w:val="af-ZA"/>
        </w:rPr>
        <w:t>«ՀՇԽԿ-Մ</w:t>
      </w:r>
      <w:r w:rsidR="0014410B">
        <w:rPr>
          <w:rFonts w:ascii="GHEA Grapalat" w:hAnsi="GHEA Grapalat"/>
          <w:sz w:val="18"/>
          <w:szCs w:val="22"/>
          <w:lang w:val="af-ZA"/>
        </w:rPr>
        <w:t>Ա</w:t>
      </w:r>
      <w:r w:rsidR="002D4683">
        <w:rPr>
          <w:rFonts w:ascii="GHEA Grapalat" w:hAnsi="GHEA Grapalat"/>
          <w:sz w:val="18"/>
          <w:szCs w:val="22"/>
          <w:lang w:val="hy-AM"/>
        </w:rPr>
        <w:t>Ծ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ՁԲ-</w:t>
      </w:r>
      <w:r w:rsidR="002D4683">
        <w:rPr>
          <w:rFonts w:ascii="GHEA Grapalat" w:hAnsi="GHEA Grapalat"/>
          <w:sz w:val="18"/>
          <w:szCs w:val="22"/>
          <w:lang w:val="hy-AM"/>
        </w:rPr>
        <w:t>20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2</w:t>
      </w:r>
      <w:r w:rsidR="006010A0">
        <w:rPr>
          <w:rFonts w:ascii="GHEA Grapalat" w:hAnsi="GHEA Grapalat"/>
          <w:sz w:val="18"/>
          <w:szCs w:val="22"/>
          <w:lang w:val="hy-AM"/>
        </w:rPr>
        <w:t>6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/</w:t>
      </w:r>
      <w:r w:rsidR="002D4683">
        <w:rPr>
          <w:rFonts w:ascii="GHEA Grapalat" w:hAnsi="GHEA Grapalat"/>
          <w:sz w:val="18"/>
          <w:szCs w:val="22"/>
          <w:lang w:val="hy-AM"/>
        </w:rPr>
        <w:t>6</w:t>
      </w:r>
      <w:r w:rsidR="00A21873" w:rsidRPr="00BA494D">
        <w:rPr>
          <w:rFonts w:ascii="GHEA Grapalat" w:hAnsi="GHEA Grapalat"/>
          <w:sz w:val="18"/>
          <w:szCs w:val="22"/>
          <w:lang w:val="af-ZA"/>
        </w:rPr>
        <w:t>»</w:t>
      </w:r>
      <w:r w:rsidR="00A21873" w:rsidRPr="00BA494D">
        <w:rPr>
          <w:rFonts w:ascii="Sylfaen" w:hAnsi="Sylfaen" w:cs="Sylfaen"/>
          <w:sz w:val="16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1C27D3FD" w14:textId="405AA155" w:rsidR="006010A0" w:rsidRDefault="006010A0" w:rsidP="006010A0">
      <w:pPr>
        <w:rPr>
          <w:rFonts w:asciiTheme="minorHAnsi" w:hAnsiTheme="minorHAnsi"/>
          <w:lang w:val="hy-AM"/>
        </w:rPr>
      </w:pPr>
      <w:r w:rsidRPr="006010A0">
        <w:rPr>
          <w:rFonts w:asciiTheme="minorHAnsi" w:hAnsiTheme="minorHAnsi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6010A0">
        <w:rPr>
          <w:rFonts w:asciiTheme="minorHAnsi" w:hAnsiTheme="minorHAnsi" w:hint="eastAsia"/>
          <w:lang w:val="af-ZA"/>
        </w:rPr>
        <w:t>ниже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представлена</w:t>
      </w:r>
      <w:r w:rsidRPr="006010A0">
        <w:rPr>
          <w:rFonts w:asciiTheme="minorHAnsi" w:hAnsiTheme="minorHAnsi"/>
          <w:lang w:val="af-ZA"/>
        </w:rPr>
        <w:t xml:space="preserve"> ​​</w:t>
      </w:r>
      <w:r w:rsidRPr="006010A0">
        <w:rPr>
          <w:rFonts w:asciiTheme="minorHAnsi" w:hAnsiTheme="minorHAnsi" w:hint="eastAsia"/>
          <w:lang w:val="af-ZA"/>
        </w:rPr>
        <w:t>краткая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информация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о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решении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подписать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контракт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в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соответствии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с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процедурой</w:t>
      </w:r>
      <w:r w:rsidRPr="006010A0">
        <w:rPr>
          <w:rFonts w:asciiTheme="minorHAnsi" w:hAnsiTheme="minorHAnsi"/>
          <w:lang w:val="af-ZA"/>
        </w:rPr>
        <w:t xml:space="preserve">, </w:t>
      </w:r>
      <w:r w:rsidRPr="006010A0">
        <w:rPr>
          <w:rFonts w:asciiTheme="minorHAnsi" w:hAnsiTheme="minorHAnsi" w:hint="eastAsia"/>
          <w:lang w:val="af-ZA"/>
        </w:rPr>
        <w:t>объявленной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под</w:t>
      </w:r>
      <w:r w:rsidRPr="006010A0">
        <w:rPr>
          <w:rFonts w:asciiTheme="minorHAnsi" w:hAnsiTheme="minorHAnsi"/>
          <w:lang w:val="af-ZA"/>
        </w:rPr>
        <w:t xml:space="preserve"> </w:t>
      </w:r>
      <w:r w:rsidRPr="006010A0">
        <w:rPr>
          <w:rFonts w:asciiTheme="minorHAnsi" w:hAnsiTheme="minorHAnsi" w:hint="eastAsia"/>
          <w:lang w:val="af-ZA"/>
        </w:rPr>
        <w:t>кодом</w:t>
      </w:r>
      <w:r w:rsidR="002D4683">
        <w:rPr>
          <w:rFonts w:asciiTheme="minorHAnsi" w:hAnsiTheme="minorHAnsi"/>
          <w:lang w:val="af-ZA"/>
        </w:rPr>
        <w:t xml:space="preserve">  «ՀՇԽԿ-ՄԱ</w:t>
      </w:r>
      <w:r w:rsidR="002D4683">
        <w:rPr>
          <w:rFonts w:asciiTheme="minorHAnsi" w:hAnsiTheme="minorHAnsi"/>
          <w:lang w:val="hy-AM"/>
        </w:rPr>
        <w:t>Ծ</w:t>
      </w:r>
      <w:r w:rsidRPr="006010A0">
        <w:rPr>
          <w:rFonts w:asciiTheme="minorHAnsi" w:hAnsiTheme="minorHAnsi"/>
          <w:lang w:val="af-ZA"/>
        </w:rPr>
        <w:t>ՁԲ-</w:t>
      </w:r>
      <w:r w:rsidR="00CD3B7B">
        <w:rPr>
          <w:rFonts w:asciiTheme="minorHAnsi" w:hAnsiTheme="minorHAnsi"/>
          <w:lang w:val="hy-AM"/>
        </w:rPr>
        <w:t>20</w:t>
      </w:r>
      <w:r w:rsidRPr="006010A0">
        <w:rPr>
          <w:rFonts w:asciiTheme="minorHAnsi" w:hAnsiTheme="minorHAnsi"/>
          <w:lang w:val="af-ZA"/>
        </w:rPr>
        <w:t>2</w:t>
      </w:r>
      <w:r w:rsidR="004D382F">
        <w:rPr>
          <w:rFonts w:asciiTheme="minorHAnsi" w:hAnsiTheme="minorHAnsi"/>
          <w:lang w:val="hy-AM"/>
        </w:rPr>
        <w:t>6</w:t>
      </w:r>
      <w:r w:rsidRPr="006010A0">
        <w:rPr>
          <w:rFonts w:asciiTheme="minorHAnsi" w:hAnsiTheme="minorHAnsi"/>
          <w:lang w:val="af-ZA"/>
        </w:rPr>
        <w:t>/</w:t>
      </w:r>
      <w:r w:rsidR="002D4683">
        <w:rPr>
          <w:rFonts w:asciiTheme="minorHAnsi" w:hAnsiTheme="minorHAnsi"/>
          <w:lang w:val="hy-AM"/>
        </w:rPr>
        <w:t>6</w:t>
      </w:r>
      <w:r w:rsidRPr="006010A0">
        <w:rPr>
          <w:rFonts w:asciiTheme="minorHAnsi" w:hAnsiTheme="minorHAnsi"/>
          <w:lang w:val="af-ZA"/>
        </w:rPr>
        <w:t>»</w:t>
      </w:r>
      <w:r>
        <w:rPr>
          <w:rFonts w:asciiTheme="minorHAnsi" w:hAnsiTheme="minorHAnsi"/>
          <w:lang w:val="hy-AM"/>
        </w:rPr>
        <w:t>:</w:t>
      </w:r>
    </w:p>
    <w:p w14:paraId="598A4D6A" w14:textId="77777777" w:rsidR="006010A0" w:rsidRDefault="006010A0" w:rsidP="006010A0">
      <w:pPr>
        <w:rPr>
          <w:rFonts w:asciiTheme="minorHAnsi" w:hAnsiTheme="minorHAnsi"/>
          <w:lang w:val="hy-AM"/>
        </w:rPr>
      </w:pPr>
    </w:p>
    <w:p w14:paraId="7D148AE0" w14:textId="111CC96E" w:rsidR="006010A0" w:rsidRDefault="006010A0" w:rsidP="006010A0">
      <w:pPr>
        <w:rPr>
          <w:rFonts w:ascii="GHEA Grapalat" w:hAnsi="GHEA Grapalat"/>
          <w:sz w:val="18"/>
          <w:szCs w:val="22"/>
          <w:lang w:val="hy-AM"/>
        </w:rPr>
      </w:pPr>
      <w:r>
        <w:rPr>
          <w:rFonts w:asciiTheme="minorHAnsi" w:hAnsiTheme="minorHAnsi"/>
          <w:lang w:val="hy-AM"/>
        </w:rPr>
        <w:t xml:space="preserve">Գնումը հանդիսանում է </w:t>
      </w:r>
      <w:r w:rsidRPr="00BA494D">
        <w:rPr>
          <w:rFonts w:ascii="GHEA Grapalat" w:hAnsi="GHEA Grapalat"/>
          <w:sz w:val="18"/>
          <w:szCs w:val="22"/>
          <w:lang w:val="af-ZA"/>
        </w:rPr>
        <w:t>«</w:t>
      </w:r>
      <w:r w:rsidR="002D4683">
        <w:rPr>
          <w:rFonts w:asciiTheme="minorHAnsi" w:hAnsiTheme="minorHAnsi"/>
          <w:lang w:val="hy-AM"/>
        </w:rPr>
        <w:t>ավտոմեքենաների ԱՊՊԱ ծառայություններ</w:t>
      </w:r>
      <w:r w:rsidRPr="00BA494D">
        <w:rPr>
          <w:rFonts w:ascii="GHEA Grapalat" w:hAnsi="GHEA Grapalat"/>
          <w:sz w:val="18"/>
          <w:szCs w:val="22"/>
          <w:lang w:val="af-ZA"/>
        </w:rPr>
        <w:t>»</w:t>
      </w:r>
      <w:r>
        <w:rPr>
          <w:rFonts w:ascii="GHEA Grapalat" w:hAnsi="GHEA Grapalat"/>
          <w:sz w:val="18"/>
          <w:szCs w:val="22"/>
          <w:lang w:val="hy-AM"/>
        </w:rPr>
        <w:t xml:space="preserve"> </w:t>
      </w:r>
      <w:r w:rsidRPr="00027A25">
        <w:rPr>
          <w:rFonts w:asciiTheme="minorHAnsi" w:hAnsiTheme="minorHAnsi"/>
          <w:lang w:val="hy-AM"/>
        </w:rPr>
        <w:t>ձեռքբերման պահանջը:</w:t>
      </w:r>
    </w:p>
    <w:p w14:paraId="01F245D4" w14:textId="77777777" w:rsidR="007F243C" w:rsidRDefault="007F243C" w:rsidP="006010A0">
      <w:pPr>
        <w:rPr>
          <w:rFonts w:ascii="GHEA Grapalat" w:hAnsi="GHEA Grapalat"/>
          <w:sz w:val="18"/>
          <w:szCs w:val="22"/>
          <w:lang w:val="hy-AM"/>
        </w:rPr>
      </w:pPr>
    </w:p>
    <w:p w14:paraId="11A9DB89" w14:textId="1AE2EC0E" w:rsidR="007F243C" w:rsidRPr="00F43DE0" w:rsidRDefault="002D4683" w:rsidP="007F243C">
      <w:pPr>
        <w:rPr>
          <w:rFonts w:asciiTheme="minorHAnsi" w:hAnsiTheme="minorHAnsi"/>
          <w:lang w:val="hy-AM"/>
        </w:rPr>
      </w:pPr>
      <w:r>
        <w:rPr>
          <w:rFonts w:asciiTheme="minorHAnsi" w:hAnsiTheme="minorHAnsi"/>
          <w:lang w:val="hy-AM"/>
        </w:rPr>
        <w:t>«ՀՇԽԿ-ՄԱԾՁԲ-2026/6</w:t>
      </w:r>
      <w:r w:rsidR="00F43DE0" w:rsidRPr="00F43DE0">
        <w:rPr>
          <w:rFonts w:asciiTheme="minorHAnsi" w:hAnsiTheme="minorHAnsi"/>
          <w:lang w:val="hy-AM"/>
        </w:rPr>
        <w:t>»</w:t>
      </w:r>
      <w:r w:rsidR="00F43DE0" w:rsidRPr="00BA494D">
        <w:rPr>
          <w:rFonts w:ascii="Sylfaen" w:hAnsi="Sylfaen" w:cs="Sylfaen"/>
          <w:sz w:val="16"/>
          <w:lang w:val="af-ZA"/>
        </w:rPr>
        <w:t xml:space="preserve"> </w:t>
      </w:r>
      <w:r w:rsidR="007F243C" w:rsidRPr="00F43DE0">
        <w:rPr>
          <w:rFonts w:asciiTheme="minorHAnsi" w:hAnsiTheme="minorHAnsi"/>
          <w:lang w:val="hy-AM"/>
        </w:rPr>
        <w:t xml:space="preserve">ծածկագրով </w:t>
      </w:r>
      <w:r w:rsidR="00CD1F7E">
        <w:rPr>
          <w:rFonts w:asciiTheme="minorHAnsi" w:hAnsiTheme="minorHAnsi"/>
          <w:lang w:val="hy-AM"/>
        </w:rPr>
        <w:t>մեկ անձ</w:t>
      </w:r>
      <w:r w:rsidR="007F243C" w:rsidRPr="00F43DE0">
        <w:rPr>
          <w:rFonts w:asciiTheme="minorHAnsi" w:hAnsiTheme="minorHAnsi"/>
          <w:lang w:val="hy-AM"/>
        </w:rPr>
        <w:t xml:space="preserve"> ընթացակարգին </w:t>
      </w:r>
      <w:r w:rsidR="00CD1F7E">
        <w:rPr>
          <w:rFonts w:asciiTheme="minorHAnsi" w:hAnsiTheme="minorHAnsi"/>
          <w:lang w:val="hy-AM"/>
        </w:rPr>
        <w:t>գնային առաջարկ</w:t>
      </w:r>
      <w:r w:rsidR="00CD3B7B">
        <w:rPr>
          <w:rFonts w:asciiTheme="minorHAnsi" w:hAnsiTheme="minorHAnsi"/>
          <w:lang w:val="hy-AM"/>
        </w:rPr>
        <w:t xml:space="preserve"> </w:t>
      </w:r>
      <w:r w:rsidR="00647DE9">
        <w:rPr>
          <w:rFonts w:asciiTheme="minorHAnsi" w:hAnsiTheme="minorHAnsi"/>
          <w:lang w:val="hy-AM"/>
        </w:rPr>
        <w:t xml:space="preserve">է </w:t>
      </w:r>
      <w:r w:rsidR="007F243C" w:rsidRPr="00F43DE0">
        <w:rPr>
          <w:rFonts w:asciiTheme="minorHAnsi" w:hAnsiTheme="minorHAnsi"/>
          <w:lang w:val="hy-AM"/>
        </w:rPr>
        <w:t xml:space="preserve"> ներկայացրել </w:t>
      </w:r>
    </w:p>
    <w:p w14:paraId="3C57D76F" w14:textId="33413897" w:rsidR="007F243C" w:rsidRDefault="00647DE9" w:rsidP="007F243C">
      <w:pPr>
        <w:rPr>
          <w:rFonts w:asciiTheme="minorHAnsi" w:hAnsiTheme="minorHAnsi"/>
          <w:lang w:val="hy-AM"/>
        </w:rPr>
      </w:pPr>
      <w:r w:rsidRPr="00647DE9">
        <w:rPr>
          <w:rFonts w:asciiTheme="minorHAnsi" w:hAnsiTheme="minorHAnsi"/>
          <w:lang w:val="hy-AM"/>
        </w:rPr>
        <w:t>«Սիլ  Ինշուրանս» ԱՓԲԸ</w:t>
      </w:r>
      <w:r w:rsidRPr="00647DE9">
        <w:rPr>
          <w:rFonts w:asciiTheme="minorHAnsi" w:hAnsiTheme="minorHAnsi"/>
          <w:lang w:val="hy-AM"/>
        </w:rPr>
        <w:t>-ն</w:t>
      </w:r>
      <w:r w:rsidR="00803E82">
        <w:rPr>
          <w:rFonts w:asciiTheme="minorHAnsi" w:hAnsiTheme="minorHAnsi"/>
          <w:lang w:val="hy-AM"/>
        </w:rPr>
        <w:t xml:space="preserve"> և </w:t>
      </w:r>
      <w:r w:rsidR="00803E82" w:rsidRPr="00803E82">
        <w:rPr>
          <w:rFonts w:asciiTheme="minorHAnsi" w:hAnsiTheme="minorHAnsi"/>
          <w:lang w:val="hy-AM"/>
        </w:rPr>
        <w:t>«</w:t>
      </w:r>
      <w:r w:rsidR="00803E82" w:rsidRPr="00803E82">
        <w:rPr>
          <w:rFonts w:asciiTheme="minorHAnsi" w:hAnsiTheme="minorHAnsi"/>
          <w:lang w:val="hy-AM"/>
        </w:rPr>
        <w:t>Արմենիա</w:t>
      </w:r>
      <w:r w:rsidR="00803E82" w:rsidRPr="00803E82">
        <w:rPr>
          <w:rFonts w:asciiTheme="minorHAnsi" w:hAnsiTheme="minorHAnsi"/>
          <w:lang w:val="hy-AM"/>
        </w:rPr>
        <w:t xml:space="preserve">  </w:t>
      </w:r>
      <w:r w:rsidR="00803E82" w:rsidRPr="00803E82">
        <w:rPr>
          <w:rFonts w:asciiTheme="minorHAnsi" w:hAnsiTheme="minorHAnsi"/>
          <w:lang w:val="hy-AM"/>
        </w:rPr>
        <w:t>Ինշուրանս» ԱՍՊ</w:t>
      </w:r>
      <w:r w:rsidR="00803E82" w:rsidRPr="00803E82">
        <w:rPr>
          <w:rFonts w:asciiTheme="minorHAnsi" w:hAnsiTheme="minorHAnsi"/>
          <w:lang w:val="hy-AM"/>
        </w:rPr>
        <w:t>Ը</w:t>
      </w:r>
      <w:r w:rsidR="00803E82" w:rsidRPr="00803E82">
        <w:rPr>
          <w:rFonts w:asciiTheme="minorHAnsi" w:hAnsiTheme="minorHAnsi"/>
          <w:lang w:val="hy-AM"/>
        </w:rPr>
        <w:t>-ն</w:t>
      </w:r>
      <w:r w:rsidRPr="00647DE9">
        <w:rPr>
          <w:rFonts w:asciiTheme="minorHAnsi" w:hAnsiTheme="minorHAnsi"/>
          <w:lang w:val="hy-AM"/>
        </w:rPr>
        <w:t>:</w:t>
      </w:r>
    </w:p>
    <w:p w14:paraId="718526F4" w14:textId="77777777" w:rsidR="00803E82" w:rsidRPr="00647DE9" w:rsidRDefault="00803E82" w:rsidP="007F243C">
      <w:pPr>
        <w:rPr>
          <w:rFonts w:asciiTheme="minorHAnsi" w:hAnsiTheme="minorHAnsi"/>
          <w:lang w:val="hy-AM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884"/>
        <w:gridCol w:w="5738"/>
      </w:tblGrid>
      <w:tr w:rsidR="007F243C" w:rsidRPr="007F243C" w14:paraId="04498A85" w14:textId="77777777" w:rsidTr="00CA201E">
        <w:trPr>
          <w:trHeight w:val="342"/>
        </w:trPr>
        <w:tc>
          <w:tcPr>
            <w:tcW w:w="736" w:type="dxa"/>
            <w:vAlign w:val="center"/>
          </w:tcPr>
          <w:p w14:paraId="10F08DCD" w14:textId="77777777" w:rsidR="007F243C" w:rsidRPr="007F243C" w:rsidRDefault="007F243C" w:rsidP="007F243C">
            <w:pPr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</w:p>
        </w:tc>
        <w:tc>
          <w:tcPr>
            <w:tcW w:w="9622" w:type="dxa"/>
            <w:gridSpan w:val="2"/>
            <w:vAlign w:val="center"/>
          </w:tcPr>
          <w:p w14:paraId="777CA818" w14:textId="161CFF91" w:rsidR="007F243C" w:rsidRPr="00647DE9" w:rsidRDefault="00803E82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2"/>
                <w:lang w:val="hy-AM"/>
              </w:rPr>
              <w:t>Հաղթող մ</w:t>
            </w:r>
            <w:r w:rsidR="00647DE9">
              <w:rPr>
                <w:rFonts w:ascii="GHEA Grapalat" w:hAnsi="GHEA Grapalat"/>
                <w:b/>
                <w:sz w:val="18"/>
                <w:szCs w:val="22"/>
                <w:lang w:val="ru-RU"/>
              </w:rPr>
              <w:t>ասնակից</w:t>
            </w:r>
          </w:p>
        </w:tc>
      </w:tr>
      <w:tr w:rsidR="007F243C" w:rsidRPr="007F243C" w14:paraId="35D4181E" w14:textId="77777777" w:rsidTr="00CA201E">
        <w:trPr>
          <w:trHeight w:val="342"/>
        </w:trPr>
        <w:tc>
          <w:tcPr>
            <w:tcW w:w="736" w:type="dxa"/>
            <w:vAlign w:val="center"/>
          </w:tcPr>
          <w:p w14:paraId="1453D614" w14:textId="77777777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հ/հ</w:t>
            </w:r>
          </w:p>
        </w:tc>
        <w:tc>
          <w:tcPr>
            <w:tcW w:w="3884" w:type="dxa"/>
            <w:vAlign w:val="center"/>
          </w:tcPr>
          <w:p w14:paraId="6F4874DC" w14:textId="77777777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ru-RU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անվանումը</w:t>
            </w:r>
          </w:p>
        </w:tc>
        <w:tc>
          <w:tcPr>
            <w:tcW w:w="5738" w:type="dxa"/>
            <w:vAlign w:val="center"/>
          </w:tcPr>
          <w:p w14:paraId="49B81395" w14:textId="79F1C673" w:rsidR="007F243C" w:rsidRPr="007F243C" w:rsidRDefault="007F243C" w:rsidP="007F243C">
            <w:pPr>
              <w:jc w:val="center"/>
              <w:rPr>
                <w:rFonts w:ascii="GHEA Grapalat" w:hAnsi="GHEA Grapalat"/>
                <w:b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b/>
                <w:sz w:val="18"/>
                <w:szCs w:val="22"/>
                <w:lang w:val="ru-RU"/>
              </w:rPr>
              <w:t>հ</w:t>
            </w:r>
            <w:r>
              <w:rPr>
                <w:rFonts w:ascii="GHEA Grapalat" w:hAnsi="GHEA Grapalat"/>
                <w:b/>
                <w:sz w:val="18"/>
                <w:szCs w:val="22"/>
                <w:lang w:val="ru-RU"/>
              </w:rPr>
              <w:t>ասցե</w:t>
            </w:r>
          </w:p>
        </w:tc>
      </w:tr>
      <w:tr w:rsidR="007F243C" w:rsidRPr="00CD3B7B" w14:paraId="0B7078AC" w14:textId="77777777" w:rsidTr="00CA201E">
        <w:trPr>
          <w:trHeight w:val="331"/>
        </w:trPr>
        <w:tc>
          <w:tcPr>
            <w:tcW w:w="736" w:type="dxa"/>
            <w:vAlign w:val="center"/>
          </w:tcPr>
          <w:p w14:paraId="24ADFA56" w14:textId="77777777" w:rsidR="007F243C" w:rsidRPr="007F243C" w:rsidRDefault="007F243C" w:rsidP="007F243C">
            <w:pPr>
              <w:rPr>
                <w:rFonts w:ascii="GHEA Grapalat" w:hAnsi="GHEA Grapalat"/>
                <w:sz w:val="18"/>
                <w:szCs w:val="22"/>
              </w:rPr>
            </w:pPr>
            <w:r w:rsidRPr="007F243C">
              <w:rPr>
                <w:rFonts w:ascii="GHEA Grapalat" w:hAnsi="GHEA Grapalat"/>
                <w:sz w:val="18"/>
                <w:szCs w:val="22"/>
              </w:rPr>
              <w:t>1</w:t>
            </w:r>
          </w:p>
        </w:tc>
        <w:tc>
          <w:tcPr>
            <w:tcW w:w="3884" w:type="dxa"/>
            <w:vAlign w:val="center"/>
          </w:tcPr>
          <w:p w14:paraId="41697B00" w14:textId="533E1F29" w:rsidR="007F243C" w:rsidRPr="00803E82" w:rsidRDefault="002D4683" w:rsidP="002D4683">
            <w:pPr>
              <w:jc w:val="center"/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803E82">
              <w:rPr>
                <w:rFonts w:ascii="GHEA Grapalat" w:hAnsi="GHEA Grapalat"/>
                <w:sz w:val="18"/>
                <w:szCs w:val="22"/>
                <w:lang w:val="hy-AM"/>
              </w:rPr>
              <w:t xml:space="preserve">«Սիլ  Ինշուրանս» ԱՓԲԸ-ԻՆ </w:t>
            </w:r>
          </w:p>
        </w:tc>
        <w:tc>
          <w:tcPr>
            <w:tcW w:w="5738" w:type="dxa"/>
            <w:vAlign w:val="center"/>
          </w:tcPr>
          <w:p w14:paraId="733C8877" w14:textId="60D94ECB" w:rsidR="007F243C" w:rsidRDefault="00CA201E" w:rsidP="007F243C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  <w:r>
              <w:rPr>
                <w:rFonts w:ascii="GHEA Grapalat" w:hAnsi="GHEA Grapalat"/>
                <w:sz w:val="18"/>
                <w:szCs w:val="22"/>
                <w:lang w:val="hy-AM"/>
              </w:rPr>
              <w:t>ՀՀ ք. Երևան, Արամի 3,5</w:t>
            </w:r>
          </w:p>
          <w:p w14:paraId="584C8AAA" w14:textId="36611FD8" w:rsidR="007F243C" w:rsidRPr="00CA201E" w:rsidRDefault="007F243C" w:rsidP="00CA201E">
            <w:pPr>
              <w:rPr>
                <w:rFonts w:ascii="GHEA Grapalat" w:hAnsi="GHEA Grapalat"/>
                <w:sz w:val="18"/>
                <w:szCs w:val="22"/>
                <w:lang w:val="hy-AM"/>
              </w:rPr>
            </w:pPr>
            <w:r w:rsidRPr="007F243C">
              <w:rPr>
                <w:rFonts w:ascii="GHEA Grapalat" w:hAnsi="GHEA Grapalat"/>
                <w:sz w:val="18"/>
                <w:szCs w:val="22"/>
                <w:lang w:val="hy-AM"/>
              </w:rPr>
              <w:t>էլ.հասցե</w:t>
            </w:r>
            <w:r>
              <w:rPr>
                <w:rFonts w:ascii="GHEA Grapalat" w:hAnsi="GHEA Grapalat"/>
                <w:sz w:val="18"/>
                <w:szCs w:val="22"/>
                <w:lang w:val="hy-AM"/>
              </w:rPr>
              <w:t xml:space="preserve">՝ </w:t>
            </w:r>
            <w:r w:rsidR="00CA201E" w:rsidRPr="00CA201E">
              <w:rPr>
                <w:rFonts w:ascii="GHEA Grapalat" w:hAnsi="GHEA Grapalat"/>
                <w:sz w:val="18"/>
                <w:szCs w:val="22"/>
                <w:lang w:val="hy-AM"/>
              </w:rPr>
              <w:t>info@silinsurance.am</w:t>
            </w:r>
          </w:p>
        </w:tc>
      </w:tr>
    </w:tbl>
    <w:p w14:paraId="466D793B" w14:textId="77777777" w:rsidR="007F243C" w:rsidRDefault="007F243C" w:rsidP="006010A0">
      <w:pPr>
        <w:rPr>
          <w:rFonts w:ascii="GHEA Grapalat" w:hAnsi="GHEA Grapalat"/>
          <w:sz w:val="18"/>
          <w:szCs w:val="22"/>
          <w:lang w:val="hy-AM"/>
        </w:rPr>
      </w:pPr>
    </w:p>
    <w:p w14:paraId="70D0B482" w14:textId="77777777" w:rsidR="007F243C" w:rsidRDefault="007F243C" w:rsidP="006010A0">
      <w:pPr>
        <w:rPr>
          <w:rFonts w:ascii="GHEA Grapalat" w:hAnsi="GHEA Grapalat"/>
          <w:sz w:val="18"/>
          <w:szCs w:val="22"/>
          <w:lang w:val="hy-AM"/>
        </w:rPr>
      </w:pPr>
    </w:p>
    <w:p w14:paraId="42657289" w14:textId="53500A5D" w:rsidR="006010A0" w:rsidRDefault="006010A0" w:rsidP="006010A0">
      <w:pPr>
        <w:rPr>
          <w:rFonts w:asciiTheme="minorHAnsi" w:hAnsiTheme="minorHAnsi"/>
          <w:lang w:val="hy-AM"/>
        </w:rPr>
      </w:pPr>
      <w:r w:rsidRPr="006010A0">
        <w:rPr>
          <w:rFonts w:asciiTheme="minorHAnsi" w:hAnsiTheme="minorHAnsi"/>
          <w:lang w:val="hy-AM"/>
        </w:rPr>
        <w:t xml:space="preserve">Չափաբաժին </w:t>
      </w:r>
      <w:r>
        <w:rPr>
          <w:rFonts w:asciiTheme="minorHAnsi" w:hAnsiTheme="minorHAnsi"/>
          <w:lang w:val="hy-AM"/>
        </w:rPr>
        <w:t>1</w:t>
      </w:r>
      <w:r w:rsidR="0014410B">
        <w:rPr>
          <w:rFonts w:asciiTheme="minorHAnsi" w:hAnsiTheme="minorHAnsi"/>
          <w:lang w:val="hy-AM"/>
        </w:rPr>
        <w:t>՝</w:t>
      </w:r>
      <w:r>
        <w:rPr>
          <w:rFonts w:asciiTheme="minorHAnsi" w:hAnsiTheme="minorHAnsi"/>
          <w:lang w:val="hy-AM"/>
        </w:rPr>
        <w:t xml:space="preserve"> </w:t>
      </w:r>
      <w:r w:rsidR="00CA201E" w:rsidRPr="00CA201E">
        <w:rPr>
          <w:rFonts w:asciiTheme="minorHAnsi" w:hAnsiTheme="minorHAnsi"/>
          <w:lang w:val="hy-AM"/>
        </w:rPr>
        <w:t xml:space="preserve">թեթև մարդատար SHEVROLET NIVA 581SS 60  </w:t>
      </w:r>
    </w:p>
    <w:p w14:paraId="65CA9484" w14:textId="77777777" w:rsidR="006010A0" w:rsidRDefault="006010A0" w:rsidP="006010A0">
      <w:pPr>
        <w:rPr>
          <w:rFonts w:asciiTheme="minorHAnsi" w:hAnsiTheme="minorHAnsi"/>
          <w:lang w:val="hy-A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3"/>
        <w:gridCol w:w="2228"/>
        <w:gridCol w:w="2505"/>
        <w:gridCol w:w="2580"/>
        <w:gridCol w:w="2990"/>
      </w:tblGrid>
      <w:tr w:rsidR="006010A0" w:rsidRPr="00CD3B7B" w14:paraId="2EF80D36" w14:textId="77777777" w:rsidTr="006010A0">
        <w:trPr>
          <w:trHeight w:val="3671"/>
        </w:trPr>
        <w:tc>
          <w:tcPr>
            <w:tcW w:w="353" w:type="dxa"/>
            <w:shd w:val="clear" w:color="auto" w:fill="auto"/>
            <w:vAlign w:val="center"/>
          </w:tcPr>
          <w:p w14:paraId="65E2F3B0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EABA5A4" w14:textId="3A5610E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14:paraId="29FE6457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Имя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:</w:t>
            </w:r>
          </w:p>
          <w:p w14:paraId="1F5C1654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15B40" w14:textId="12D33E3F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3CA66BB6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Заявки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соответствующие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требованиям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приглашения</w:t>
            </w:r>
          </w:p>
          <w:p w14:paraId="577EE734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897AC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3F5F7CE6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Заявки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не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соответствующие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требованиям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приглашения</w:t>
            </w:r>
          </w:p>
          <w:p w14:paraId="4D474E1C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C57BF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7A0F107A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Краткое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описание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6010A0" w:rsidRPr="003E2D30" w14:paraId="369C8B03" w14:textId="77777777" w:rsidTr="006010A0">
        <w:trPr>
          <w:trHeight w:val="626"/>
        </w:trPr>
        <w:tc>
          <w:tcPr>
            <w:tcW w:w="353" w:type="dxa"/>
            <w:shd w:val="clear" w:color="auto" w:fill="auto"/>
            <w:vAlign w:val="center"/>
          </w:tcPr>
          <w:p w14:paraId="7D1F91E0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2C3FA" w14:textId="77777777" w:rsidR="000C4832" w:rsidRDefault="00CA201E" w:rsidP="000C483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>«</w:t>
            </w:r>
            <w:r w:rsidRPr="00CA201E">
              <w:rPr>
                <w:rFonts w:ascii="GHEA Grapalat" w:hAnsi="GHEA Grapalat" w:cs="Sylfaen"/>
                <w:b/>
                <w:sz w:val="20"/>
              </w:rPr>
              <w:t>Սիլ</w:t>
            </w: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CA201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CA201E">
              <w:rPr>
                <w:rFonts w:ascii="GHEA Grapalat" w:hAnsi="GHEA Grapalat" w:cs="Sylfaen"/>
                <w:b/>
                <w:sz w:val="20"/>
              </w:rPr>
              <w:t>Ինշուրանս</w:t>
            </w: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 xml:space="preserve">» </w:t>
            </w:r>
            <w:r w:rsidRPr="00CA201E">
              <w:rPr>
                <w:rFonts w:ascii="GHEA Grapalat" w:hAnsi="GHEA Grapalat" w:cs="Sylfaen"/>
                <w:b/>
                <w:sz w:val="20"/>
              </w:rPr>
              <w:t>ԱՓԲԸ</w:t>
            </w:r>
          </w:p>
          <w:p w14:paraId="0993AB45" w14:textId="64751F0A" w:rsidR="00CA201E" w:rsidRPr="000C4832" w:rsidRDefault="00CA201E" w:rsidP="000C4832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0C4832">
              <w:rPr>
                <w:rFonts w:ascii="GHEA Grapalat" w:hAnsi="GHEA Grapalat" w:cs="Sylfaen"/>
                <w:b/>
                <w:bCs/>
                <w:kern w:val="32"/>
                <w:sz w:val="18"/>
                <w:szCs w:val="18"/>
                <w:lang w:val="ru-RU"/>
              </w:rPr>
              <w:t xml:space="preserve"> «Страхование Сил»</w:t>
            </w:r>
          </w:p>
          <w:p w14:paraId="209D179A" w14:textId="5B5BDBC2" w:rsidR="00CA201E" w:rsidRPr="000C4832" w:rsidRDefault="00CA201E" w:rsidP="007F243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3561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9A31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F602" w14:textId="77777777" w:rsidR="006010A0" w:rsidRPr="003E2D30" w:rsidRDefault="006010A0" w:rsidP="003E2D3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878287A" w14:textId="77777777" w:rsidR="0062456A" w:rsidRPr="003E2D30" w:rsidRDefault="0062456A" w:rsidP="003E2D30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414AA1" w:rsidRPr="00CD3B7B" w14:paraId="54A0B0D1" w14:textId="77777777" w:rsidTr="00F6794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B5A6DD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14:paraId="07CF3E43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Места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занятые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349438E1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14:paraId="3556CD7B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Имя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15B4EF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14:paraId="01CB1915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Выбранный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8DEF74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B281128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,</w:t>
            </w:r>
            <w:r w:rsidR="00F67944" w:rsidRPr="003E2D30">
              <w:rPr>
                <w:rFonts w:ascii="GHEA Grapalat" w:hAnsi="GHEA Grapalat" w:cs="Sylfaen"/>
                <w:b/>
                <w:sz w:val="20"/>
                <w:lang w:val="af-ZA"/>
              </w:rPr>
              <w:t>հազ.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</w:p>
          <w:p w14:paraId="5B26F81B" w14:textId="77777777" w:rsidR="00414AA1" w:rsidRPr="003E2D30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Цена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предложенная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участником</w:t>
            </w:r>
          </w:p>
          <w:p w14:paraId="01091614" w14:textId="77777777" w:rsidR="00414AA1" w:rsidRPr="003E2D30" w:rsidRDefault="00414AA1" w:rsidP="00F679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/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без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НДС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,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тыс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. </w:t>
            </w:r>
            <w:r w:rsidRPr="003E2D30">
              <w:rPr>
                <w:rFonts w:ascii="GHEA Grapalat" w:hAnsi="GHEA Grapalat" w:cs="Sylfaen" w:hint="eastAsia"/>
                <w:b/>
                <w:sz w:val="20"/>
                <w:lang w:val="af-ZA"/>
              </w:rPr>
              <w:t>драм</w:t>
            </w: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 xml:space="preserve"> /</w:t>
            </w:r>
          </w:p>
        </w:tc>
      </w:tr>
      <w:tr w:rsidR="0091005C" w:rsidRPr="003E2D30" w14:paraId="654DA815" w14:textId="77777777" w:rsidTr="0050496F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AC1A91" w14:textId="77777777" w:rsidR="0091005C" w:rsidRPr="003E2D30" w:rsidRDefault="0091005C" w:rsidP="00F679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B6C8E28" w14:textId="77777777" w:rsidR="000C4832" w:rsidRDefault="000C4832" w:rsidP="000C483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>«</w:t>
            </w:r>
            <w:r w:rsidRPr="00CA201E">
              <w:rPr>
                <w:rFonts w:ascii="GHEA Grapalat" w:hAnsi="GHEA Grapalat" w:cs="Sylfaen"/>
                <w:b/>
                <w:sz w:val="20"/>
              </w:rPr>
              <w:t>Սիլ</w:t>
            </w: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CA201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CA201E">
              <w:rPr>
                <w:rFonts w:ascii="GHEA Grapalat" w:hAnsi="GHEA Grapalat" w:cs="Sylfaen"/>
                <w:b/>
                <w:sz w:val="20"/>
              </w:rPr>
              <w:t>Ինշուրանս</w:t>
            </w: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 xml:space="preserve">» </w:t>
            </w:r>
            <w:r w:rsidRPr="00CA201E">
              <w:rPr>
                <w:rFonts w:ascii="GHEA Grapalat" w:hAnsi="GHEA Grapalat" w:cs="Sylfaen"/>
                <w:b/>
                <w:sz w:val="20"/>
              </w:rPr>
              <w:t>ԱՓԲԸ</w:t>
            </w:r>
          </w:p>
          <w:p w14:paraId="2E964636" w14:textId="77777777" w:rsidR="000C4832" w:rsidRPr="000C4832" w:rsidRDefault="000C4832" w:rsidP="000C4832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0C4832">
              <w:rPr>
                <w:rFonts w:ascii="GHEA Grapalat" w:hAnsi="GHEA Grapalat" w:cs="Sylfaen"/>
                <w:b/>
                <w:bCs/>
                <w:kern w:val="32"/>
                <w:sz w:val="18"/>
                <w:szCs w:val="18"/>
                <w:lang w:val="ru-RU"/>
              </w:rPr>
              <w:t xml:space="preserve"> «Страхование Сил»</w:t>
            </w:r>
          </w:p>
          <w:p w14:paraId="58170E93" w14:textId="6E53AEFA" w:rsidR="0091005C" w:rsidRPr="000C4832" w:rsidRDefault="0091005C" w:rsidP="007F243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</w:tcPr>
          <w:p w14:paraId="0796F632" w14:textId="77777777" w:rsidR="0091005C" w:rsidRPr="003E2D30" w:rsidRDefault="0091005C" w:rsidP="00F6794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E2D30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6F9901" w14:textId="4FE45BF9" w:rsidR="0091005C" w:rsidRPr="00803E82" w:rsidRDefault="00803E82" w:rsidP="00BA439E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33.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00</w:t>
            </w:r>
          </w:p>
        </w:tc>
      </w:tr>
    </w:tbl>
    <w:p w14:paraId="37693CB4" w14:textId="77777777" w:rsidR="007F243C" w:rsidRDefault="007F243C" w:rsidP="007F243C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FF1C45D" w14:textId="0F9B4919" w:rsidR="007F243C" w:rsidRDefault="007F243C" w:rsidP="00E70BA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7F243C">
        <w:rPr>
          <w:rFonts w:ascii="Sylfaen" w:hAnsi="Sylfaen" w:cs="Sylfaen"/>
          <w:sz w:val="20"/>
          <w:lang w:val="hy-AM"/>
        </w:rPr>
        <w:t xml:space="preserve">Չափաբաժին </w:t>
      </w:r>
      <w:r>
        <w:rPr>
          <w:rFonts w:ascii="Sylfaen" w:hAnsi="Sylfaen" w:cs="Sylfaen"/>
          <w:sz w:val="20"/>
          <w:lang w:val="hy-AM"/>
        </w:rPr>
        <w:t xml:space="preserve"> 2</w:t>
      </w:r>
      <w:r w:rsidR="0014410B">
        <w:rPr>
          <w:rFonts w:ascii="Sylfaen" w:hAnsi="Sylfaen" w:cs="Sylfaen"/>
          <w:sz w:val="20"/>
          <w:lang w:val="hy-AM"/>
        </w:rPr>
        <w:t>՝</w:t>
      </w:r>
      <w:r>
        <w:rPr>
          <w:rFonts w:ascii="Sylfaen" w:hAnsi="Sylfaen" w:cs="Sylfaen"/>
          <w:sz w:val="20"/>
          <w:lang w:val="hy-AM"/>
        </w:rPr>
        <w:t xml:space="preserve"> </w:t>
      </w:r>
      <w:r w:rsidR="00CA201E" w:rsidRPr="00935FEA">
        <w:rPr>
          <w:rFonts w:ascii="GHEA Grapalat" w:hAnsi="GHEA Grapalat" w:cs="Calibri"/>
          <w:color w:val="000000"/>
          <w:sz w:val="22"/>
          <w:szCs w:val="22"/>
          <w:lang w:val="hy-AM"/>
        </w:rPr>
        <w:t>ավտոբուս GAZ  A65R33-60   936 DE 61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"/>
        <w:gridCol w:w="2569"/>
        <w:gridCol w:w="2355"/>
        <w:gridCol w:w="2427"/>
        <w:gridCol w:w="2946"/>
      </w:tblGrid>
      <w:tr w:rsidR="009703C4" w:rsidRPr="00CD3B7B" w14:paraId="48A03659" w14:textId="77777777" w:rsidTr="00594D56">
        <w:trPr>
          <w:trHeight w:val="3671"/>
        </w:trPr>
        <w:tc>
          <w:tcPr>
            <w:tcW w:w="353" w:type="dxa"/>
            <w:shd w:val="clear" w:color="auto" w:fill="auto"/>
            <w:vAlign w:val="center"/>
          </w:tcPr>
          <w:p w14:paraId="15AA6F0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N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46721E2F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  <w:p w14:paraId="22FCC53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:</w:t>
            </w:r>
          </w:p>
          <w:p w14:paraId="5626CE8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CD30E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3FDA32C3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30DA2DB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7CAC0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54C9ED5C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61A3B27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198F4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3855A4C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9703C4" w:rsidRPr="009703C4" w14:paraId="6046F967" w14:textId="77777777" w:rsidTr="00594D56">
        <w:trPr>
          <w:trHeight w:val="626"/>
        </w:trPr>
        <w:tc>
          <w:tcPr>
            <w:tcW w:w="353" w:type="dxa"/>
            <w:shd w:val="clear" w:color="auto" w:fill="auto"/>
            <w:vAlign w:val="center"/>
          </w:tcPr>
          <w:p w14:paraId="4551C10F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25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0A311" w14:textId="77777777" w:rsidR="000C4832" w:rsidRDefault="000C4832" w:rsidP="000C483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>«</w:t>
            </w:r>
            <w:r w:rsidRPr="00CA201E">
              <w:rPr>
                <w:rFonts w:ascii="GHEA Grapalat" w:hAnsi="GHEA Grapalat" w:cs="Sylfaen"/>
                <w:b/>
                <w:sz w:val="20"/>
              </w:rPr>
              <w:t>Սիլ</w:t>
            </w: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CA201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CA201E">
              <w:rPr>
                <w:rFonts w:ascii="GHEA Grapalat" w:hAnsi="GHEA Grapalat" w:cs="Sylfaen"/>
                <w:b/>
                <w:sz w:val="20"/>
              </w:rPr>
              <w:t>Ինշուրանս</w:t>
            </w: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 xml:space="preserve">» </w:t>
            </w:r>
            <w:r w:rsidRPr="00CA201E">
              <w:rPr>
                <w:rFonts w:ascii="GHEA Grapalat" w:hAnsi="GHEA Grapalat" w:cs="Sylfaen"/>
                <w:b/>
                <w:sz w:val="20"/>
              </w:rPr>
              <w:t>ԱՓԲԸ</w:t>
            </w:r>
          </w:p>
          <w:p w14:paraId="49DCAEC6" w14:textId="77777777" w:rsidR="000C4832" w:rsidRPr="000C4832" w:rsidRDefault="000C4832" w:rsidP="000C4832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0C4832">
              <w:rPr>
                <w:rFonts w:ascii="GHEA Grapalat" w:hAnsi="GHEA Grapalat" w:cs="Sylfaen"/>
                <w:b/>
                <w:bCs/>
                <w:kern w:val="32"/>
                <w:sz w:val="18"/>
                <w:szCs w:val="18"/>
                <w:lang w:val="ru-RU"/>
              </w:rPr>
              <w:t xml:space="preserve"> «Страхование Сил»</w:t>
            </w:r>
          </w:p>
          <w:p w14:paraId="74F7868D" w14:textId="56104980" w:rsidR="009703C4" w:rsidRPr="000C4832" w:rsidRDefault="009703C4" w:rsidP="007F243C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ru-RU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EF9" w14:textId="77777777" w:rsidR="009703C4" w:rsidRPr="009703C4" w:rsidRDefault="009703C4" w:rsidP="007F243C">
            <w:pPr>
              <w:ind w:firstLine="360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1B20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346FB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14:paraId="2E2D29D4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9703C4" w:rsidRPr="00CD3B7B" w14:paraId="14AE1F1A" w14:textId="77777777" w:rsidTr="00594D5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309604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  <w:p w14:paraId="27F7BF9E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Места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занятые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667ED1A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Մասնակցի անվանումը </w:t>
            </w:r>
          </w:p>
          <w:p w14:paraId="2A3E2241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Имя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CB4D3A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</w:p>
          <w:p w14:paraId="3027B449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Выбранный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3C247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14:paraId="644FE22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/առանց ԱՀՀ,հազ. դրամ/</w:t>
            </w:r>
          </w:p>
          <w:p w14:paraId="67A4458A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Цена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предложенная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участником</w:t>
            </w:r>
          </w:p>
          <w:p w14:paraId="240CA8A2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/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без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НДС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тыс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.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драм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/</w:t>
            </w:r>
          </w:p>
        </w:tc>
      </w:tr>
      <w:tr w:rsidR="009703C4" w:rsidRPr="009703C4" w14:paraId="5AC60DF6" w14:textId="77777777" w:rsidTr="00594D56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EBF086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523D11B" w14:textId="77777777" w:rsidR="000C4832" w:rsidRDefault="000C4832" w:rsidP="000C4832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>«</w:t>
            </w:r>
            <w:r w:rsidRPr="00CA201E">
              <w:rPr>
                <w:rFonts w:ascii="GHEA Grapalat" w:hAnsi="GHEA Grapalat" w:cs="Sylfaen"/>
                <w:b/>
                <w:sz w:val="20"/>
              </w:rPr>
              <w:t>Սիլ</w:t>
            </w: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CA201E">
              <w:rPr>
                <w:rFonts w:ascii="GHEA Grapalat" w:hAnsi="GHEA Grapalat" w:cs="Sylfaen"/>
                <w:b/>
                <w:sz w:val="20"/>
                <w:lang w:val="hy-AM"/>
              </w:rPr>
              <w:t xml:space="preserve"> </w:t>
            </w:r>
            <w:r w:rsidRPr="00CA201E">
              <w:rPr>
                <w:rFonts w:ascii="GHEA Grapalat" w:hAnsi="GHEA Grapalat" w:cs="Sylfaen"/>
                <w:b/>
                <w:sz w:val="20"/>
              </w:rPr>
              <w:t>Ինշուրանս</w:t>
            </w:r>
            <w:r w:rsidRPr="000C4832">
              <w:rPr>
                <w:rFonts w:ascii="GHEA Grapalat" w:hAnsi="GHEA Grapalat" w:cs="Sylfaen"/>
                <w:b/>
                <w:sz w:val="20"/>
                <w:lang w:val="ru-RU"/>
              </w:rPr>
              <w:t xml:space="preserve">» </w:t>
            </w:r>
            <w:r w:rsidRPr="00CA201E">
              <w:rPr>
                <w:rFonts w:ascii="GHEA Grapalat" w:hAnsi="GHEA Grapalat" w:cs="Sylfaen"/>
                <w:b/>
                <w:sz w:val="20"/>
              </w:rPr>
              <w:t>ԱՓԲԸ</w:t>
            </w:r>
          </w:p>
          <w:p w14:paraId="4A19ACBC" w14:textId="77777777" w:rsidR="000C4832" w:rsidRPr="000C4832" w:rsidRDefault="000C4832" w:rsidP="000C4832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 w:rsidRPr="000C4832">
              <w:rPr>
                <w:rFonts w:ascii="GHEA Grapalat" w:hAnsi="GHEA Grapalat" w:cs="Sylfaen"/>
                <w:b/>
                <w:bCs/>
                <w:kern w:val="32"/>
                <w:sz w:val="18"/>
                <w:szCs w:val="18"/>
                <w:lang w:val="ru-RU"/>
              </w:rPr>
              <w:t xml:space="preserve"> «Страхование Сил»</w:t>
            </w:r>
          </w:p>
          <w:p w14:paraId="7D19352D" w14:textId="3229B57A" w:rsidR="009703C4" w:rsidRPr="000C4832" w:rsidRDefault="009703C4" w:rsidP="007F243C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</w:tcPr>
          <w:p w14:paraId="4B19EED7" w14:textId="77777777" w:rsidR="009703C4" w:rsidRPr="009703C4" w:rsidRDefault="009703C4" w:rsidP="009703C4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EC92BC" w14:textId="246C4F8A" w:rsidR="009703C4" w:rsidRPr="0014410B" w:rsidRDefault="0014410B" w:rsidP="007F243C">
            <w:pPr>
              <w:ind w:firstLine="360"/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62.00</w:t>
            </w:r>
          </w:p>
        </w:tc>
      </w:tr>
    </w:tbl>
    <w:p w14:paraId="05305942" w14:textId="77777777" w:rsidR="009703C4" w:rsidRDefault="009703C4" w:rsidP="000C4832">
      <w:pPr>
        <w:jc w:val="both"/>
        <w:rPr>
          <w:rFonts w:ascii="Sylfaen" w:hAnsi="Sylfaen" w:cs="Sylfaen"/>
          <w:sz w:val="20"/>
          <w:lang w:val="hy-AM"/>
        </w:rPr>
      </w:pPr>
    </w:p>
    <w:tbl>
      <w:tblPr>
        <w:tblpPr w:leftFromText="180" w:rightFromText="180" w:horzAnchor="margin" w:tblpY="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"/>
        <w:gridCol w:w="2569"/>
        <w:gridCol w:w="2355"/>
        <w:gridCol w:w="2427"/>
        <w:gridCol w:w="2946"/>
      </w:tblGrid>
      <w:tr w:rsidR="00E70BAE" w:rsidRPr="00CD3B7B" w14:paraId="64DA1F3B" w14:textId="77777777" w:rsidTr="00E70BAE">
        <w:trPr>
          <w:trHeight w:val="3671"/>
        </w:trPr>
        <w:tc>
          <w:tcPr>
            <w:tcW w:w="359" w:type="dxa"/>
            <w:shd w:val="clear" w:color="auto" w:fill="auto"/>
            <w:vAlign w:val="center"/>
          </w:tcPr>
          <w:p w14:paraId="248FB842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N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27FB0108" w14:textId="77777777" w:rsid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hy-AM"/>
              </w:rPr>
            </w:pPr>
          </w:p>
          <w:p w14:paraId="125ADA70" w14:textId="77777777" w:rsidR="00E70BAE" w:rsidRPr="00E70BAE" w:rsidRDefault="00E70BAE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AAC97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773BF5A4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524B9E25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EDE2A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019DBA3E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Заявки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,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соответствующие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требованиям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приглашения</w:t>
            </w:r>
          </w:p>
          <w:p w14:paraId="1AFE8CDB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E671B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  <w:p w14:paraId="507648F7" w14:textId="77777777" w:rsidR="009703C4" w:rsidRPr="009703C4" w:rsidRDefault="009703C4" w:rsidP="00E70BAE">
            <w:pPr>
              <w:ind w:firstLine="360"/>
              <w:jc w:val="both"/>
              <w:rPr>
                <w:rFonts w:ascii="Sylfaen" w:hAnsi="Sylfaen" w:cs="Sylfaen"/>
                <w:b/>
                <w:sz w:val="20"/>
                <w:lang w:val="af-ZA"/>
              </w:rPr>
            </w:pP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Краткое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описание</w:t>
            </w:r>
            <w:r w:rsidRPr="009703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9703C4">
              <w:rPr>
                <w:rFonts w:ascii="Sylfaen" w:hAnsi="Sylfaen" w:cs="Sylfaen" w:hint="eastAsia"/>
                <w:b/>
                <w:sz w:val="20"/>
                <w:lang w:val="af-ZA"/>
              </w:rPr>
              <w:t>несоответствия</w:t>
            </w:r>
          </w:p>
        </w:tc>
      </w:tr>
    </w:tbl>
    <w:p w14:paraId="6F1813A3" w14:textId="77777777" w:rsidR="009703C4" w:rsidRDefault="009703C4" w:rsidP="000C4832">
      <w:pPr>
        <w:jc w:val="both"/>
        <w:rPr>
          <w:rFonts w:ascii="Sylfaen" w:hAnsi="Sylfaen" w:cs="Sylfaen"/>
          <w:sz w:val="20"/>
          <w:lang w:val="hy-AM"/>
        </w:rPr>
      </w:pPr>
    </w:p>
    <w:p w14:paraId="5C87DBE0" w14:textId="77777777" w:rsidR="009703C4" w:rsidRDefault="009703C4" w:rsidP="0052777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24E5E17" w14:textId="77777777" w:rsidR="00EC7F45" w:rsidRPr="00EC7F45" w:rsidRDefault="00EC7F45" w:rsidP="00EC7F45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EC7F45">
        <w:rPr>
          <w:rFonts w:ascii="Sylfaen" w:hAnsi="Sylfaen" w:cs="Sylfaen"/>
          <w:sz w:val="20"/>
          <w:lang w:val="af-ZA"/>
        </w:rPr>
        <w:t>«Գնումների մասին» ՀՀ օրենքի 10-րդ հոդվածի  համաձայն` անգործության ժամկետ չի սահմանվում։</w:t>
      </w:r>
    </w:p>
    <w:p w14:paraId="7CB43434" w14:textId="237C82AE" w:rsidR="00EC7F45" w:rsidRDefault="00EC7F45" w:rsidP="00EC7F4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EC7F45">
        <w:rPr>
          <w:rFonts w:ascii="Sylfaen" w:hAnsi="Sylfaen" w:cs="Sylfaen"/>
          <w:sz w:val="20"/>
          <w:lang w:val="af-ZA"/>
        </w:rPr>
        <w:t>Согласно статье 10 Закона РА "О закупках" периода простоя нет</w:t>
      </w:r>
    </w:p>
    <w:p w14:paraId="6CDC55D3" w14:textId="77777777" w:rsidR="00F43DE0" w:rsidRDefault="00F43DE0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67AB1D9" w14:textId="031961D9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14410B">
        <w:rPr>
          <w:rFonts w:ascii="GHEA Grapalat" w:hAnsi="GHEA Grapalat"/>
          <w:b/>
          <w:sz w:val="18"/>
          <w:szCs w:val="22"/>
          <w:lang w:val="af-ZA"/>
        </w:rPr>
        <w:t>«ՀՇԽԿ-ՄԱ</w:t>
      </w:r>
      <w:r w:rsidR="0014410B">
        <w:rPr>
          <w:rFonts w:ascii="GHEA Grapalat" w:hAnsi="GHEA Grapalat"/>
          <w:b/>
          <w:sz w:val="18"/>
          <w:szCs w:val="22"/>
          <w:lang w:val="hy-AM"/>
        </w:rPr>
        <w:t>Ծ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ՁԲ-</w:t>
      </w:r>
      <w:r w:rsidR="00647DE9">
        <w:rPr>
          <w:rFonts w:ascii="GHEA Grapalat" w:hAnsi="GHEA Grapalat"/>
          <w:b/>
          <w:sz w:val="18"/>
          <w:szCs w:val="22"/>
          <w:lang w:val="hy-AM"/>
        </w:rPr>
        <w:t>20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2</w:t>
      </w:r>
      <w:r w:rsidR="00F43DE0">
        <w:rPr>
          <w:rFonts w:ascii="GHEA Grapalat" w:hAnsi="GHEA Grapalat"/>
          <w:b/>
          <w:sz w:val="18"/>
          <w:szCs w:val="22"/>
          <w:lang w:val="hy-AM"/>
        </w:rPr>
        <w:t>6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/</w:t>
      </w:r>
      <w:r w:rsidR="0014410B">
        <w:rPr>
          <w:rFonts w:ascii="GHEA Grapalat" w:hAnsi="GHEA Grapalat"/>
          <w:b/>
          <w:sz w:val="18"/>
          <w:szCs w:val="22"/>
          <w:lang w:val="hy-AM"/>
        </w:rPr>
        <w:t>6</w:t>
      </w:r>
      <w:r w:rsidR="00BA494D" w:rsidRPr="00BA494D">
        <w:rPr>
          <w:rFonts w:ascii="GHEA Grapalat" w:hAnsi="GHEA Grapalat"/>
          <w:b/>
          <w:sz w:val="18"/>
          <w:szCs w:val="22"/>
          <w:lang w:val="af-ZA"/>
        </w:rPr>
        <w:t>»</w:t>
      </w:r>
      <w:r w:rsidR="00BA494D" w:rsidRPr="00BA494D">
        <w:rPr>
          <w:rFonts w:ascii="Sylfaen" w:hAnsi="Sylfaen" w:cs="Sylfaen"/>
          <w:sz w:val="16"/>
          <w:lang w:val="af-ZA"/>
        </w:rPr>
        <w:t xml:space="preserve"> </w:t>
      </w:r>
      <w:r w:rsidR="002D0FE3">
        <w:rPr>
          <w:rFonts w:ascii="SylfaenARM" w:eastAsiaTheme="minorHAnsi" w:hAnsi="SylfaenARM" w:cs="SylfaenARM"/>
          <w:sz w:val="16"/>
          <w:szCs w:val="16"/>
          <w:lang w:val="af-ZA" w:eastAsia="en-US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F43DE0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BA494D"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41F0BB0E" w14:textId="7FCB741B" w:rsidR="0086662B" w:rsidRPr="00CD5F27" w:rsidRDefault="0047184C" w:rsidP="0086662B">
      <w:pPr>
        <w:pStyle w:val="aa"/>
        <w:widowControl w:val="0"/>
        <w:ind w:left="993" w:firstLine="0"/>
        <w:rPr>
          <w:rFonts w:ascii="GHEA Grapalat" w:hAnsi="GHEA Grapalat"/>
          <w:i/>
          <w:sz w:val="16"/>
          <w:szCs w:val="16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14410B">
        <w:rPr>
          <w:rFonts w:ascii="GHEA Grapalat" w:hAnsi="GHEA Grapalat"/>
          <w:b/>
          <w:sz w:val="18"/>
          <w:szCs w:val="22"/>
          <w:lang w:val="af-ZA"/>
        </w:rPr>
        <w:t>«ՀՇԽԿ-ՄԱ</w:t>
      </w:r>
      <w:r w:rsidR="0014410B" w:rsidRPr="0014410B">
        <w:rPr>
          <w:rFonts w:ascii="GHEA Grapalat" w:hAnsi="GHEA Grapalat"/>
          <w:b/>
          <w:sz w:val="18"/>
          <w:szCs w:val="22"/>
          <w:lang w:val="af-ZA"/>
        </w:rPr>
        <w:t>Ծ</w:t>
      </w:r>
      <w:r w:rsidR="0086662B" w:rsidRPr="00BA494D">
        <w:rPr>
          <w:rFonts w:ascii="GHEA Grapalat" w:hAnsi="GHEA Grapalat"/>
          <w:b/>
          <w:sz w:val="18"/>
          <w:szCs w:val="22"/>
          <w:lang w:val="af-ZA"/>
        </w:rPr>
        <w:t>ՁԲ</w:t>
      </w:r>
      <w:r w:rsidR="00F43DE0" w:rsidRPr="0014410B">
        <w:rPr>
          <w:rFonts w:ascii="GHEA Grapalat" w:hAnsi="GHEA Grapalat"/>
          <w:b/>
          <w:sz w:val="18"/>
          <w:szCs w:val="22"/>
          <w:lang w:val="af-ZA"/>
        </w:rPr>
        <w:t>-</w:t>
      </w:r>
      <w:r w:rsidR="00647DE9">
        <w:rPr>
          <w:rFonts w:ascii="GHEA Grapalat" w:hAnsi="GHEA Grapalat"/>
          <w:b/>
          <w:sz w:val="18"/>
          <w:szCs w:val="22"/>
          <w:lang w:val="hy-AM"/>
        </w:rPr>
        <w:t>20</w:t>
      </w:r>
      <w:r w:rsidR="00F43DE0" w:rsidRPr="0014410B">
        <w:rPr>
          <w:rFonts w:ascii="GHEA Grapalat" w:hAnsi="GHEA Grapalat"/>
          <w:b/>
          <w:sz w:val="18"/>
          <w:szCs w:val="22"/>
          <w:lang w:val="af-ZA"/>
        </w:rPr>
        <w:t>26</w:t>
      </w:r>
      <w:r w:rsidR="0086662B" w:rsidRPr="0014410B">
        <w:rPr>
          <w:rFonts w:ascii="GHEA Grapalat" w:hAnsi="GHEA Grapalat"/>
          <w:b/>
          <w:sz w:val="18"/>
          <w:szCs w:val="22"/>
          <w:lang w:val="af-ZA"/>
        </w:rPr>
        <w:t>/</w:t>
      </w:r>
      <w:r w:rsidR="0014410B" w:rsidRPr="0014410B">
        <w:rPr>
          <w:rFonts w:ascii="GHEA Grapalat" w:hAnsi="GHEA Grapalat"/>
          <w:b/>
          <w:sz w:val="18"/>
          <w:szCs w:val="22"/>
          <w:lang w:val="af-ZA"/>
        </w:rPr>
        <w:t>6</w:t>
      </w:r>
      <w:r w:rsidR="0086662B" w:rsidRPr="0014410B">
        <w:rPr>
          <w:rFonts w:ascii="GHEA Grapalat" w:hAnsi="GHEA Grapalat"/>
          <w:b/>
          <w:sz w:val="18"/>
          <w:szCs w:val="22"/>
          <w:lang w:val="af-ZA"/>
        </w:rPr>
        <w:t>»</w:t>
      </w:r>
      <w:r w:rsidR="0086662B" w:rsidRPr="00BA494D">
        <w:rPr>
          <w:rFonts w:ascii="Sylfaen" w:hAnsi="Sylfaen" w:cs="Sylfaen"/>
          <w:sz w:val="16"/>
          <w:lang w:val="af-ZA"/>
        </w:rPr>
        <w:t xml:space="preserve"> </w:t>
      </w:r>
      <w:r w:rsidR="0086662B" w:rsidRPr="00CD5F27">
        <w:rPr>
          <w:rFonts w:ascii="Sylfaen" w:hAnsi="Sylfaen" w:cs="Sylfaen"/>
          <w:sz w:val="16"/>
          <w:lang w:val="af-ZA"/>
        </w:rPr>
        <w:t xml:space="preserve"> </w:t>
      </w:r>
      <w:r w:rsidR="0086662B" w:rsidRPr="00CD5F27">
        <w:rPr>
          <w:rFonts w:ascii="GHEA Grapalat" w:hAnsi="GHEA Grapalat"/>
          <w:szCs w:val="24"/>
          <w:lang w:val="af-ZA"/>
        </w:rPr>
        <w:t>Л.Адибекян</w:t>
      </w:r>
    </w:p>
    <w:p w14:paraId="1C059A37" w14:textId="2E16F639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</w:p>
    <w:p w14:paraId="1DF9F54B" w14:textId="77777777" w:rsidR="0047184C" w:rsidRPr="0047184C" w:rsidRDefault="0047184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57E9B" w14:textId="77777777" w:rsidR="00314C3B" w:rsidRDefault="00314C3B" w:rsidP="00FD4AD9">
      <w:r>
        <w:separator/>
      </w:r>
    </w:p>
  </w:endnote>
  <w:endnote w:type="continuationSeparator" w:id="0">
    <w:p w14:paraId="2458CB35" w14:textId="77777777" w:rsidR="00314C3B" w:rsidRDefault="00314C3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4F2293" w:rsidRDefault="004F2293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4C3B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4F2293" w:rsidRDefault="004F2293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DD7223" w14:textId="77777777" w:rsidR="00314C3B" w:rsidRDefault="00314C3B" w:rsidP="00FD4AD9">
      <w:r>
        <w:separator/>
      </w:r>
    </w:p>
  </w:footnote>
  <w:footnote w:type="continuationSeparator" w:id="0">
    <w:p w14:paraId="751CF7FC" w14:textId="77777777" w:rsidR="00314C3B" w:rsidRDefault="00314C3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15D2B"/>
    <w:rsid w:val="000279D2"/>
    <w:rsid w:val="00027A25"/>
    <w:rsid w:val="00054B88"/>
    <w:rsid w:val="0006051B"/>
    <w:rsid w:val="00062B3B"/>
    <w:rsid w:val="00077A28"/>
    <w:rsid w:val="00082D74"/>
    <w:rsid w:val="000925FA"/>
    <w:rsid w:val="000C4832"/>
    <w:rsid w:val="000F36F4"/>
    <w:rsid w:val="001112F5"/>
    <w:rsid w:val="00113E01"/>
    <w:rsid w:val="00133616"/>
    <w:rsid w:val="001439AF"/>
    <w:rsid w:val="0014410B"/>
    <w:rsid w:val="00174BE1"/>
    <w:rsid w:val="00187961"/>
    <w:rsid w:val="0019594E"/>
    <w:rsid w:val="001A3A00"/>
    <w:rsid w:val="001B4E00"/>
    <w:rsid w:val="001F0FCB"/>
    <w:rsid w:val="00204F86"/>
    <w:rsid w:val="00225D94"/>
    <w:rsid w:val="00234A25"/>
    <w:rsid w:val="00253DF9"/>
    <w:rsid w:val="00254321"/>
    <w:rsid w:val="002730F1"/>
    <w:rsid w:val="00275131"/>
    <w:rsid w:val="002A000A"/>
    <w:rsid w:val="002A3FAD"/>
    <w:rsid w:val="002A54AA"/>
    <w:rsid w:val="002B0B6F"/>
    <w:rsid w:val="002B68B9"/>
    <w:rsid w:val="002D0FE3"/>
    <w:rsid w:val="002D3B73"/>
    <w:rsid w:val="002D4683"/>
    <w:rsid w:val="002E4FCD"/>
    <w:rsid w:val="00314C3B"/>
    <w:rsid w:val="0031653E"/>
    <w:rsid w:val="00343843"/>
    <w:rsid w:val="00366EE5"/>
    <w:rsid w:val="003966E1"/>
    <w:rsid w:val="003973CC"/>
    <w:rsid w:val="003A7A9A"/>
    <w:rsid w:val="003A7B7F"/>
    <w:rsid w:val="003B03D8"/>
    <w:rsid w:val="003B66E2"/>
    <w:rsid w:val="003C0CB7"/>
    <w:rsid w:val="003C58A8"/>
    <w:rsid w:val="003D70CC"/>
    <w:rsid w:val="003E2D30"/>
    <w:rsid w:val="003E35B5"/>
    <w:rsid w:val="00406E35"/>
    <w:rsid w:val="00407420"/>
    <w:rsid w:val="00414AA1"/>
    <w:rsid w:val="00441C13"/>
    <w:rsid w:val="004505B7"/>
    <w:rsid w:val="00455A9F"/>
    <w:rsid w:val="0047184C"/>
    <w:rsid w:val="00484880"/>
    <w:rsid w:val="004B7BB9"/>
    <w:rsid w:val="004C25AE"/>
    <w:rsid w:val="004C662B"/>
    <w:rsid w:val="004D382F"/>
    <w:rsid w:val="004D4D38"/>
    <w:rsid w:val="004F2293"/>
    <w:rsid w:val="0050256F"/>
    <w:rsid w:val="0050496F"/>
    <w:rsid w:val="00523545"/>
    <w:rsid w:val="0052777D"/>
    <w:rsid w:val="00527AE0"/>
    <w:rsid w:val="005526B7"/>
    <w:rsid w:val="00552A3F"/>
    <w:rsid w:val="00562386"/>
    <w:rsid w:val="00590C7C"/>
    <w:rsid w:val="005970EF"/>
    <w:rsid w:val="005A148C"/>
    <w:rsid w:val="005A1CEB"/>
    <w:rsid w:val="005B7795"/>
    <w:rsid w:val="005D0784"/>
    <w:rsid w:val="005E4493"/>
    <w:rsid w:val="006010A0"/>
    <w:rsid w:val="00610D98"/>
    <w:rsid w:val="00617406"/>
    <w:rsid w:val="0062456A"/>
    <w:rsid w:val="00627373"/>
    <w:rsid w:val="00642A0F"/>
    <w:rsid w:val="00647DE9"/>
    <w:rsid w:val="00647E0D"/>
    <w:rsid w:val="00653395"/>
    <w:rsid w:val="00655016"/>
    <w:rsid w:val="00661B53"/>
    <w:rsid w:val="00664F96"/>
    <w:rsid w:val="00670C46"/>
    <w:rsid w:val="00680E39"/>
    <w:rsid w:val="006A2EA0"/>
    <w:rsid w:val="006A4AF0"/>
    <w:rsid w:val="00720663"/>
    <w:rsid w:val="00743B07"/>
    <w:rsid w:val="00751083"/>
    <w:rsid w:val="00774474"/>
    <w:rsid w:val="00795CA0"/>
    <w:rsid w:val="007A0197"/>
    <w:rsid w:val="007A30F2"/>
    <w:rsid w:val="007B049C"/>
    <w:rsid w:val="007C160D"/>
    <w:rsid w:val="007E3569"/>
    <w:rsid w:val="007E443A"/>
    <w:rsid w:val="007F243C"/>
    <w:rsid w:val="00802702"/>
    <w:rsid w:val="00803E82"/>
    <w:rsid w:val="0086662B"/>
    <w:rsid w:val="00873629"/>
    <w:rsid w:val="008A2EE9"/>
    <w:rsid w:val="008A59EF"/>
    <w:rsid w:val="008B375D"/>
    <w:rsid w:val="008C14D9"/>
    <w:rsid w:val="008C6020"/>
    <w:rsid w:val="008D0371"/>
    <w:rsid w:val="008F5112"/>
    <w:rsid w:val="008F7F35"/>
    <w:rsid w:val="009036F5"/>
    <w:rsid w:val="0091005C"/>
    <w:rsid w:val="0093041D"/>
    <w:rsid w:val="00942DB7"/>
    <w:rsid w:val="0094301E"/>
    <w:rsid w:val="00950CAC"/>
    <w:rsid w:val="009514BC"/>
    <w:rsid w:val="00954585"/>
    <w:rsid w:val="009703C4"/>
    <w:rsid w:val="009833BA"/>
    <w:rsid w:val="009A2401"/>
    <w:rsid w:val="009B67FE"/>
    <w:rsid w:val="009C6A2F"/>
    <w:rsid w:val="009E7A89"/>
    <w:rsid w:val="009F02C8"/>
    <w:rsid w:val="00A00A62"/>
    <w:rsid w:val="00A21873"/>
    <w:rsid w:val="00A3603A"/>
    <w:rsid w:val="00A7293E"/>
    <w:rsid w:val="00A73C40"/>
    <w:rsid w:val="00A73E15"/>
    <w:rsid w:val="00A82ECC"/>
    <w:rsid w:val="00AC144B"/>
    <w:rsid w:val="00AD2E5F"/>
    <w:rsid w:val="00AF61CF"/>
    <w:rsid w:val="00B102EB"/>
    <w:rsid w:val="00B12160"/>
    <w:rsid w:val="00B442E8"/>
    <w:rsid w:val="00B71D52"/>
    <w:rsid w:val="00B73A3C"/>
    <w:rsid w:val="00BA06F9"/>
    <w:rsid w:val="00BA3D75"/>
    <w:rsid w:val="00BA439E"/>
    <w:rsid w:val="00BA494D"/>
    <w:rsid w:val="00BB10A2"/>
    <w:rsid w:val="00BD4EFD"/>
    <w:rsid w:val="00BD50F2"/>
    <w:rsid w:val="00BF72EC"/>
    <w:rsid w:val="00C05A6E"/>
    <w:rsid w:val="00C16910"/>
    <w:rsid w:val="00C2751E"/>
    <w:rsid w:val="00C41084"/>
    <w:rsid w:val="00C425DE"/>
    <w:rsid w:val="00C42D7F"/>
    <w:rsid w:val="00C77361"/>
    <w:rsid w:val="00C80E74"/>
    <w:rsid w:val="00C9435A"/>
    <w:rsid w:val="00C97477"/>
    <w:rsid w:val="00CA201E"/>
    <w:rsid w:val="00CB50E7"/>
    <w:rsid w:val="00CD1F7E"/>
    <w:rsid w:val="00CD3B7B"/>
    <w:rsid w:val="00CD5F27"/>
    <w:rsid w:val="00CD7A16"/>
    <w:rsid w:val="00CE6469"/>
    <w:rsid w:val="00D06510"/>
    <w:rsid w:val="00D15070"/>
    <w:rsid w:val="00D552B0"/>
    <w:rsid w:val="00D5553D"/>
    <w:rsid w:val="00D63CE4"/>
    <w:rsid w:val="00DA4B2C"/>
    <w:rsid w:val="00DA4EE4"/>
    <w:rsid w:val="00DB2848"/>
    <w:rsid w:val="00DE030A"/>
    <w:rsid w:val="00E13C0A"/>
    <w:rsid w:val="00E23C93"/>
    <w:rsid w:val="00E40B1E"/>
    <w:rsid w:val="00E62C5B"/>
    <w:rsid w:val="00E70541"/>
    <w:rsid w:val="00E70BAE"/>
    <w:rsid w:val="00EC7F45"/>
    <w:rsid w:val="00ED5CF6"/>
    <w:rsid w:val="00ED7CD2"/>
    <w:rsid w:val="00EE288B"/>
    <w:rsid w:val="00F05A92"/>
    <w:rsid w:val="00F43DE0"/>
    <w:rsid w:val="00F66163"/>
    <w:rsid w:val="00F67944"/>
    <w:rsid w:val="00F87E58"/>
    <w:rsid w:val="00F9146F"/>
    <w:rsid w:val="00F92F8C"/>
    <w:rsid w:val="00FA577A"/>
    <w:rsid w:val="00FD05CF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uiPriority w:val="34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uiPriority w:val="34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E6051-8D44-4878-992D-C5A15B045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  <vt:variant>
        <vt:lpstr>Title</vt:lpstr>
      </vt:variant>
      <vt:variant>
        <vt:i4>1</vt:i4>
      </vt:variant>
    </vt:vector>
  </HeadingPairs>
  <TitlesOfParts>
    <vt:vector size="11" baseType="lpstr">
      <vt:lpstr/>
      <vt:lpstr>        </vt:lpstr>
      <vt:lpstr>        Հայտարարության սույն տեքստը հաստատված է գնահատող հանձնաժողովի</vt:lpstr>
      <vt:lpstr>        2026թվականի հունվարի 21-ի 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№1 от 23.01. 2026 года публикуется.</vt:lpstr>
      <vt:lpstr>        Согласно статье 10 Закона РА «О закупках».</vt:lpstr>
      <vt:lpstr>        ԸՆԹԱՑԱԿԱՐԳԻ ԾԱԾԿԱԳԻՐԸ`КОД ПРОЦЕДУРЫ  «ՀՇԽԿ-ՄԱԾՁԲ-2026/6» </vt:lpstr>
      <vt:lpstr>        Պատվիրատուն`« «Հաղթանակ շուրջօրյա խնամքի կենտրոն ¦ ՊՈԱԿ  -ը,  որը գտնվում է Երևա</vt:lpstr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37</cp:revision>
  <cp:lastPrinted>2023-03-21T11:33:00Z</cp:lastPrinted>
  <dcterms:created xsi:type="dcterms:W3CDTF">2024-11-06T12:15:00Z</dcterms:created>
  <dcterms:modified xsi:type="dcterms:W3CDTF">2026-01-23T13:27:00Z</dcterms:modified>
</cp:coreProperties>
</file>