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50" w:rsidRDefault="00395D50" w:rsidP="00395D5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>
        <w:rPr>
          <w:rFonts w:ascii="GHEA Grapalat" w:hAnsi="GHEA Grapalat"/>
          <w:i/>
          <w:sz w:val="20"/>
          <w:lang w:val="ru-RU"/>
        </w:rPr>
        <w:t xml:space="preserve">Приложение 1 </w:t>
      </w:r>
    </w:p>
    <w:p w:rsidR="00395D50" w:rsidRDefault="00395D50" w:rsidP="00395D5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>
        <w:rPr>
          <w:rFonts w:ascii="GHEA Grapalat" w:hAnsi="GHEA Grapalat"/>
          <w:i/>
          <w:sz w:val="20"/>
          <w:lang w:val="ru-RU"/>
        </w:rPr>
        <w:t xml:space="preserve">к приказу Министра финансов Республики Армения </w:t>
      </w:r>
    </w:p>
    <w:p w:rsidR="00395D50" w:rsidRDefault="00395D50" w:rsidP="00395D5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>
        <w:rPr>
          <w:rFonts w:ascii="GHEA Grapalat" w:hAnsi="GHEA Grapalat"/>
          <w:i/>
          <w:sz w:val="20"/>
          <w:lang w:val="ru-RU"/>
        </w:rPr>
        <w:t>от 25 мая 2017 года № 250-</w:t>
      </w:r>
      <w:r>
        <w:rPr>
          <w:rFonts w:ascii="GHEA Grapalat" w:hAnsi="GHEA Grapalat"/>
          <w:i/>
          <w:sz w:val="20"/>
        </w:rPr>
        <w:t>A</w:t>
      </w:r>
      <w:r>
        <w:rPr>
          <w:rFonts w:ascii="GHEA Grapalat" w:hAnsi="GHEA Grapalat"/>
          <w:i/>
          <w:sz w:val="20"/>
          <w:lang w:val="ru-RU"/>
        </w:rPr>
        <w:t xml:space="preserve"> </w:t>
      </w:r>
    </w:p>
    <w:p w:rsidR="00395D50" w:rsidRDefault="00395D50" w:rsidP="00395D50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0"/>
          <w:u w:val="single"/>
          <w:lang w:val="ru-RU"/>
        </w:rPr>
      </w:pPr>
      <w:r>
        <w:rPr>
          <w:rFonts w:ascii="GHEA Grapalat" w:hAnsi="GHEA Grapalat"/>
          <w:i/>
          <w:sz w:val="20"/>
          <w:u w:val="single"/>
          <w:lang w:val="ru-RU"/>
        </w:rPr>
        <w:t>Типовая форма</w:t>
      </w:r>
    </w:p>
    <w:p w:rsidR="00395D50" w:rsidRDefault="00395D50" w:rsidP="00395D50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0"/>
          <w:szCs w:val="20"/>
          <w:u w:val="single"/>
          <w:lang w:val="ru-RU"/>
        </w:rPr>
      </w:pPr>
    </w:p>
    <w:p w:rsidR="00395D50" w:rsidRDefault="00395D50" w:rsidP="00395D50">
      <w:pPr>
        <w:pStyle w:val="BodyTextIndent"/>
        <w:spacing w:line="240" w:lineRule="auto"/>
        <w:jc w:val="center"/>
        <w:rPr>
          <w:rFonts w:ascii="GHEA Grapalat" w:hAnsi="GHEA Grapalat" w:cs="Times New Roman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</w:p>
    <w:p w:rsidR="00395D50" w:rsidRDefault="00395D50" w:rsidP="00395D5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 ЗАПРОСЕ КОТИРОВОК</w:t>
      </w:r>
    </w:p>
    <w:p w:rsidR="00395D50" w:rsidRDefault="00395D50" w:rsidP="00395D50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2"/>
          <w:lang w:val="ru-RU"/>
        </w:rPr>
      </w:pPr>
    </w:p>
    <w:p w:rsidR="00395D50" w:rsidRDefault="00395D50" w:rsidP="00395D50">
      <w:pPr>
        <w:pStyle w:val="BodyTextIndent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2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 от "12" "</w:t>
      </w:r>
      <w:r>
        <w:rPr>
          <w:rFonts w:ascii="GHEA Grapalat" w:hAnsi="GHEA Grapalat"/>
          <w:i w:val="0"/>
          <w:lang w:val="hy-AM"/>
        </w:rPr>
        <w:t>февралья</w:t>
      </w:r>
      <w:r>
        <w:rPr>
          <w:rFonts w:ascii="GHEA Grapalat" w:hAnsi="GHEA Grapalat"/>
          <w:i w:val="0"/>
          <w:lang w:val="ru-RU"/>
        </w:rPr>
        <w:t>" 2018  года "</w:t>
      </w:r>
      <w:r>
        <w:rPr>
          <w:rFonts w:ascii="GHEA Grapalat" w:hAnsi="GHEA Grapalat"/>
          <w:i w:val="0"/>
        </w:rPr>
        <w:t>N</w:t>
      </w:r>
      <w:r>
        <w:rPr>
          <w:rFonts w:ascii="GHEA Grapalat" w:hAnsi="GHEA Grapalat"/>
          <w:i w:val="0"/>
          <w:lang w:val="ru-RU"/>
        </w:rPr>
        <w:t xml:space="preserve"> 1 решения" и публикуется в соответствии со статьей 27 Закона Республики Армения "О закупках"</w:t>
      </w:r>
    </w:p>
    <w:p w:rsidR="00395D50" w:rsidRDefault="00395D50" w:rsidP="00395D50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4"/>
          <w:u w:val="single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lang w:val="hy-AM"/>
        </w:rPr>
        <w:t>AM-AH-AKTS-HOAK-APDzB</w:t>
      </w:r>
      <w:r>
        <w:rPr>
          <w:rFonts w:ascii="GHEA Grapalat" w:hAnsi="GHEA Grapalat"/>
          <w:i w:val="0"/>
          <w:lang w:val="ru-RU"/>
        </w:rPr>
        <w:t>-18/02</w:t>
      </w:r>
      <w:r>
        <w:rPr>
          <w:rFonts w:ascii="GHEA Grapalat" w:hAnsi="GHEA Grapalat"/>
          <w:i w:val="0"/>
          <w:lang w:val="ru-RU"/>
        </w:rPr>
        <w:br/>
      </w:r>
    </w:p>
    <w:p w:rsidR="00395D50" w:rsidRDefault="00395D50" w:rsidP="00395D50">
      <w:pPr>
        <w:pStyle w:val="HTMLPreformatted"/>
        <w:rPr>
          <w:rFonts w:ascii="GHEA Grapalat" w:hAnsi="GHEA Grapalat"/>
          <w:i/>
        </w:rPr>
      </w:pPr>
      <w:r>
        <w:rPr>
          <w:rFonts w:ascii="GHEA Grapalat" w:hAnsi="GHEA Grapalat"/>
        </w:rPr>
        <w:t>Заказчик Основная Общественная коммунальная служба Апаран</w:t>
      </w:r>
      <w:r>
        <w:rPr>
          <w:rFonts w:ascii="GHEA Grapalat" w:hAnsi="GHEA Grapalat"/>
          <w:i/>
          <w:sz w:val="24"/>
          <w:szCs w:val="24"/>
        </w:rPr>
        <w:t xml:space="preserve"> </w:t>
      </w:r>
      <w:r>
        <w:rPr>
          <w:rFonts w:ascii="GHEA Grapalat" w:hAnsi="GHEA Grapalat"/>
        </w:rPr>
        <w:t>, находящийся по адресу:</w:t>
      </w:r>
      <w:r>
        <w:rPr>
          <w:rFonts w:ascii="GHEA Grapalat" w:hAnsi="GHEA Grapalat"/>
          <w:color w:val="FF0000"/>
        </w:rPr>
        <w:t xml:space="preserve"> </w:t>
      </w:r>
      <w:r>
        <w:rPr>
          <w:rFonts w:ascii="GHEA Grapalat" w:hAnsi="GHEA Grapalat"/>
        </w:rPr>
        <w:t>область Арагацотн, город Апаран, улица Баграмян здания 26, объявляет запрос котировок, который проводится одним этапом.</w:t>
      </w:r>
    </w:p>
    <w:p w:rsidR="00395D50" w:rsidRDefault="00395D50" w:rsidP="00395D50">
      <w:pPr>
        <w:pStyle w:val="HTMLPreformatted"/>
        <w:rPr>
          <w:rFonts w:ascii="GHEA Grapalat" w:hAnsi="GHEA Grapalat" w:cs="Times New Roman"/>
          <w:lang w:eastAsia="en-US"/>
        </w:rPr>
      </w:pPr>
      <w:r>
        <w:rPr>
          <w:rFonts w:ascii="GHEA Grapalat" w:hAnsi="GHEA Grapalat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>
        <w:rPr>
          <w:rFonts w:ascii="GHEA Grapalat" w:hAnsi="GHEA Grapalat" w:cs="Times New Roman"/>
          <w:lang w:eastAsia="en-US"/>
        </w:rPr>
        <w:t xml:space="preserve">поставку природного газа (далее — договор). </w:t>
      </w:r>
    </w:p>
    <w:p w:rsidR="00395D50" w:rsidRDefault="00395D50" w:rsidP="00395D50">
      <w:pPr>
        <w:pStyle w:val="BodyTextIndent"/>
        <w:spacing w:line="240" w:lineRule="auto"/>
        <w:ind w:firstLine="567"/>
        <w:rPr>
          <w:rFonts w:ascii="GHEA Grapalat" w:hAnsi="GHEA Grapalat" w:cs="Times New Roman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395D50" w:rsidRDefault="00395D50" w:rsidP="00395D50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95D50" w:rsidRDefault="00395D50" w:rsidP="00395D5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95D50" w:rsidRDefault="00395D50" w:rsidP="00395D5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16:00 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395D50" w:rsidRDefault="00395D50" w:rsidP="00395D5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395D50" w:rsidRDefault="00395D50" w:rsidP="00395D5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395D50" w:rsidRDefault="00395D50" w:rsidP="00395D5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r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>
        <w:rPr>
          <w:rFonts w:ascii="GHEA Grapalat" w:hAnsi="GHEA Grapalat"/>
          <w:i w:val="0"/>
          <w:lang w:val="ru-RU"/>
        </w:rPr>
        <w:t>,</w:t>
      </w:r>
    </w:p>
    <w:p w:rsidR="00395D50" w:rsidRDefault="00395D50" w:rsidP="00395D5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в документарной форме, до 16:00  часов 7-ого дня с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395D50" w:rsidRDefault="00395D50" w:rsidP="00395D5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r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>
        <w:rPr>
          <w:rFonts w:ascii="GHEA Grapalat" w:hAnsi="GHEA Grapalat"/>
          <w:i w:val="0"/>
          <w:lang w:val="ru-RU"/>
        </w:rPr>
        <w:t xml:space="preserve"> , в 16:00 часов, "19" "</w:t>
      </w:r>
      <w:r>
        <w:rPr>
          <w:rFonts w:ascii="GHEA Grapalat" w:hAnsi="GHEA Grapalat"/>
          <w:i w:val="0"/>
          <w:lang w:val="hy-AM"/>
        </w:rPr>
        <w:t>февралья</w:t>
      </w:r>
      <w:r>
        <w:rPr>
          <w:rFonts w:ascii="GHEA Grapalat" w:hAnsi="GHEA Grapalat"/>
          <w:i w:val="0"/>
          <w:lang w:val="ru-RU"/>
        </w:rPr>
        <w:t xml:space="preserve">" "2018г". </w:t>
      </w:r>
    </w:p>
    <w:p w:rsidR="00395D50" w:rsidRDefault="00395D50" w:rsidP="00395D5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Жалобы относительно настоящей процед</w:t>
      </w:r>
      <w:bookmarkStart w:id="0" w:name="_GoBack"/>
      <w:bookmarkEnd w:id="0"/>
      <w:r>
        <w:rPr>
          <w:rFonts w:ascii="GHEA Grapalat" w:hAnsi="GHEA Grapalat"/>
          <w:i w:val="0"/>
          <w:lang w:val="ru-RU"/>
        </w:rPr>
        <w:t xml:space="preserve">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95D50" w:rsidRDefault="00395D50" w:rsidP="00395D5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i w:val="0"/>
          <w:u w:val="single"/>
          <w:lang w:val="ru-RU"/>
        </w:rPr>
        <w:t xml:space="preserve"> </w:t>
      </w:r>
      <w:r>
        <w:rPr>
          <w:rFonts w:ascii="GHEA Grapalat" w:hAnsi="GHEA Grapalat"/>
          <w:i w:val="0"/>
          <w:u w:val="single"/>
          <w:lang w:val="hy-AM"/>
        </w:rPr>
        <w:t>Мгер Амир</w:t>
      </w:r>
      <w:r>
        <w:rPr>
          <w:rFonts w:ascii="GHEA Grapalat" w:hAnsi="GHEA Grapalat"/>
          <w:i w:val="0"/>
          <w:u w:val="single"/>
          <w:lang w:val="ru-RU"/>
        </w:rPr>
        <w:t>яну</w:t>
      </w:r>
    </w:p>
    <w:p w:rsidR="00395D50" w:rsidRDefault="00395D50" w:rsidP="00395D50">
      <w:pPr>
        <w:pStyle w:val="BodyTextIndent"/>
        <w:spacing w:line="240" w:lineRule="auto"/>
        <w:ind w:left="2694" w:firstLine="0"/>
        <w:rPr>
          <w:rFonts w:ascii="GHEA Grapalat" w:hAnsi="GHEA Grapalat"/>
          <w:i w:val="0"/>
          <w:sz w:val="16"/>
          <w:lang w:val="ru-RU"/>
        </w:rPr>
      </w:pPr>
    </w:p>
    <w:p w:rsidR="00395D50" w:rsidRDefault="00395D50" w:rsidP="00395D50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0"/>
          <w:u w:val="single"/>
          <w:lang w:val="hy-AM"/>
        </w:rPr>
      </w:pPr>
      <w:r>
        <w:rPr>
          <w:rFonts w:ascii="GHEA Grapalat" w:hAnsi="GHEA Grapalat"/>
          <w:i w:val="0"/>
          <w:lang w:val="ru-RU"/>
        </w:rPr>
        <w:t xml:space="preserve">Телефон  </w:t>
      </w:r>
      <w:r>
        <w:rPr>
          <w:rFonts w:ascii="GHEA Grapalat" w:hAnsi="GHEA Grapalat"/>
          <w:lang w:val="hy-AM"/>
        </w:rPr>
        <w:t>099 20 11 33</w:t>
      </w:r>
    </w:p>
    <w:p w:rsidR="00395D50" w:rsidRDefault="00395D50" w:rsidP="00395D50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FF0000"/>
          <w:u w:val="single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Электронная почта </w:t>
      </w:r>
      <w:r>
        <w:rPr>
          <w:color w:val="FF0000"/>
        </w:rPr>
        <w:fldChar w:fldCharType="begin"/>
      </w:r>
      <w:r w:rsidRPr="00395D50">
        <w:rPr>
          <w:color w:val="FF0000"/>
          <w:lang w:val="ru-RU"/>
        </w:rPr>
        <w:instrText xml:space="preserve"> </w:instrText>
      </w:r>
      <w:r>
        <w:rPr>
          <w:color w:val="FF0000"/>
        </w:rPr>
        <w:instrText>HYPERLINK</w:instrText>
      </w:r>
      <w:r w:rsidRPr="00395D50">
        <w:rPr>
          <w:color w:val="FF0000"/>
          <w:lang w:val="ru-RU"/>
        </w:rPr>
        <w:instrText xml:space="preserve"> "</w:instrText>
      </w:r>
      <w:r>
        <w:rPr>
          <w:color w:val="FF0000"/>
        </w:rPr>
        <w:instrText>mailto</w:instrText>
      </w:r>
      <w:r w:rsidRPr="00395D50">
        <w:rPr>
          <w:color w:val="FF0000"/>
          <w:lang w:val="ru-RU"/>
        </w:rPr>
        <w:instrText>:</w:instrText>
      </w:r>
      <w:r>
        <w:rPr>
          <w:color w:val="FF0000"/>
        </w:rPr>
        <w:instrText>gnumner</w:instrText>
      </w:r>
      <w:r w:rsidRPr="00395D50">
        <w:rPr>
          <w:color w:val="FF0000"/>
          <w:lang w:val="ru-RU"/>
        </w:rPr>
        <w:instrText>.</w:instrText>
      </w:r>
      <w:r>
        <w:rPr>
          <w:color w:val="FF0000"/>
        </w:rPr>
        <w:instrText>aparan</w:instrText>
      </w:r>
      <w:r w:rsidRPr="00395D50">
        <w:rPr>
          <w:color w:val="FF0000"/>
          <w:lang w:val="ru-RU"/>
        </w:rPr>
        <w:instrText>@</w:instrText>
      </w:r>
      <w:r>
        <w:rPr>
          <w:color w:val="FF0000"/>
        </w:rPr>
        <w:instrText>mail</w:instrText>
      </w:r>
      <w:r w:rsidRPr="00395D50">
        <w:rPr>
          <w:color w:val="FF0000"/>
          <w:lang w:val="ru-RU"/>
        </w:rPr>
        <w:instrText>.</w:instrText>
      </w:r>
      <w:r>
        <w:rPr>
          <w:color w:val="FF0000"/>
        </w:rPr>
        <w:instrText>ru</w:instrText>
      </w:r>
      <w:r w:rsidRPr="00395D50">
        <w:rPr>
          <w:color w:val="FF0000"/>
          <w:lang w:val="ru-RU"/>
        </w:rPr>
        <w:instrText xml:space="preserve">" </w:instrText>
      </w:r>
      <w:r>
        <w:rPr>
          <w:color w:val="FF0000"/>
        </w:rPr>
        <w:fldChar w:fldCharType="separate"/>
      </w:r>
      <w:r>
        <w:rPr>
          <w:rStyle w:val="Hyperlink"/>
        </w:rPr>
        <w:t>gnumner</w:t>
      </w:r>
      <w:r>
        <w:rPr>
          <w:rStyle w:val="Hyperlink"/>
          <w:rFonts w:ascii="Calibri" w:hAnsi="Calibri"/>
          <w:lang w:val="ru-RU"/>
        </w:rPr>
        <w:t>.aparan</w:t>
      </w:r>
      <w:r>
        <w:rPr>
          <w:rStyle w:val="Hyperlink"/>
          <w:lang w:val="ru-RU"/>
        </w:rPr>
        <w:t>@</w:t>
      </w:r>
      <w:r>
        <w:rPr>
          <w:rStyle w:val="Hyperlink"/>
        </w:rPr>
        <w:t>mail</w:t>
      </w:r>
      <w:r>
        <w:rPr>
          <w:rStyle w:val="Hyperlink"/>
          <w:lang w:val="ru-RU"/>
        </w:rPr>
        <w:t>.</w:t>
      </w:r>
      <w:proofErr w:type="spellStart"/>
      <w:r>
        <w:rPr>
          <w:rStyle w:val="Hyperlink"/>
        </w:rPr>
        <w:t>ru</w:t>
      </w:r>
      <w:proofErr w:type="spellEnd"/>
      <w:r>
        <w:rPr>
          <w:color w:val="FF0000"/>
        </w:rPr>
        <w:fldChar w:fldCharType="end"/>
      </w:r>
    </w:p>
    <w:p w:rsidR="009A4555" w:rsidRPr="00395D50" w:rsidRDefault="00395D50" w:rsidP="00395D5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 </w:t>
      </w:r>
      <w:r>
        <w:rPr>
          <w:rFonts w:ascii="GHEA Grapalat" w:hAnsi="GHEA Grapalat"/>
          <w:lang w:val="ru-RU"/>
        </w:rPr>
        <w:t>Основная Общественная коммунальная служба Апаран</w:t>
      </w:r>
    </w:p>
    <w:sectPr w:rsidR="009A4555" w:rsidRPr="00395D50" w:rsidSect="00395D50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20"/>
    <w:rsid w:val="00285320"/>
    <w:rsid w:val="00395D50"/>
    <w:rsid w:val="009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0515C-821E-476A-ABD6-DE9523B3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95D5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5D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95D5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95D5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395D50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395D50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395D5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2018-02-12T07:40:00Z</dcterms:created>
  <dcterms:modified xsi:type="dcterms:W3CDTF">2018-02-12T07:41:00Z</dcterms:modified>
</cp:coreProperties>
</file>