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9F68F8" w:rsidRPr="00F96A4D" w:rsidRDefault="005067FE" w:rsidP="009F68F8">
      <w:pPr>
        <w:jc w:val="center"/>
        <w:rPr>
          <w:rFonts w:ascii="Sylfaen" w:hAnsi="Sylfaen"/>
          <w:b/>
          <w:color w:val="FF0000"/>
          <w:sz w:val="32"/>
          <w:szCs w:val="32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C319B9" w:rsidRPr="000B7782">
        <w:rPr>
          <w:rFonts w:ascii="Sylfaen" w:hAnsi="Sylfaen" w:cs="Sylfaen"/>
          <w:lang w:val="af-ZA"/>
        </w:rPr>
        <w:t>«</w:t>
      </w:r>
      <w:r w:rsidR="00801108">
        <w:rPr>
          <w:rFonts w:ascii="Sylfaen" w:hAnsi="Sylfaen"/>
          <w:lang w:val="hy-AM"/>
        </w:rPr>
        <w:t xml:space="preserve"> ՀՀ ԼՄՎՔ-ԿՀՄ-ՄԱԾՁԲ-</w:t>
      </w:r>
      <w:r w:rsidR="00801108" w:rsidRPr="00801108">
        <w:rPr>
          <w:rFonts w:ascii="Sylfaen" w:hAnsi="Sylfaen"/>
        </w:rPr>
        <w:t>20</w:t>
      </w:r>
      <w:r w:rsidR="00C319B9" w:rsidRPr="000B7782">
        <w:rPr>
          <w:rFonts w:ascii="Sylfaen" w:hAnsi="Sylfaen"/>
          <w:lang w:val="hy-AM"/>
        </w:rPr>
        <w:t>/1</w:t>
      </w:r>
      <w:r w:rsidR="00C319B9" w:rsidRPr="000B7782">
        <w:rPr>
          <w:rFonts w:ascii="Arial Armenian" w:hAnsi="Arial Armenian"/>
          <w:lang w:val="af-ZA"/>
        </w:rPr>
        <w:t>¦</w:t>
      </w:r>
      <w:r w:rsidR="00C220F7">
        <w:rPr>
          <w:rFonts w:ascii="Sylfaen" w:hAnsi="Sylfaen"/>
          <w:szCs w:val="24"/>
          <w:lang w:val="af-ZA"/>
        </w:rPr>
        <w:t xml:space="preserve"> </w:t>
      </w:r>
      <w:r w:rsidR="00C220F7" w:rsidRPr="001B2E46">
        <w:rPr>
          <w:rFonts w:ascii="Sylfaen" w:hAnsi="Sylfaen"/>
          <w:szCs w:val="24"/>
          <w:lang w:val="hy-AM"/>
        </w:rPr>
        <w:t xml:space="preserve"> </w:t>
      </w:r>
    </w:p>
    <w:p w:rsidR="008B572E" w:rsidRPr="009F68F8" w:rsidRDefault="008B572E" w:rsidP="00BA569A">
      <w:pPr>
        <w:pStyle w:val="3"/>
        <w:ind w:firstLine="0"/>
        <w:rPr>
          <w:rFonts w:ascii="Sylfaen" w:hAnsi="Sylfaen" w:cs="Sylfaen"/>
          <w:b w:val="0"/>
          <w:sz w:val="20"/>
          <w:u w:val="single"/>
        </w:rPr>
      </w:pPr>
    </w:p>
    <w:p w:rsidR="005067FE" w:rsidRPr="00BA569A" w:rsidRDefault="005067FE" w:rsidP="00BA569A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8B572E" w:rsidRPr="00BA569A" w:rsidRDefault="005067FE" w:rsidP="00BA569A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:rsidR="00C319B9" w:rsidRDefault="00C319B9" w:rsidP="00BA569A">
      <w:pPr>
        <w:pStyle w:val="HTML"/>
        <w:shd w:val="clear" w:color="auto" w:fill="FFFFFF"/>
        <w:jc w:val="center"/>
        <w:rPr>
          <w:rFonts w:ascii="Arial Armenian" w:hAnsi="Arial Armenian"/>
          <w:lang w:val="af-ZA"/>
        </w:rPr>
      </w:pPr>
      <w:r w:rsidRPr="000B7782">
        <w:rPr>
          <w:rFonts w:ascii="Sylfaen" w:hAnsi="Sylfaen" w:cs="Sylfaen"/>
          <w:lang w:val="af-ZA"/>
        </w:rPr>
        <w:t>«</w:t>
      </w:r>
      <w:r w:rsidR="00801108">
        <w:rPr>
          <w:rFonts w:ascii="Sylfaen" w:hAnsi="Sylfaen"/>
          <w:lang w:val="hy-AM"/>
        </w:rPr>
        <w:t xml:space="preserve"> ՀՀ ԼՄՎՔ-ԿՀՄ-ՄԱԾՁԲ-</w:t>
      </w:r>
      <w:r w:rsidR="00801108">
        <w:rPr>
          <w:rFonts w:ascii="Sylfaen" w:hAnsi="Sylfaen"/>
          <w:lang w:val="en-US"/>
        </w:rPr>
        <w:t>20</w:t>
      </w:r>
      <w:r w:rsidRPr="000B7782">
        <w:rPr>
          <w:rFonts w:ascii="Sylfaen" w:hAnsi="Sylfaen"/>
          <w:lang w:val="hy-AM"/>
        </w:rPr>
        <w:t>/1</w:t>
      </w:r>
      <w:r w:rsidRPr="000B7782">
        <w:rPr>
          <w:rFonts w:ascii="Arial Armenian" w:hAnsi="Arial Armenian"/>
          <w:lang w:val="af-ZA"/>
        </w:rPr>
        <w:t>¦</w:t>
      </w:r>
    </w:p>
    <w:p w:rsidR="005067FE" w:rsidRPr="00BA569A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proofErr w:type="gramStart"/>
      <w:r w:rsidRPr="00BA569A">
        <w:rPr>
          <w:rFonts w:ascii="Sylfaen" w:hAnsi="Sylfaen"/>
        </w:rPr>
        <w:t>орг</w:t>
      </w:r>
      <w:r w:rsidR="002912E9">
        <w:rPr>
          <w:rFonts w:ascii="Sylfaen" w:hAnsi="Sylfaen"/>
        </w:rPr>
        <w:t>анизованной с целью приобретени</w:t>
      </w:r>
      <w:r w:rsidR="00C319B9" w:rsidRPr="00C319B9">
        <w:rPr>
          <w:rFonts w:ascii="Sylfaen" w:hAnsi="Sylfaen"/>
        </w:rPr>
        <w:t>я</w:t>
      </w:r>
      <w:r w:rsidR="008B572E" w:rsidRPr="00BA569A">
        <w:rPr>
          <w:rFonts w:ascii="Sylfaen" w:hAnsi="Sylfaen"/>
        </w:rPr>
        <w:t xml:space="preserve"> </w:t>
      </w:r>
      <w:r w:rsidR="002912E9" w:rsidRPr="002912E9">
        <w:rPr>
          <w:rFonts w:ascii="Sylfaen" w:hAnsi="Sylfaen"/>
          <w:color w:val="212121"/>
        </w:rPr>
        <w:t xml:space="preserve">услуг </w:t>
      </w:r>
      <w:proofErr w:type="spellStart"/>
      <w:r w:rsidR="002912E9" w:rsidRPr="002912E9">
        <w:rPr>
          <w:rFonts w:ascii="Sylfaen" w:hAnsi="Sylfaen"/>
          <w:color w:val="212121"/>
        </w:rPr>
        <w:t>координатора-закупок</w:t>
      </w:r>
      <w:proofErr w:type="spellEnd"/>
      <w:r w:rsidR="002912E9" w:rsidRPr="002912E9">
        <w:rPr>
          <w:rFonts w:ascii="Sylfaen" w:hAnsi="Sylfaen"/>
          <w:color w:val="212121"/>
        </w:rPr>
        <w:t xml:space="preserve"> по тендеру</w:t>
      </w:r>
      <w:r w:rsidR="00B631A0" w:rsidRPr="004053D5">
        <w:rPr>
          <w:rFonts w:ascii="Sylfaen" w:hAnsi="Sylfaen"/>
          <w:color w:val="212121"/>
        </w:rPr>
        <w:t xml:space="preserve"> </w:t>
      </w:r>
      <w:r w:rsidR="00FF57BB" w:rsidRPr="00BA569A">
        <w:rPr>
          <w:rFonts w:ascii="Sylfaen" w:hAnsi="Sylfaen"/>
        </w:rPr>
        <w:t>для своих нужд:</w:t>
      </w:r>
      <w:proofErr w:type="gramEnd"/>
    </w:p>
    <w:p w:rsidR="00F63219" w:rsidRPr="00BA569A" w:rsidRDefault="00ED4558" w:rsidP="008B572E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Лот 1 </w:t>
      </w:r>
    </w:p>
    <w:p w:rsidR="00B70645" w:rsidRPr="00BA569A" w:rsidRDefault="00ED4558" w:rsidP="00C17B29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r w:rsidR="002912E9">
        <w:rPr>
          <w:rFonts w:ascii="Sylfaen" w:hAnsi="Sylfaen"/>
        </w:rPr>
        <w:t>приобретени</w:t>
      </w:r>
      <w:r w:rsidR="002912E9" w:rsidRPr="002912E9">
        <w:rPr>
          <w:rFonts w:ascii="Sylfaen" w:hAnsi="Sylfaen"/>
        </w:rPr>
        <w:t>е</w:t>
      </w:r>
      <w:r w:rsidR="002912E9" w:rsidRPr="00BA569A">
        <w:rPr>
          <w:rFonts w:ascii="Sylfaen" w:hAnsi="Sylfaen"/>
        </w:rPr>
        <w:t xml:space="preserve"> </w:t>
      </w:r>
      <w:r w:rsidR="002912E9" w:rsidRPr="002912E9">
        <w:rPr>
          <w:rFonts w:ascii="Sylfaen" w:hAnsi="Sylfaen"/>
          <w:color w:val="212121"/>
        </w:rPr>
        <w:t xml:space="preserve">услуг </w:t>
      </w:r>
      <w:proofErr w:type="spellStart"/>
      <w:proofErr w:type="gramStart"/>
      <w:r w:rsidR="002912E9" w:rsidRPr="002912E9">
        <w:rPr>
          <w:rFonts w:ascii="Sylfaen" w:hAnsi="Sylfaen"/>
          <w:color w:val="212121"/>
        </w:rPr>
        <w:t>координатора-закупок</w:t>
      </w:r>
      <w:proofErr w:type="spellEnd"/>
      <w:proofErr w:type="gramEnd"/>
      <w:r w:rsidR="002912E9" w:rsidRPr="002912E9">
        <w:rPr>
          <w:rFonts w:ascii="Sylfaen" w:hAnsi="Sylfaen"/>
          <w:color w:val="212121"/>
        </w:rPr>
        <w:t xml:space="preserve"> по тендеру</w:t>
      </w:r>
      <w:r w:rsidRPr="00BA569A">
        <w:rPr>
          <w:rFonts w:ascii="Sylfaen" w:hAnsi="Sylfaen"/>
          <w:sz w:val="20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BA569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572E" w:rsidRPr="00BA569A" w:rsidTr="008B572E">
        <w:trPr>
          <w:trHeight w:val="668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pStyle w:val="HTML"/>
              <w:shd w:val="clear" w:color="auto" w:fill="FFFFFF"/>
              <w:rPr>
                <w:rFonts w:ascii="Sylfaen" w:hAnsi="Sylfaen"/>
                <w:b/>
                <w:color w:val="212121"/>
              </w:rPr>
            </w:pPr>
          </w:p>
          <w:p w:rsidR="008B572E" w:rsidRPr="009F68F8" w:rsidRDefault="009F68F8" w:rsidP="002912E9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 w:rsidR="002912E9">
              <w:rPr>
                <w:rFonts w:ascii="Sylfaen" w:hAnsi="Sylfaen"/>
                <w:sz w:val="20"/>
                <w:lang w:val="en-US"/>
              </w:rPr>
              <w:t>Эрминэ</w:t>
            </w:r>
            <w:proofErr w:type="spellEnd"/>
            <w:r w:rsidR="002912E9"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 w:rsidR="002912E9">
              <w:rPr>
                <w:rFonts w:ascii="Sylfaen" w:hAnsi="Sylfaen"/>
                <w:sz w:val="20"/>
                <w:lang w:val="en-US"/>
              </w:rPr>
              <w:t>Андреасян</w:t>
            </w:r>
            <w:proofErr w:type="spellEnd"/>
            <w:r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  <w:lang w:val="en-US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BA569A" w:rsidRDefault="008B206E" w:rsidP="008B572E">
      <w:pPr>
        <w:widowControl w:val="0"/>
        <w:spacing w:after="160"/>
        <w:ind w:firstLine="709"/>
        <w:jc w:val="both"/>
        <w:rPr>
          <w:rFonts w:ascii="Sylfaen" w:hAnsi="Sylfaen"/>
          <w:sz w:val="20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BA569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B572E" w:rsidRPr="00BA569A" w:rsidTr="008B572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2912E9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Эрминэ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Андреасян</w:t>
            </w:r>
            <w:proofErr w:type="spellEnd"/>
            <w:r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801108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</w:t>
            </w:r>
            <w:r w:rsidR="00520DF9">
              <w:rPr>
                <w:rFonts w:ascii="Sylfaen" w:hAnsi="Sylfaen"/>
                <w:sz w:val="20"/>
                <w:lang w:val="en-US"/>
              </w:rPr>
              <w:t>2</w:t>
            </w:r>
            <w:r w:rsidR="00C220F7">
              <w:rPr>
                <w:rFonts w:ascii="Sylfaen" w:hAnsi="Sylfaen"/>
                <w:sz w:val="20"/>
                <w:lang w:val="en-US"/>
              </w:rPr>
              <w:t>.0</w:t>
            </w:r>
          </w:p>
        </w:tc>
      </w:tr>
    </w:tbl>
    <w:p w:rsidR="00AB253E" w:rsidRPr="008B572E" w:rsidRDefault="00AB253E" w:rsidP="008B572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BA569A" w:rsidRPr="00AB201C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комиссии</w:t>
      </w:r>
      <w:r w:rsidRPr="007B6207">
        <w:rPr>
          <w:rFonts w:ascii="Sylfaen" w:hAnsi="Sylfaen"/>
          <w:szCs w:val="24"/>
        </w:rPr>
        <w:t>–</w:t>
      </w:r>
      <w:r>
        <w:rPr>
          <w:rFonts w:ascii="Sylfaen" w:hAnsi="Sylfaen"/>
          <w:szCs w:val="24"/>
        </w:rPr>
        <w:t xml:space="preserve"> </w:t>
      </w:r>
      <w:proofErr w:type="spellStart"/>
      <w:proofErr w:type="gramStart"/>
      <w:r w:rsidRPr="007B6207">
        <w:rPr>
          <w:rFonts w:ascii="Sylfaen" w:hAnsi="Sylfaen"/>
          <w:b/>
          <w:szCs w:val="24"/>
        </w:rPr>
        <w:t>Эр</w:t>
      </w:r>
      <w:proofErr w:type="gramEnd"/>
      <w:r w:rsidRPr="007B6207">
        <w:rPr>
          <w:rFonts w:ascii="Sylfaen" w:hAnsi="Sylfaen"/>
          <w:b/>
          <w:szCs w:val="24"/>
        </w:rPr>
        <w:t>минэ</w:t>
      </w:r>
      <w:proofErr w:type="spellEnd"/>
      <w:r w:rsidRPr="007B6207">
        <w:rPr>
          <w:rFonts w:ascii="Sylfaen" w:hAnsi="Sylfaen"/>
          <w:b/>
          <w:szCs w:val="24"/>
        </w:rPr>
        <w:t xml:space="preserve"> Андреасян</w:t>
      </w:r>
    </w:p>
    <w:p w:rsidR="00BA569A" w:rsidRPr="00BA569A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098643667</w:t>
      </w:r>
    </w:p>
    <w:p w:rsidR="00BA569A" w:rsidRPr="007B6207" w:rsidRDefault="00BA569A" w:rsidP="00BA569A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proofErr w:type="spellStart"/>
      <w:r w:rsidRPr="007B6207">
        <w:rPr>
          <w:rFonts w:ascii="Sylfaen" w:hAnsi="Sylfaen"/>
          <w:sz w:val="20"/>
          <w:lang w:val="en-US"/>
        </w:rPr>
        <w:t>Herminea</w:t>
      </w:r>
      <w:proofErr w:type="spellEnd"/>
      <w:r w:rsidRPr="007B6207">
        <w:rPr>
          <w:rFonts w:ascii="Sylfaen" w:hAnsi="Sylfaen"/>
          <w:sz w:val="20"/>
        </w:rPr>
        <w:t>85@</w:t>
      </w:r>
      <w:r w:rsidRPr="007B6207">
        <w:rPr>
          <w:rFonts w:ascii="Sylfaen" w:hAnsi="Sylfaen"/>
          <w:sz w:val="20"/>
          <w:lang w:val="en-US"/>
        </w:rPr>
        <w:t>mail</w:t>
      </w:r>
      <w:r w:rsidRPr="007B6207">
        <w:rPr>
          <w:rFonts w:ascii="Sylfaen" w:hAnsi="Sylfaen"/>
          <w:sz w:val="20"/>
        </w:rPr>
        <w:t>.</w:t>
      </w:r>
      <w:proofErr w:type="spellStart"/>
      <w:r w:rsidRPr="007B6207">
        <w:rPr>
          <w:rFonts w:ascii="Sylfaen" w:hAnsi="Sylfaen"/>
          <w:sz w:val="20"/>
          <w:lang w:val="en-US"/>
        </w:rPr>
        <w:t>ru</w:t>
      </w:r>
      <w:proofErr w:type="spellEnd"/>
    </w:p>
    <w:p w:rsidR="00BA569A" w:rsidRPr="002912E9" w:rsidRDefault="00BA569A" w:rsidP="00BA569A">
      <w:pPr>
        <w:pStyle w:val="32"/>
        <w:widowControl w:val="0"/>
        <w:ind w:firstLine="0"/>
        <w:rPr>
          <w:rFonts w:ascii="Sylfaen" w:hAnsi="Sylfaen" w:cs="Sylfaen"/>
          <w:b w:val="0"/>
          <w:sz w:val="20"/>
          <w:u w:val="none"/>
        </w:rPr>
      </w:pPr>
      <w:r w:rsidRPr="007B6207">
        <w:rPr>
          <w:rFonts w:ascii="Sylfaen" w:hAnsi="Sylfaen"/>
          <w:b w:val="0"/>
          <w:i w:val="0"/>
          <w:sz w:val="20"/>
          <w:u w:val="none"/>
        </w:rPr>
        <w:t xml:space="preserve">Заказчик: </w:t>
      </w:r>
      <w:proofErr w:type="spellStart"/>
      <w:r w:rsidR="00C319B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C319B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Кентрон</w:t>
      </w:r>
      <w:r w:rsidR="00C319B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="00C319B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спортивный комплекс имени А. </w:t>
      </w:r>
      <w:proofErr w:type="spellStart"/>
      <w:r w:rsidR="00C319B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Азаряна</w:t>
      </w:r>
      <w:r w:rsidR="00C319B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="00C319B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ОНКО</w:t>
      </w:r>
    </w:p>
    <w:p w:rsidR="00613058" w:rsidRPr="008B572E" w:rsidRDefault="00613058" w:rsidP="00BA569A">
      <w:pPr>
        <w:pStyle w:val="HTML"/>
        <w:rPr>
          <w:rFonts w:ascii="GHEA Grapalat" w:hAnsi="GHEA Grapalat" w:cs="Sylfaen"/>
          <w:b/>
        </w:rPr>
      </w:pPr>
    </w:p>
    <w:sectPr w:rsidR="00613058" w:rsidRPr="008B572E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FE0" w:rsidRDefault="00674FE0">
      <w:r>
        <w:separator/>
      </w:r>
    </w:p>
  </w:endnote>
  <w:endnote w:type="continuationSeparator" w:id="0">
    <w:p w:rsidR="00674FE0" w:rsidRDefault="00674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68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A2687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7B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FE0" w:rsidRDefault="00674FE0">
      <w:r>
        <w:separator/>
      </w:r>
    </w:p>
  </w:footnote>
  <w:footnote w:type="continuationSeparator" w:id="0">
    <w:p w:rsidR="00674FE0" w:rsidRDefault="00674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B3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12E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3D5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467D"/>
    <w:rsid w:val="004C6978"/>
    <w:rsid w:val="004D095C"/>
    <w:rsid w:val="004D3331"/>
    <w:rsid w:val="004D4E6E"/>
    <w:rsid w:val="004E4F61"/>
    <w:rsid w:val="004E6D89"/>
    <w:rsid w:val="004F596C"/>
    <w:rsid w:val="005067FE"/>
    <w:rsid w:val="00520DF9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4FE0"/>
    <w:rsid w:val="00683E3A"/>
    <w:rsid w:val="0068523F"/>
    <w:rsid w:val="00686425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1108"/>
    <w:rsid w:val="0080439B"/>
    <w:rsid w:val="00805D1B"/>
    <w:rsid w:val="00823294"/>
    <w:rsid w:val="008323AB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6874"/>
    <w:rsid w:val="00A30C0F"/>
    <w:rsid w:val="00A36B72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C33E0"/>
    <w:rsid w:val="00AD5F58"/>
    <w:rsid w:val="00AE2C70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0F7"/>
    <w:rsid w:val="00C225E2"/>
    <w:rsid w:val="00C319B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B80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2012-06-13T06:43:00Z</cp:lastPrinted>
  <dcterms:created xsi:type="dcterms:W3CDTF">2018-08-08T07:12:00Z</dcterms:created>
  <dcterms:modified xsi:type="dcterms:W3CDTF">2020-02-02T09:20:00Z</dcterms:modified>
</cp:coreProperties>
</file>