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r w:rsidRPr="00201AD7">
        <w:rPr>
          <w:rFonts w:ascii="GHEA Grapalat" w:hAnsi="GHEA Grapalat" w:cs="Sylfaen"/>
          <w:b/>
          <w:bCs/>
        </w:rPr>
        <w:t xml:space="preserve">ՀՀ </w:t>
      </w:r>
      <w:r w:rsidR="00573EA7">
        <w:rPr>
          <w:rFonts w:ascii="GHEA Grapalat" w:hAnsi="GHEA Grapalat" w:cs="Sylfaen"/>
          <w:b/>
          <w:bCs/>
        </w:rPr>
        <w:t>ԷԿՈՆՈՄԻԿԱՅԻ</w:t>
      </w:r>
      <w:r w:rsidRPr="00201AD7">
        <w:rPr>
          <w:rFonts w:ascii="GHEA Grapalat" w:hAnsi="GHEA Grapalat" w:cs="Sylfaen"/>
          <w:b/>
          <w:bCs/>
        </w:rPr>
        <w:t xml:space="preserve"> ՆԱԽԱՐԱՐՈՒԹՅՈՒՆ</w:t>
      </w:r>
    </w:p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proofErr w:type="spellStart"/>
      <w:r w:rsidRPr="00201AD7">
        <w:rPr>
          <w:rFonts w:ascii="GHEA Grapalat" w:hAnsi="GHEA Grapalat" w:cs="Sylfaen"/>
          <w:b/>
          <w:bCs/>
        </w:rPr>
        <w:t>Գյուղատնտես</w:t>
      </w:r>
      <w:r w:rsidR="00573EA7">
        <w:rPr>
          <w:rFonts w:ascii="GHEA Grapalat" w:hAnsi="GHEA Grapalat" w:cs="Sylfaen"/>
          <w:b/>
          <w:bCs/>
        </w:rPr>
        <w:t>ության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Ծրագրերի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Իրականացման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="00212F9E">
        <w:rPr>
          <w:rFonts w:ascii="GHEA Grapalat" w:hAnsi="GHEA Grapalat" w:cs="Sylfaen"/>
          <w:b/>
          <w:bCs/>
        </w:rPr>
        <w:t>Վ</w:t>
      </w:r>
      <w:r w:rsidR="00573EA7">
        <w:rPr>
          <w:rFonts w:ascii="GHEA Grapalat" w:hAnsi="GHEA Grapalat" w:cs="Sylfaen"/>
          <w:b/>
          <w:bCs/>
        </w:rPr>
        <w:t>արչություն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</w:p>
    <w:p w:rsidR="00482381" w:rsidRDefault="00482381" w:rsidP="00570821">
      <w:pPr>
        <w:jc w:val="center"/>
        <w:rPr>
          <w:rFonts w:ascii="GHEA Grapalat" w:hAnsi="GHEA Grapalat"/>
          <w:b/>
        </w:rPr>
      </w:pPr>
    </w:p>
    <w:p w:rsidR="00570821" w:rsidRPr="00482381" w:rsidRDefault="00570821" w:rsidP="00570821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482381">
        <w:rPr>
          <w:rFonts w:ascii="GHEA Grapalat" w:hAnsi="GHEA Grapalat"/>
          <w:b/>
          <w:sz w:val="32"/>
          <w:szCs w:val="32"/>
        </w:rPr>
        <w:t>Պայմանագրի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Շնոր</w:t>
      </w:r>
      <w:r w:rsidR="00DD29D6">
        <w:rPr>
          <w:rFonts w:ascii="GHEA Grapalat" w:hAnsi="GHEA Grapalat"/>
          <w:b/>
          <w:sz w:val="32"/>
          <w:szCs w:val="32"/>
        </w:rPr>
        <w:t>հ</w:t>
      </w:r>
      <w:r w:rsidRPr="00482381">
        <w:rPr>
          <w:rFonts w:ascii="GHEA Grapalat" w:hAnsi="GHEA Grapalat"/>
          <w:b/>
          <w:sz w:val="32"/>
          <w:szCs w:val="32"/>
        </w:rPr>
        <w:t>ման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Ծանուցում</w:t>
      </w:r>
      <w:proofErr w:type="spellEnd"/>
    </w:p>
    <w:p w:rsidR="00570821" w:rsidRPr="006A1888" w:rsidRDefault="00570821" w:rsidP="00570821">
      <w:pPr>
        <w:jc w:val="center"/>
        <w:rPr>
          <w:rFonts w:ascii="GHEA Grapalat" w:hAnsi="GHEA Grapalat"/>
          <w:b/>
        </w:rPr>
      </w:pPr>
      <w:r w:rsidRPr="006A1888">
        <w:rPr>
          <w:rFonts w:ascii="GHEA Grapalat" w:hAnsi="GHEA Grapalat"/>
          <w:b/>
        </w:rPr>
        <w:t>(</w:t>
      </w:r>
      <w:proofErr w:type="spellStart"/>
      <w:r w:rsidRPr="006A1888">
        <w:rPr>
          <w:rFonts w:ascii="GHEA Grapalat" w:hAnsi="GHEA Grapalat"/>
          <w:b/>
          <w:lang w:val="ru-RU"/>
        </w:rPr>
        <w:t>Ազգային</w:t>
      </w:r>
      <w:proofErr w:type="spellEnd"/>
      <w:r w:rsidRPr="006A1888">
        <w:rPr>
          <w:rFonts w:ascii="GHEA Grapalat" w:hAnsi="GHEA Grapalat"/>
          <w:b/>
        </w:rPr>
        <w:t xml:space="preserve"> </w:t>
      </w:r>
      <w:proofErr w:type="spellStart"/>
      <w:r w:rsidRPr="006A1888">
        <w:rPr>
          <w:rFonts w:ascii="GHEA Grapalat" w:hAnsi="GHEA Grapalat"/>
          <w:b/>
          <w:lang w:val="ru-RU"/>
        </w:rPr>
        <w:t>մրցակցային</w:t>
      </w:r>
      <w:proofErr w:type="spellEnd"/>
      <w:r w:rsidRPr="006A1888">
        <w:rPr>
          <w:rFonts w:ascii="GHEA Grapalat" w:hAnsi="GHEA Grapalat"/>
          <w:b/>
        </w:rPr>
        <w:t xml:space="preserve"> </w:t>
      </w:r>
      <w:proofErr w:type="spellStart"/>
      <w:r w:rsidR="00214280">
        <w:rPr>
          <w:rFonts w:ascii="GHEA Grapalat" w:hAnsi="GHEA Grapalat"/>
          <w:b/>
        </w:rPr>
        <w:t>գնում</w:t>
      </w:r>
      <w:proofErr w:type="spellEnd"/>
      <w:r w:rsidRPr="006A1888">
        <w:rPr>
          <w:rFonts w:ascii="GHEA Grapalat" w:hAnsi="GHEA Grapalat"/>
          <w:b/>
        </w:rPr>
        <w:t>)</w:t>
      </w:r>
    </w:p>
    <w:p w:rsidR="00570821" w:rsidRPr="004A7225" w:rsidRDefault="00570821" w:rsidP="004079E7">
      <w:pPr>
        <w:jc w:val="center"/>
        <w:rPr>
          <w:rFonts w:ascii="GHEA Grapalat" w:hAnsi="GHEA Grapalat"/>
          <w:sz w:val="10"/>
          <w:szCs w:val="10"/>
        </w:rPr>
      </w:pPr>
    </w:p>
    <w:p w:rsidR="004079E7" w:rsidRPr="00411854" w:rsidRDefault="00570821" w:rsidP="004079E7">
      <w:pPr>
        <w:jc w:val="center"/>
        <w:rPr>
          <w:rFonts w:ascii="GHEA Grapalat" w:hAnsi="GHEA Grapalat"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Երկիր</w:t>
      </w:r>
      <w:proofErr w:type="spellEnd"/>
      <w:r w:rsidRPr="00411854">
        <w:rPr>
          <w:rFonts w:ascii="GHEA Grapalat" w:hAnsi="GHEA Grapalat"/>
          <w:b/>
          <w:sz w:val="20"/>
          <w:szCs w:val="20"/>
        </w:rPr>
        <w:t xml:space="preserve">`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="004079E7" w:rsidRPr="00411854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Հանրապետություն</w:t>
      </w:r>
      <w:proofErr w:type="spellEnd"/>
    </w:p>
    <w:p w:rsidR="004079E7" w:rsidRPr="006A1888" w:rsidRDefault="00570821" w:rsidP="004079E7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Ծրագրի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Համայնքների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գյուղատնտեսական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ռեսուրսների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կառավարման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մրցունակության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A2057" w:rsidRPr="006A1888">
        <w:rPr>
          <w:rFonts w:ascii="GHEA Grapalat" w:hAnsi="GHEA Grapalat"/>
          <w:b/>
          <w:sz w:val="20"/>
          <w:szCs w:val="20"/>
        </w:rPr>
        <w:t>երկրորդ</w:t>
      </w:r>
      <w:proofErr w:type="spellEnd"/>
      <w:r w:rsidR="002A2057" w:rsidRPr="006A1888">
        <w:rPr>
          <w:rFonts w:ascii="GHEA Grapalat" w:hAnsi="GHEA Grapalat"/>
          <w:b/>
          <w:sz w:val="20"/>
          <w:szCs w:val="20"/>
        </w:rPr>
        <w:t xml:space="preserve"> (ՀԳՌԿՄ</w:t>
      </w:r>
      <w:r w:rsidR="00573EA7">
        <w:rPr>
          <w:rFonts w:ascii="GHEA Grapalat" w:hAnsi="GHEA Grapalat"/>
          <w:b/>
          <w:sz w:val="20"/>
          <w:szCs w:val="20"/>
        </w:rPr>
        <w:t>2</w:t>
      </w:r>
      <w:r w:rsidR="002A2057" w:rsidRPr="006A1888">
        <w:rPr>
          <w:rFonts w:ascii="GHEA Grapalat" w:hAnsi="GHEA Grapalat"/>
          <w:b/>
          <w:sz w:val="20"/>
          <w:szCs w:val="20"/>
        </w:rPr>
        <w:t xml:space="preserve">)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ծրագիր</w:t>
      </w:r>
      <w:proofErr w:type="spellEnd"/>
    </w:p>
    <w:p w:rsidR="002A2057" w:rsidRDefault="002A2057" w:rsidP="002A205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2A2057">
        <w:rPr>
          <w:rFonts w:ascii="GHEA Grapalat" w:hAnsi="GHEA Grapalat"/>
          <w:sz w:val="20"/>
          <w:szCs w:val="20"/>
        </w:rPr>
        <w:t>Ծրագրի</w:t>
      </w:r>
      <w:proofErr w:type="spellEnd"/>
      <w:r w:rsidRPr="002A205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A2057">
        <w:rPr>
          <w:rFonts w:ascii="GHEA Grapalat" w:hAnsi="GHEA Grapalat"/>
          <w:sz w:val="20"/>
          <w:szCs w:val="20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632EF2" w:rsidRDefault="00632EF2" w:rsidP="002A2057">
      <w:pPr>
        <w:jc w:val="center"/>
        <w:rPr>
          <w:rFonts w:ascii="GHEA Grapalat" w:hAnsi="GHEA Grapalat" w:cs="Arial"/>
          <w:color w:val="0000FF"/>
          <w:sz w:val="22"/>
          <w:szCs w:val="22"/>
        </w:rPr>
      </w:pPr>
    </w:p>
    <w:p w:rsidR="006F1BA4" w:rsidRDefault="006F1BA4" w:rsidP="008A0CEF">
      <w:pPr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Մրցույթի</w:t>
      </w:r>
      <w:proofErr w:type="spellEnd"/>
      <w:r w:rsidRPr="004B683C">
        <w:rPr>
          <w:rFonts w:ascii="GHEA Grapalat" w:hAnsi="GHEA Grapalat"/>
          <w:sz w:val="20"/>
          <w:szCs w:val="20"/>
        </w:rPr>
        <w:t>/</w:t>
      </w: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>`</w:t>
      </w:r>
      <w:r>
        <w:rPr>
          <w:rFonts w:ascii="GHEA Grapalat" w:hAnsi="GHEA Grapalat"/>
          <w:sz w:val="20"/>
          <w:szCs w:val="20"/>
        </w:rPr>
        <w:t xml:space="preserve"> </w:t>
      </w:r>
      <w:r w:rsidRPr="006F1BA4">
        <w:rPr>
          <w:rFonts w:ascii="GHEA Grapalat" w:hAnsi="GHEA Grapalat" w:cs="Sylfaen"/>
          <w:b/>
          <w:i/>
          <w:sz w:val="20"/>
          <w:szCs w:val="20"/>
          <w:lang w:val="it-IT"/>
        </w:rPr>
        <w:t>Nօ. CARMAC2-CP-20-T-J-2/02</w:t>
      </w:r>
    </w:p>
    <w:p w:rsidR="00577F71" w:rsidRPr="006F1BA4" w:rsidRDefault="001F5A01" w:rsidP="008A0CEF">
      <w:pPr>
        <w:jc w:val="both"/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="006F1BA4" w:rsidRPr="006F1BA4">
        <w:rPr>
          <w:rFonts w:ascii="GHEA Grapalat" w:hAnsi="GHEA Grapalat" w:cs="Sylfaen"/>
          <w:b/>
          <w:i/>
          <w:sz w:val="20"/>
          <w:szCs w:val="20"/>
          <w:lang w:val="it-IT"/>
        </w:rPr>
        <w:t>ՀՀ Տավուշի մարզի Դիտավան համայնքի, Բերդ համայնքի Ն.Կ. Աղբյուր, Վարագավան և ք. Բերդ բնակավայրերի, Նոյեմբերյան համայնքի Կոթի բնակավայրի արոտավայրերում ջրարբիացման համակարգերի</w:t>
      </w:r>
      <w:r w:rsidR="006F1BA4"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կառուցում</w:t>
      </w:r>
    </w:p>
    <w:p w:rsidR="00632EF2" w:rsidRPr="001C046A" w:rsidRDefault="00632EF2" w:rsidP="008A0CEF">
      <w:pPr>
        <w:jc w:val="both"/>
        <w:rPr>
          <w:rFonts w:ascii="GHEA Grapalat" w:hAnsi="GHEA Grapalat" w:cs="Sylfaen"/>
          <w:b/>
          <w:i/>
          <w:sz w:val="20"/>
          <w:szCs w:val="20"/>
          <w:lang w:val="it-IT"/>
        </w:rPr>
      </w:pPr>
      <w:r w:rsidRPr="006C086B">
        <w:rPr>
          <w:rFonts w:ascii="GHEA Grapalat" w:hAnsi="GHEA Grapalat"/>
          <w:sz w:val="20"/>
          <w:szCs w:val="20"/>
          <w:lang w:val="hy-AM"/>
        </w:rPr>
        <w:t>Պայմանագրի տևողությունը՝</w:t>
      </w:r>
      <w:r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</w:t>
      </w:r>
      <w:r w:rsidR="006F1BA4">
        <w:rPr>
          <w:rFonts w:ascii="GHEA Grapalat" w:hAnsi="GHEA Grapalat" w:cs="Sylfaen"/>
          <w:b/>
          <w:i/>
          <w:sz w:val="20"/>
          <w:szCs w:val="20"/>
          <w:lang w:val="it-IT"/>
        </w:rPr>
        <w:t>8</w:t>
      </w:r>
      <w:r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ամիս աշխատանքների մեկնարկի օրվանից </w:t>
      </w:r>
    </w:p>
    <w:p w:rsidR="001F5A01" w:rsidRPr="00632EF2" w:rsidRDefault="00AD60B4" w:rsidP="00570821">
      <w:pPr>
        <w:jc w:val="both"/>
        <w:rPr>
          <w:rFonts w:ascii="GHEA Grapalat" w:hAnsi="GHEA Grapalat"/>
          <w:b/>
          <w:sz w:val="20"/>
          <w:szCs w:val="20"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</w:t>
      </w:r>
      <w:r w:rsidR="001F5A01" w:rsidRPr="004B683C">
        <w:rPr>
          <w:rFonts w:ascii="GHEA Grapalat" w:hAnsi="GHEA Grapalat"/>
          <w:sz w:val="20"/>
          <w:szCs w:val="20"/>
          <w:lang w:val="hy-AM"/>
        </w:rPr>
        <w:t xml:space="preserve"> արժույթ</w:t>
      </w:r>
      <w:r w:rsidR="00B83938" w:rsidRPr="004B683C">
        <w:rPr>
          <w:rFonts w:ascii="GHEA Grapalat" w:hAnsi="GHEA Grapalat"/>
          <w:sz w:val="20"/>
          <w:szCs w:val="20"/>
          <w:lang w:val="hy-AM"/>
        </w:rPr>
        <w:t>ը</w:t>
      </w:r>
      <w:r w:rsidR="001F5A01"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="001F5A01" w:rsidRPr="000A515E">
        <w:rPr>
          <w:rFonts w:ascii="GHEA Grapalat" w:hAnsi="GHEA Grapalat"/>
          <w:b/>
          <w:i/>
          <w:sz w:val="20"/>
          <w:szCs w:val="20"/>
        </w:rPr>
        <w:t>ՀՀ</w:t>
      </w:r>
      <w:r w:rsidR="001F5A01" w:rsidRPr="00632EF2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="001F5A01"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632EF2" w:rsidRDefault="00632EF2" w:rsidP="00704C8E">
      <w:pPr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704C8E" w:rsidRPr="00632EF2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it-IT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Պայմանագիրը շնորհված մրցույթի մասնակից</w:t>
      </w:r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632EF2" w:rsidRDefault="00704C8E" w:rsidP="001F5A01">
      <w:pPr>
        <w:rPr>
          <w:rFonts w:ascii="GHEA Grapalat" w:hAnsi="GHEA Grapalat"/>
          <w:b/>
          <w:sz w:val="20"/>
          <w:szCs w:val="20"/>
          <w:lang w:val="it-IT"/>
        </w:rPr>
      </w:pPr>
    </w:p>
    <w:p w:rsidR="00632EF2" w:rsidRPr="006F1BA4" w:rsidRDefault="00704C8E" w:rsidP="006C086B">
      <w:pPr>
        <w:rPr>
          <w:rFonts w:ascii="GHEA Grapalat" w:hAnsi="GHEA Grapalat"/>
          <w:b/>
          <w:i/>
          <w:sz w:val="20"/>
          <w:szCs w:val="20"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6F1BA4" w:rsidRPr="006F1BA4">
        <w:rPr>
          <w:rFonts w:ascii="GHEA Grapalat" w:hAnsi="GHEA Grapalat"/>
          <w:b/>
          <w:i/>
          <w:sz w:val="20"/>
          <w:szCs w:val="20"/>
          <w:lang w:val="it-IT"/>
        </w:rPr>
        <w:t>«</w:t>
      </w:r>
      <w:r w:rsidR="006F1BA4" w:rsidRPr="006F1BA4">
        <w:rPr>
          <w:rFonts w:ascii="GHEA Grapalat" w:hAnsi="GHEA Grapalat"/>
          <w:b/>
          <w:i/>
          <w:sz w:val="20"/>
          <w:szCs w:val="20"/>
        </w:rPr>
        <w:t>ԽԱՉՄԻՇՇԻՆ</w:t>
      </w:r>
      <w:r w:rsidR="006F1BA4" w:rsidRPr="006F1BA4">
        <w:rPr>
          <w:rFonts w:ascii="GHEA Grapalat" w:hAnsi="GHEA Grapalat"/>
          <w:b/>
          <w:i/>
          <w:sz w:val="20"/>
          <w:szCs w:val="20"/>
          <w:lang w:val="it-IT"/>
        </w:rPr>
        <w:t xml:space="preserve">» </w:t>
      </w:r>
      <w:r w:rsidR="006F1BA4" w:rsidRPr="006F1BA4">
        <w:rPr>
          <w:rFonts w:ascii="GHEA Grapalat" w:hAnsi="GHEA Grapalat"/>
          <w:b/>
          <w:i/>
          <w:sz w:val="20"/>
          <w:szCs w:val="20"/>
        </w:rPr>
        <w:t>ՍՊԸ</w:t>
      </w:r>
    </w:p>
    <w:p w:rsidR="00632EF2" w:rsidRPr="006F1BA4" w:rsidRDefault="00704C8E" w:rsidP="006C086B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632EF2">
        <w:rPr>
          <w:rFonts w:ascii="GHEA Grapalat" w:hAnsi="GHEA Grapalat"/>
          <w:sz w:val="20"/>
          <w:szCs w:val="20"/>
          <w:lang w:val="it-IT"/>
        </w:rPr>
        <w:t>`</w:t>
      </w:r>
      <w:r w:rsidRPr="00632EF2">
        <w:rPr>
          <w:rFonts w:ascii="GHEA Grapalat" w:hAnsi="GHEA Grapalat"/>
          <w:b/>
          <w:sz w:val="20"/>
          <w:szCs w:val="20"/>
          <w:lang w:val="it-IT"/>
        </w:rPr>
        <w:t xml:space="preserve"> </w:t>
      </w:r>
      <w:r w:rsidR="006F1BA4" w:rsidRPr="006F1BA4">
        <w:rPr>
          <w:rFonts w:ascii="GHEA Grapalat" w:hAnsi="GHEA Grapalat"/>
          <w:b/>
          <w:i/>
          <w:sz w:val="20"/>
          <w:szCs w:val="20"/>
        </w:rPr>
        <w:t>ՀՀ Տավուշի մ</w:t>
      </w:r>
      <w:proofErr w:type="spellStart"/>
      <w:r w:rsidR="006F1BA4" w:rsidRPr="006F1BA4">
        <w:rPr>
          <w:rFonts w:ascii="GHEA Grapalat" w:hAnsi="GHEA Grapalat"/>
          <w:b/>
          <w:i/>
          <w:sz w:val="20"/>
          <w:szCs w:val="20"/>
        </w:rPr>
        <w:t>արզ</w:t>
      </w:r>
      <w:proofErr w:type="spellEnd"/>
      <w:r w:rsidR="006F1BA4" w:rsidRPr="006F1BA4">
        <w:rPr>
          <w:rFonts w:ascii="GHEA Grapalat" w:hAnsi="GHEA Grapalat"/>
          <w:b/>
          <w:i/>
          <w:sz w:val="20"/>
          <w:szCs w:val="20"/>
        </w:rPr>
        <w:t>, ք. Իջևան, Նալբանդյան 2</w:t>
      </w:r>
    </w:p>
    <w:p w:rsidR="00704C8E" w:rsidRPr="00573EA7" w:rsidRDefault="00704C8E" w:rsidP="006C086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6F1BA4" w:rsidRPr="006F1BA4">
        <w:rPr>
          <w:rFonts w:ascii="GHEA Grapalat" w:hAnsi="GHEA Grapalat"/>
          <w:b/>
          <w:i/>
          <w:sz w:val="20"/>
          <w:szCs w:val="20"/>
        </w:rPr>
        <w:t>64,620,969</w:t>
      </w:r>
      <w:r w:rsidR="006F1BA4" w:rsidRPr="00EA3CA8">
        <w:rPr>
          <w:rFonts w:ascii="GHEA Grapalat" w:hAnsi="GHEA Grapalat" w:cs="Sylfaen"/>
          <w:lang w:val="hy-AM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6C086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6F1BA4" w:rsidRPr="006F1BA4">
        <w:rPr>
          <w:rFonts w:ascii="GHEA Grapalat" w:hAnsi="GHEA Grapalat"/>
          <w:b/>
          <w:i/>
          <w:sz w:val="20"/>
          <w:szCs w:val="20"/>
          <w:lang w:val="it-IT"/>
        </w:rPr>
        <w:t>64,620,969</w:t>
      </w:r>
      <w:r w:rsidR="006F1BA4" w:rsidRPr="00EA3CA8">
        <w:rPr>
          <w:rFonts w:ascii="GHEA Grapalat" w:hAnsi="GHEA Grapalat" w:cs="Sylfaen"/>
          <w:lang w:val="hy-AM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F74AF1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6C086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6F1BA4" w:rsidRPr="006F1BA4">
        <w:rPr>
          <w:rFonts w:ascii="GHEA Grapalat" w:hAnsi="GHEA Grapalat"/>
          <w:b/>
          <w:i/>
          <w:sz w:val="20"/>
          <w:szCs w:val="20"/>
        </w:rPr>
        <w:t>64,620,969</w:t>
      </w:r>
      <w:r w:rsidR="006F1BA4" w:rsidRPr="00EA3CA8">
        <w:rPr>
          <w:rFonts w:ascii="GHEA Grapalat" w:hAnsi="GHEA Grapalat" w:cs="Sylfaen"/>
          <w:b/>
          <w:lang w:val="af-ZA"/>
        </w:rPr>
        <w:t xml:space="preserve"> </w:t>
      </w:r>
      <w:r w:rsidR="002A2057" w:rsidRPr="000A515E">
        <w:rPr>
          <w:rFonts w:ascii="GHEA Grapalat" w:hAnsi="GHEA Grapalat"/>
          <w:b/>
          <w:i/>
          <w:sz w:val="20"/>
          <w:szCs w:val="20"/>
        </w:rPr>
        <w:t>ՀՀ</w:t>
      </w:r>
      <w:r w:rsidR="002A2057" w:rsidRPr="00573EA7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="002A2057"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704C8E" w:rsidRPr="004B683C" w:rsidRDefault="00D82A5A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="00704C8E"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="00704C8E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704C8E"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="00704C8E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704C8E"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="00704C8E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74AF1" w:rsidRPr="000221A0" w:rsidRDefault="002A2057" w:rsidP="002A205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6F1BA4" w:rsidRPr="00577F71">
        <w:rPr>
          <w:rFonts w:ascii="GHEA Grapalat" w:hAnsi="GHEA Grapalat" w:cs="Sylfaen"/>
          <w:b/>
          <w:i/>
          <w:sz w:val="20"/>
          <w:szCs w:val="20"/>
          <w:lang w:val="it-IT"/>
        </w:rPr>
        <w:t>«Ա</w:t>
      </w:r>
      <w:r w:rsidR="006F1BA4">
        <w:rPr>
          <w:rFonts w:ascii="GHEA Grapalat" w:hAnsi="GHEA Grapalat" w:cs="Sylfaen"/>
          <w:b/>
          <w:i/>
          <w:sz w:val="20"/>
          <w:szCs w:val="20"/>
          <w:lang w:val="it-IT"/>
        </w:rPr>
        <w:t>ՐՏԵԶԻԱ</w:t>
      </w:r>
      <w:r w:rsidR="006F1BA4" w:rsidRPr="00577F71">
        <w:rPr>
          <w:rFonts w:ascii="GHEA Grapalat" w:hAnsi="GHEA Grapalat" w:cs="Sylfaen"/>
          <w:b/>
          <w:i/>
          <w:sz w:val="20"/>
          <w:szCs w:val="20"/>
          <w:lang w:val="it-IT"/>
        </w:rPr>
        <w:t>» ՍՊԸ</w:t>
      </w:r>
    </w:p>
    <w:p w:rsidR="000221A0" w:rsidRPr="000221A0" w:rsidRDefault="002A2057" w:rsidP="002A205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573EA7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6F1BA4" w:rsidRPr="00577F71">
        <w:rPr>
          <w:rFonts w:ascii="GHEA Grapalat" w:hAnsi="GHEA Grapalat" w:cs="Sylfaen"/>
          <w:b/>
          <w:i/>
          <w:sz w:val="20"/>
          <w:szCs w:val="20"/>
          <w:lang w:val="it-IT"/>
        </w:rPr>
        <w:t>ՀՀ Արմավիրի մարզ, գ. Արտիմետ</w:t>
      </w:r>
    </w:p>
    <w:p w:rsidR="002A2057" w:rsidRPr="000221A0" w:rsidRDefault="002A2057" w:rsidP="002A205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6F1BA4" w:rsidRPr="006F1BA4">
        <w:rPr>
          <w:rFonts w:ascii="GHEA Grapalat" w:hAnsi="GHEA Grapalat"/>
          <w:b/>
          <w:i/>
          <w:sz w:val="20"/>
          <w:lang w:val="af-ZA"/>
        </w:rPr>
        <w:t>84,979,607</w:t>
      </w:r>
      <w:r w:rsidR="006F1BA4" w:rsidRPr="006F1BA4">
        <w:rPr>
          <w:rFonts w:ascii="GHEA Grapalat" w:hAnsi="GHEA Grapalat"/>
          <w:sz w:val="22"/>
          <w:szCs w:val="22"/>
          <w:lang w:val="af-ZA"/>
        </w:rPr>
        <w:t xml:space="preserve"> </w:t>
      </w:r>
      <w:r w:rsidR="000221A0" w:rsidRPr="000221A0">
        <w:rPr>
          <w:rFonts w:ascii="GHEA Grapalat" w:hAnsi="GHEA Grapalat"/>
          <w:b/>
          <w:i/>
          <w:sz w:val="20"/>
          <w:lang w:val="af-ZA"/>
        </w:rPr>
        <w:t>ՀՀ դրամ</w:t>
      </w:r>
    </w:p>
    <w:p w:rsidR="000221A0" w:rsidRPr="000221A0" w:rsidRDefault="002A2057" w:rsidP="000221A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6F1BA4" w:rsidRPr="006F1BA4">
        <w:rPr>
          <w:rFonts w:ascii="GHEA Grapalat" w:hAnsi="GHEA Grapalat"/>
          <w:b/>
          <w:i/>
          <w:sz w:val="20"/>
          <w:lang w:val="af-ZA"/>
        </w:rPr>
        <w:t>84,979,607</w:t>
      </w:r>
      <w:r w:rsidR="006F1BA4" w:rsidRPr="006F1BA4">
        <w:rPr>
          <w:rFonts w:ascii="GHEA Grapalat" w:hAnsi="GHEA Grapalat"/>
          <w:sz w:val="22"/>
          <w:szCs w:val="22"/>
          <w:lang w:val="af-ZA"/>
        </w:rPr>
        <w:t xml:space="preserve"> </w:t>
      </w:r>
      <w:r w:rsidR="000221A0" w:rsidRPr="000221A0">
        <w:rPr>
          <w:rFonts w:ascii="GHEA Grapalat" w:hAnsi="GHEA Grapalat"/>
          <w:b/>
          <w:i/>
          <w:sz w:val="20"/>
          <w:lang w:val="af-ZA"/>
        </w:rPr>
        <w:t>ՀՀ դրամ</w:t>
      </w:r>
    </w:p>
    <w:p w:rsidR="00704C8E" w:rsidRPr="00573EA7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77F71" w:rsidRPr="007D1FB8" w:rsidRDefault="00577F71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>
        <w:rPr>
          <w:rFonts w:ascii="GHEA Grapalat" w:hAnsi="GHEA Grapalat"/>
          <w:b/>
          <w:sz w:val="20"/>
          <w:szCs w:val="20"/>
          <w:u w:val="single"/>
        </w:rPr>
        <w:t>ասնակիցներ</w:t>
      </w:r>
      <w:proofErr w:type="spellEnd"/>
      <w:r>
        <w:rPr>
          <w:rFonts w:ascii="GHEA Grapalat" w:hAnsi="GHEA Grapalat"/>
          <w:b/>
          <w:sz w:val="20"/>
          <w:szCs w:val="20"/>
          <w:u w:val="single"/>
        </w:rPr>
        <w:t>՝</w:t>
      </w:r>
      <w:r w:rsidRPr="007D1FB8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</w:p>
    <w:p w:rsidR="00577F71" w:rsidRDefault="00577F71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26465A" w:rsidRPr="00957E49" w:rsidRDefault="0026465A" w:rsidP="0026465A">
      <w:pPr>
        <w:jc w:val="center"/>
        <w:rPr>
          <w:b/>
          <w:i/>
          <w:sz w:val="22"/>
          <w:szCs w:val="22"/>
          <w:lang w:val="af-ZA"/>
        </w:rPr>
      </w:pPr>
    </w:p>
    <w:p w:rsidR="007772E9" w:rsidRPr="00957E49" w:rsidRDefault="007772E9" w:rsidP="0026465A">
      <w:pPr>
        <w:jc w:val="center"/>
        <w:rPr>
          <w:b/>
          <w:i/>
          <w:sz w:val="22"/>
          <w:szCs w:val="22"/>
          <w:lang w:val="af-ZA"/>
        </w:rPr>
      </w:pPr>
    </w:p>
    <w:p w:rsidR="00214280" w:rsidRPr="00957E49" w:rsidRDefault="00214280">
      <w:pPr>
        <w:jc w:val="center"/>
        <w:rPr>
          <w:b/>
          <w:i/>
          <w:sz w:val="22"/>
          <w:szCs w:val="22"/>
          <w:lang w:val="af-ZA"/>
        </w:rPr>
      </w:pPr>
      <w:bookmarkStart w:id="0" w:name="_GoBack"/>
      <w:bookmarkEnd w:id="0"/>
    </w:p>
    <w:sectPr w:rsidR="00214280" w:rsidRPr="00957E49" w:rsidSect="00577F71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B9D"/>
    <w:multiLevelType w:val="hybridMultilevel"/>
    <w:tmpl w:val="28ACB080"/>
    <w:lvl w:ilvl="0" w:tplc="C320502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8F7F66"/>
    <w:multiLevelType w:val="hybridMultilevel"/>
    <w:tmpl w:val="BE3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8"/>
    <w:rsid w:val="000221A0"/>
    <w:rsid w:val="00046171"/>
    <w:rsid w:val="00053AF5"/>
    <w:rsid w:val="00067990"/>
    <w:rsid w:val="000A515E"/>
    <w:rsid w:val="000C357B"/>
    <w:rsid w:val="000E297C"/>
    <w:rsid w:val="00100560"/>
    <w:rsid w:val="00147EC8"/>
    <w:rsid w:val="0018712C"/>
    <w:rsid w:val="001A0520"/>
    <w:rsid w:val="001C046A"/>
    <w:rsid w:val="001F5A01"/>
    <w:rsid w:val="0020275F"/>
    <w:rsid w:val="00212F9E"/>
    <w:rsid w:val="00214280"/>
    <w:rsid w:val="002313DC"/>
    <w:rsid w:val="00257059"/>
    <w:rsid w:val="0026465A"/>
    <w:rsid w:val="0028603F"/>
    <w:rsid w:val="002A2057"/>
    <w:rsid w:val="002A28D0"/>
    <w:rsid w:val="002A3DDE"/>
    <w:rsid w:val="002A5344"/>
    <w:rsid w:val="002D2EBE"/>
    <w:rsid w:val="00323DF0"/>
    <w:rsid w:val="0033131A"/>
    <w:rsid w:val="00346B89"/>
    <w:rsid w:val="0038252B"/>
    <w:rsid w:val="00395D29"/>
    <w:rsid w:val="003C3C84"/>
    <w:rsid w:val="003F469E"/>
    <w:rsid w:val="004079E7"/>
    <w:rsid w:val="00411854"/>
    <w:rsid w:val="004152D6"/>
    <w:rsid w:val="004222BB"/>
    <w:rsid w:val="00442F2C"/>
    <w:rsid w:val="00443BAF"/>
    <w:rsid w:val="00444EB0"/>
    <w:rsid w:val="00482381"/>
    <w:rsid w:val="00487AD0"/>
    <w:rsid w:val="004A6539"/>
    <w:rsid w:val="004A7225"/>
    <w:rsid w:val="004B6696"/>
    <w:rsid w:val="004B683C"/>
    <w:rsid w:val="004D3A0A"/>
    <w:rsid w:val="004D483A"/>
    <w:rsid w:val="004E7E92"/>
    <w:rsid w:val="004F103E"/>
    <w:rsid w:val="00505934"/>
    <w:rsid w:val="00517647"/>
    <w:rsid w:val="00520144"/>
    <w:rsid w:val="00545BCF"/>
    <w:rsid w:val="00570821"/>
    <w:rsid w:val="00573EA7"/>
    <w:rsid w:val="00577F71"/>
    <w:rsid w:val="005B02E2"/>
    <w:rsid w:val="006161B2"/>
    <w:rsid w:val="006243D9"/>
    <w:rsid w:val="00632EF2"/>
    <w:rsid w:val="0066092D"/>
    <w:rsid w:val="006A164F"/>
    <w:rsid w:val="006A1888"/>
    <w:rsid w:val="006C086B"/>
    <w:rsid w:val="006C7B94"/>
    <w:rsid w:val="006F1BA4"/>
    <w:rsid w:val="006F39B3"/>
    <w:rsid w:val="00704C8E"/>
    <w:rsid w:val="00706DC8"/>
    <w:rsid w:val="007269FE"/>
    <w:rsid w:val="007545AD"/>
    <w:rsid w:val="007570A6"/>
    <w:rsid w:val="007772E9"/>
    <w:rsid w:val="00783A02"/>
    <w:rsid w:val="00784A51"/>
    <w:rsid w:val="007862A7"/>
    <w:rsid w:val="007B6C66"/>
    <w:rsid w:val="007C52EE"/>
    <w:rsid w:val="007D1A0B"/>
    <w:rsid w:val="007D1FB8"/>
    <w:rsid w:val="007D5D1D"/>
    <w:rsid w:val="007E6434"/>
    <w:rsid w:val="007F1B24"/>
    <w:rsid w:val="008362AD"/>
    <w:rsid w:val="00844431"/>
    <w:rsid w:val="00882FDE"/>
    <w:rsid w:val="008A0CEF"/>
    <w:rsid w:val="008E691E"/>
    <w:rsid w:val="008F2D40"/>
    <w:rsid w:val="00906FCF"/>
    <w:rsid w:val="00921C92"/>
    <w:rsid w:val="00957E49"/>
    <w:rsid w:val="00960992"/>
    <w:rsid w:val="00982BC3"/>
    <w:rsid w:val="00985FCE"/>
    <w:rsid w:val="009B47FD"/>
    <w:rsid w:val="009C5781"/>
    <w:rsid w:val="009E599B"/>
    <w:rsid w:val="009F7E39"/>
    <w:rsid w:val="00A37565"/>
    <w:rsid w:val="00A423B2"/>
    <w:rsid w:val="00A4743E"/>
    <w:rsid w:val="00A60149"/>
    <w:rsid w:val="00A90690"/>
    <w:rsid w:val="00AB0C9D"/>
    <w:rsid w:val="00AB5189"/>
    <w:rsid w:val="00AD079D"/>
    <w:rsid w:val="00AD2CD2"/>
    <w:rsid w:val="00AD60B4"/>
    <w:rsid w:val="00AE51EE"/>
    <w:rsid w:val="00B0204F"/>
    <w:rsid w:val="00B067C6"/>
    <w:rsid w:val="00B13AC8"/>
    <w:rsid w:val="00B14600"/>
    <w:rsid w:val="00B37E16"/>
    <w:rsid w:val="00B417D6"/>
    <w:rsid w:val="00B83938"/>
    <w:rsid w:val="00B85797"/>
    <w:rsid w:val="00B9108B"/>
    <w:rsid w:val="00BB64D1"/>
    <w:rsid w:val="00BD2C7B"/>
    <w:rsid w:val="00BE0F3B"/>
    <w:rsid w:val="00C3495B"/>
    <w:rsid w:val="00C41EB5"/>
    <w:rsid w:val="00C56D9F"/>
    <w:rsid w:val="00C61596"/>
    <w:rsid w:val="00C63D3F"/>
    <w:rsid w:val="00C75C5B"/>
    <w:rsid w:val="00C9165D"/>
    <w:rsid w:val="00C9704F"/>
    <w:rsid w:val="00CA0B56"/>
    <w:rsid w:val="00CA7121"/>
    <w:rsid w:val="00CC42C3"/>
    <w:rsid w:val="00CC5075"/>
    <w:rsid w:val="00CF6F65"/>
    <w:rsid w:val="00D342A1"/>
    <w:rsid w:val="00D45AFA"/>
    <w:rsid w:val="00D46B57"/>
    <w:rsid w:val="00D62D8C"/>
    <w:rsid w:val="00D82A5A"/>
    <w:rsid w:val="00DA7639"/>
    <w:rsid w:val="00DC6190"/>
    <w:rsid w:val="00DD29D6"/>
    <w:rsid w:val="00DE00B2"/>
    <w:rsid w:val="00DF0882"/>
    <w:rsid w:val="00E10DAE"/>
    <w:rsid w:val="00E17A6D"/>
    <w:rsid w:val="00E2562A"/>
    <w:rsid w:val="00E47D76"/>
    <w:rsid w:val="00E50B06"/>
    <w:rsid w:val="00E638F7"/>
    <w:rsid w:val="00E660D3"/>
    <w:rsid w:val="00E956B3"/>
    <w:rsid w:val="00E9741A"/>
    <w:rsid w:val="00EF717C"/>
    <w:rsid w:val="00F022DD"/>
    <w:rsid w:val="00F74AF1"/>
    <w:rsid w:val="00F84511"/>
    <w:rsid w:val="00FA1DC8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ED408"/>
  <w15:docId w15:val="{7B8CCC18-C9A1-483C-8672-78CC7877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71"/>
    <w:rPr>
      <w:sz w:val="24"/>
      <w:szCs w:val="24"/>
    </w:rPr>
  </w:style>
  <w:style w:type="paragraph" w:styleId="4">
    <w:name w:val="heading 4"/>
    <w:basedOn w:val="a"/>
    <w:next w:val="a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4079E7"/>
    <w:rPr>
      <w:rFonts w:ascii="Arial Armenian" w:hAnsi="Arial Armenian"/>
      <w:b/>
      <w:sz w:val="36"/>
    </w:rPr>
  </w:style>
  <w:style w:type="paragraph" w:styleId="a5">
    <w:name w:val="Balloon Text"/>
    <w:basedOn w:val="a"/>
    <w:link w:val="a6"/>
    <w:rsid w:val="00844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44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50">
    <w:name w:val="Заголовок 5 Знак"/>
    <w:basedOn w:val="a0"/>
    <w:link w:val="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B85797"/>
    <w:pPr>
      <w:ind w:left="720"/>
      <w:contextualSpacing/>
    </w:pPr>
  </w:style>
  <w:style w:type="paragraph" w:customStyle="1" w:styleId="Default">
    <w:name w:val="Default"/>
    <w:rsid w:val="00214280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942D-A437-4635-AD84-AFE903F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Contracts Awarded by ICB</vt:lpstr>
      <vt:lpstr>Template for Contracts Awarded by ICB</vt:lpstr>
    </vt:vector>
  </TitlesOfParts>
  <Company>World Bank Group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Karine Galustyan</cp:lastModifiedBy>
  <cp:revision>8</cp:revision>
  <cp:lastPrinted>2011-12-26T12:25:00Z</cp:lastPrinted>
  <dcterms:created xsi:type="dcterms:W3CDTF">2020-05-08T06:56:00Z</dcterms:created>
  <dcterms:modified xsi:type="dcterms:W3CDTF">2020-08-14T13:46:00Z</dcterms:modified>
</cp:coreProperties>
</file>