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9F2A6E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79D0D57" w14:textId="3377DB0C" w:rsidR="0022631D" w:rsidRPr="007D1541" w:rsidRDefault="009C50C7" w:rsidP="009C50C7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                                </w:t>
      </w:r>
      <w:r w:rsidR="000B019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 w:rsidR="000B019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  <w:r w:rsidR="0022631D"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FFD22ED" w:rsidR="0022631D" w:rsidRPr="009F2A6E" w:rsidRDefault="005D46EE" w:rsidP="009F2A6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Հրատապ բաց մրցույթ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7B3B5D91" w:rsidR="0022631D" w:rsidRPr="002C220B" w:rsidRDefault="000036A2" w:rsidP="002C220B">
      <w:pPr>
        <w:ind w:left="-142" w:firstLine="142"/>
        <w:jc w:val="center"/>
        <w:rPr>
          <w:rFonts w:ascii="GHEA Grapalat" w:hAnsi="GHEA Grapalat"/>
          <w:b/>
          <w:sz w:val="20"/>
          <w:szCs w:val="20"/>
          <w:u w:val="single"/>
          <w:lang w:val="es-ES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9F2A6E" w:rsidRP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«</w:t>
      </w:r>
      <w:r w:rsidR="00090D3D" w:rsidRPr="00090D3D">
        <w:rPr>
          <w:rFonts w:ascii="GHEA Grapalat" w:hAnsi="GHEA Grapalat"/>
          <w:sz w:val="20"/>
          <w:lang w:val="hy-AM"/>
        </w:rPr>
        <w:t>Ջրամատակարարման խողովակաշարերի հետ կապված աշխատանքներ</w:t>
      </w:r>
      <w:r w:rsidR="004E4156">
        <w:rPr>
          <w:rFonts w:ascii="GHEA Grapalat" w:hAnsi="GHEA Grapalat" w:cs="Sylfaen"/>
          <w:sz w:val="20"/>
          <w:u w:val="single"/>
          <w:lang w:val="hy-AM"/>
        </w:rPr>
        <w:t>»</w:t>
      </w:r>
      <w:r w:rsid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-</w:t>
      </w:r>
      <w:r w:rsidR="00E714CF" w:rsidRPr="00E714C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C220B" w:rsidRPr="008F0FB0">
        <w:rPr>
          <w:rFonts w:ascii="GHEA Grapalat" w:hAnsi="GHEA Grapalat"/>
          <w:b/>
          <w:u w:val="single"/>
          <w:lang w:val="hy-AM"/>
        </w:rPr>
        <w:t>ՀՀՏՄՆՀՀ-ԳՀԱՇՁԲ-</w:t>
      </w:r>
      <w:r w:rsidR="002F16EC">
        <w:rPr>
          <w:rFonts w:ascii="GHEA Grapalat" w:hAnsi="GHEA Grapalat"/>
          <w:b/>
          <w:u w:val="single"/>
          <w:lang w:val="hy-AM"/>
        </w:rPr>
        <w:t>23/0</w:t>
      </w:r>
      <w:r w:rsidR="00090D3D" w:rsidRPr="00090D3D">
        <w:rPr>
          <w:rFonts w:ascii="GHEA Grapalat" w:hAnsi="GHEA Grapalat"/>
          <w:b/>
          <w:u w:val="single"/>
          <w:lang w:val="hy-AM"/>
        </w:rPr>
        <w:t>8</w:t>
      </w:r>
      <w:r w:rsid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1025"/>
        <w:gridCol w:w="870"/>
        <w:gridCol w:w="265"/>
        <w:gridCol w:w="360"/>
        <w:gridCol w:w="720"/>
        <w:gridCol w:w="302"/>
        <w:gridCol w:w="254"/>
        <w:gridCol w:w="159"/>
        <w:gridCol w:w="49"/>
        <w:gridCol w:w="496"/>
        <w:gridCol w:w="285"/>
        <w:gridCol w:w="435"/>
        <w:gridCol w:w="590"/>
        <w:gridCol w:w="67"/>
        <w:gridCol w:w="14"/>
        <w:gridCol w:w="519"/>
        <w:gridCol w:w="204"/>
        <w:gridCol w:w="187"/>
        <w:gridCol w:w="154"/>
        <w:gridCol w:w="273"/>
        <w:gridCol w:w="242"/>
        <w:gridCol w:w="256"/>
        <w:gridCol w:w="636"/>
        <w:gridCol w:w="208"/>
        <w:gridCol w:w="26"/>
        <w:gridCol w:w="314"/>
        <w:gridCol w:w="127"/>
        <w:gridCol w:w="1815"/>
      </w:tblGrid>
      <w:tr w:rsidR="0022631D" w:rsidRPr="0022631D" w14:paraId="3BCB0F4A" w14:textId="77777777" w:rsidTr="000B3FA8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42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90D3D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61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28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90D3D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28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90D3D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6EC" w:rsidRPr="00090D3D" w14:paraId="6CB0AC86" w14:textId="77777777" w:rsidTr="00090D3D">
        <w:trPr>
          <w:trHeight w:val="1843"/>
        </w:trPr>
        <w:tc>
          <w:tcPr>
            <w:tcW w:w="630" w:type="dxa"/>
            <w:shd w:val="clear" w:color="auto" w:fill="auto"/>
            <w:vAlign w:val="center"/>
          </w:tcPr>
          <w:p w14:paraId="62F33415" w14:textId="23396933" w:rsidR="002F16EC" w:rsidRPr="000036A2" w:rsidRDefault="002F16EC" w:rsidP="002F16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36D8A2" w14:textId="77777777" w:rsidR="002F16EC" w:rsidRDefault="002F16EC" w:rsidP="002F1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54F7BD7F" w14:textId="77777777" w:rsidR="002F16EC" w:rsidRDefault="002F16EC" w:rsidP="002F1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1C0E9D7B" w14:textId="77777777" w:rsidR="00090D3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2721F035" w14:textId="6F5879FA" w:rsidR="002F16EC" w:rsidRPr="005D46EE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90D3D">
              <w:rPr>
                <w:rFonts w:ascii="GHEA Grapalat" w:hAnsi="GHEA Grapalat"/>
                <w:sz w:val="18"/>
                <w:lang w:val="hy-AM"/>
              </w:rPr>
              <w:t>Ջրամատակարարման խողովակաշարերի հետ կապված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DC4689" w:rsidR="002F16EC" w:rsidRPr="002F16EC" w:rsidRDefault="002F16EC" w:rsidP="002F1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5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AFB406B" w:rsidR="002F16EC" w:rsidRPr="002F16EC" w:rsidRDefault="002F16EC" w:rsidP="002F16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ABBECEE" w:rsidR="002F16EC" w:rsidRPr="002F16EC" w:rsidRDefault="002F16EC" w:rsidP="002F16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D0FB869" w:rsidR="002F16EC" w:rsidRPr="005D46EE" w:rsidRDefault="00090D3D" w:rsidP="002F16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57A63">
              <w:rPr>
                <w:rFonts w:ascii="GHEA Grapalat" w:hAnsi="GHEA Grapalat"/>
                <w:b/>
                <w:i/>
                <w:sz w:val="20"/>
                <w:lang w:val="hy-AM"/>
              </w:rPr>
              <w:t>79 359 350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F22643F" w:rsidR="002F16EC" w:rsidRPr="005D46EE" w:rsidRDefault="00090D3D" w:rsidP="002F16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57A63">
              <w:rPr>
                <w:rFonts w:ascii="GHEA Grapalat" w:hAnsi="GHEA Grapalat"/>
                <w:b/>
                <w:i/>
                <w:sz w:val="20"/>
                <w:lang w:val="hy-AM"/>
              </w:rPr>
              <w:t>79 359 350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1B9872A" w:rsidR="002F16EC" w:rsidRPr="00090D3D" w:rsidRDefault="00090D3D" w:rsidP="002F16EC">
            <w:pPr>
              <w:ind w:left="0" w:firstLine="0"/>
              <w:rPr>
                <w:rFonts w:ascii="GHEA Grapalat" w:hAnsi="GHEA Grapalat"/>
                <w:i/>
                <w:color w:val="000000" w:themeColor="text1"/>
                <w:sz w:val="18"/>
                <w:lang w:val="hy-AM"/>
              </w:rPr>
            </w:pPr>
            <w:r w:rsidRPr="00090D3D">
              <w:rPr>
                <w:rFonts w:ascii="GHEA Grapalat" w:hAnsi="GHEA Grapalat"/>
                <w:i/>
                <w:color w:val="000000" w:themeColor="text1"/>
                <w:sz w:val="18"/>
                <w:lang w:val="hy-AM"/>
              </w:rPr>
              <w:t xml:space="preserve">ՀՀ Տավուշի մարզի Նոյեմբերյան համայնքի Ջուջևան բնակավայրի խմելու ջրագծի բարելավման </w:t>
            </w:r>
            <w:r w:rsidRPr="00090D3D">
              <w:rPr>
                <w:rFonts w:ascii="GHEA Grapalat" w:hAnsi="GHEA Grapalat" w:cs="Sylfaen"/>
                <w:i/>
                <w:color w:val="000000" w:themeColor="text1"/>
                <w:sz w:val="18"/>
                <w:lang w:val="hy-AM"/>
              </w:rPr>
              <w:t>աշխատանքներ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5831F76" w:rsidR="002F16EC" w:rsidRPr="00090D3D" w:rsidRDefault="00090D3D" w:rsidP="002F1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90D3D">
              <w:rPr>
                <w:rFonts w:ascii="GHEA Grapalat" w:hAnsi="GHEA Grapalat"/>
                <w:i/>
                <w:color w:val="000000" w:themeColor="text1"/>
                <w:sz w:val="18"/>
                <w:lang w:val="hy-AM"/>
              </w:rPr>
              <w:t xml:space="preserve">ՀՀ Տավուշի մարզի Նոյեմբերյան համայնքի Ջուջևան բնակավայրի խմելու ջրագծի բարելավման </w:t>
            </w:r>
            <w:r w:rsidRPr="00090D3D">
              <w:rPr>
                <w:rFonts w:ascii="GHEA Grapalat" w:hAnsi="GHEA Grapalat" w:cs="Sylfaen"/>
                <w:i/>
                <w:color w:val="000000" w:themeColor="text1"/>
                <w:sz w:val="18"/>
                <w:lang w:val="hy-AM"/>
              </w:rPr>
              <w:t>աշխատանքներ</w:t>
            </w:r>
          </w:p>
        </w:tc>
      </w:tr>
      <w:tr w:rsidR="002C220B" w:rsidRPr="00090D3D" w14:paraId="4B8BC031" w14:textId="77777777" w:rsidTr="000036A2">
        <w:trPr>
          <w:trHeight w:val="169"/>
        </w:trPr>
        <w:tc>
          <w:tcPr>
            <w:tcW w:w="11572" w:type="dxa"/>
            <w:gridSpan w:val="30"/>
            <w:shd w:val="clear" w:color="auto" w:fill="99CCFF"/>
            <w:vAlign w:val="center"/>
          </w:tcPr>
          <w:p w14:paraId="451180EC" w14:textId="77777777" w:rsidR="002C220B" w:rsidRPr="00E714CF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220B" w:rsidRPr="00090D3D" w14:paraId="24C3B0CB" w14:textId="77777777" w:rsidTr="00416BA7">
        <w:trPr>
          <w:trHeight w:val="137"/>
        </w:trPr>
        <w:tc>
          <w:tcPr>
            <w:tcW w:w="4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C220B" w:rsidRPr="00E714CF" w:rsidRDefault="002C220B" w:rsidP="002C2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6135971D" w:rsidR="002C220B" w:rsidRPr="00E714CF" w:rsidRDefault="002C220B" w:rsidP="002C2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Բազային միավորը գերազանցում է, սակայն չի գերազանցում 70 մլն ՀՀ դրամը և ներառված չէ ԷԱ ցանկում</w:t>
            </w:r>
          </w:p>
        </w:tc>
      </w:tr>
      <w:tr w:rsidR="002C220B" w:rsidRPr="00090D3D" w14:paraId="075EEA57" w14:textId="77777777" w:rsidTr="000036A2">
        <w:trPr>
          <w:trHeight w:val="196"/>
        </w:trPr>
        <w:tc>
          <w:tcPr>
            <w:tcW w:w="115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C220B" w:rsidRPr="00E714CF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220B" w:rsidRPr="00B926AA" w14:paraId="681596E8" w14:textId="77777777" w:rsidTr="00416B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C220B" w:rsidRPr="0022631D" w:rsidRDefault="002C220B" w:rsidP="002C2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0570870E" w:rsidR="002C220B" w:rsidRPr="00E714CF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2C22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FC3F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2C22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C220B" w:rsidRPr="00B926AA" w14:paraId="199F948A" w14:textId="77777777" w:rsidTr="00003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C220B" w:rsidRPr="00B926AA" w:rsidRDefault="002C220B" w:rsidP="002C2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926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926A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926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926A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926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C220B" w:rsidRPr="00B926AA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26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F0D0D68" w:rsidR="002C220B" w:rsidRPr="00E2425C" w:rsidRDefault="002C220B" w:rsidP="002C2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C220B" w:rsidRPr="00B926AA" w14:paraId="6EE9B008" w14:textId="77777777" w:rsidTr="00003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C220B" w:rsidRPr="00B926AA" w:rsidRDefault="002C220B" w:rsidP="002C2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C220B" w:rsidRPr="00B926AA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926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C220B" w:rsidRPr="00B926AA" w:rsidRDefault="002C220B" w:rsidP="002C2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C220B" w:rsidRPr="0022631D" w14:paraId="13FE412E" w14:textId="77777777" w:rsidTr="00003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C220B" w:rsidRPr="00B926AA" w:rsidRDefault="002C220B" w:rsidP="002C2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926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C220B" w:rsidRPr="00B926AA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C220B" w:rsidRPr="00B926AA" w:rsidRDefault="002C220B" w:rsidP="002C2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26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C220B" w:rsidRPr="0022631D" w:rsidRDefault="002C220B" w:rsidP="002C2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26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2C220B" w:rsidRPr="0022631D" w14:paraId="321D26CF" w14:textId="77777777" w:rsidTr="00003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C220B" w:rsidRPr="0022631D" w:rsidRDefault="002C220B" w:rsidP="002C2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C220B" w:rsidRPr="0022631D" w:rsidRDefault="002C220B" w:rsidP="002C2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C220B" w:rsidRPr="0022631D" w14:paraId="68E691E2" w14:textId="77777777" w:rsidTr="00003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C220B" w:rsidRPr="0022631D" w:rsidRDefault="002C220B" w:rsidP="002C2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C220B" w:rsidRPr="0022631D" w:rsidRDefault="002C220B" w:rsidP="002C2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C220B" w:rsidRPr="0022631D" w14:paraId="30B89418" w14:textId="77777777" w:rsidTr="000036A2">
        <w:trPr>
          <w:trHeight w:val="54"/>
        </w:trPr>
        <w:tc>
          <w:tcPr>
            <w:tcW w:w="11572" w:type="dxa"/>
            <w:gridSpan w:val="30"/>
            <w:shd w:val="clear" w:color="auto" w:fill="99CCFF"/>
            <w:vAlign w:val="center"/>
          </w:tcPr>
          <w:p w14:paraId="70776DB4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220B" w:rsidRPr="0022631D" w14:paraId="10DC4861" w14:textId="77777777" w:rsidTr="00184878">
        <w:trPr>
          <w:trHeight w:val="605"/>
        </w:trPr>
        <w:tc>
          <w:tcPr>
            <w:tcW w:w="174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15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12" w:type="dxa"/>
            <w:gridSpan w:val="23"/>
            <w:shd w:val="clear" w:color="auto" w:fill="auto"/>
            <w:vAlign w:val="center"/>
          </w:tcPr>
          <w:p w14:paraId="1FD38684" w14:textId="2B462658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C220B" w:rsidRPr="0022631D" w14:paraId="3FD00E3A" w14:textId="77777777" w:rsidTr="00184878">
        <w:trPr>
          <w:trHeight w:val="365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14:paraId="67E5DBFB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4"/>
            <w:vMerge/>
            <w:shd w:val="clear" w:color="auto" w:fill="auto"/>
            <w:vAlign w:val="center"/>
          </w:tcPr>
          <w:p w14:paraId="7835142E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11"/>
            <w:shd w:val="clear" w:color="auto" w:fill="auto"/>
            <w:vAlign w:val="center"/>
          </w:tcPr>
          <w:p w14:paraId="27542D69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C220B" w:rsidRPr="0022631D" w14:paraId="4DA511EC" w14:textId="77777777" w:rsidTr="000036A2">
        <w:trPr>
          <w:trHeight w:val="83"/>
        </w:trPr>
        <w:tc>
          <w:tcPr>
            <w:tcW w:w="1745" w:type="dxa"/>
            <w:gridSpan w:val="3"/>
            <w:shd w:val="clear" w:color="auto" w:fill="auto"/>
            <w:vAlign w:val="center"/>
          </w:tcPr>
          <w:p w14:paraId="5DBE5B3F" w14:textId="0F0C45F1" w:rsidR="002C220B" w:rsidRPr="00E2425C" w:rsidRDefault="002C220B" w:rsidP="002C2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6ABF72D4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90D3D" w:rsidRPr="007D1541" w14:paraId="11C87894" w14:textId="77777777" w:rsidTr="001A4961">
        <w:trPr>
          <w:trHeight w:val="83"/>
        </w:trPr>
        <w:tc>
          <w:tcPr>
            <w:tcW w:w="1745" w:type="dxa"/>
            <w:gridSpan w:val="3"/>
            <w:shd w:val="clear" w:color="auto" w:fill="auto"/>
            <w:vAlign w:val="center"/>
          </w:tcPr>
          <w:p w14:paraId="62CDC45A" w14:textId="45F769F1" w:rsidR="00090D3D" w:rsidRPr="00E2425C" w:rsidRDefault="00090D3D" w:rsidP="00090D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15" w:type="dxa"/>
            <w:gridSpan w:val="4"/>
            <w:shd w:val="clear" w:color="auto" w:fill="auto"/>
            <w:vAlign w:val="center"/>
          </w:tcPr>
          <w:p w14:paraId="0AF2A31D" w14:textId="0127C481" w:rsidR="00090D3D" w:rsidRPr="00FC3FD5" w:rsidRDefault="00090D3D" w:rsidP="00090D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EA35B0">
              <w:rPr>
                <w:rFonts w:ascii="GHEA Grapalat" w:hAnsi="GHEA Grapalat"/>
                <w:bCs/>
                <w:sz w:val="20"/>
                <w:lang w:val="hy-AM"/>
              </w:rPr>
              <w:t>«Ամիրաղյան Ունիվերսալ Գրուպ» ՍՊԸ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և «Խաչմիշշին» ՍՊԸ կոնսորցիում</w:t>
            </w:r>
          </w:p>
        </w:tc>
        <w:tc>
          <w:tcPr>
            <w:tcW w:w="3170" w:type="dxa"/>
            <w:gridSpan w:val="11"/>
            <w:shd w:val="clear" w:color="auto" w:fill="auto"/>
            <w:vAlign w:val="bottom"/>
          </w:tcPr>
          <w:p w14:paraId="10425176" w14:textId="77777777" w:rsidR="00090D3D" w:rsidRPr="00090D3D" w:rsidRDefault="00090D3D" w:rsidP="00090D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D3D">
              <w:rPr>
                <w:rFonts w:ascii="GHEA Grapalat" w:hAnsi="GHEA Grapalat"/>
                <w:sz w:val="20"/>
                <w:szCs w:val="20"/>
                <w:lang w:val="hy-AM"/>
              </w:rPr>
              <w:t>61 021 355</w:t>
            </w:r>
          </w:p>
          <w:p w14:paraId="19685106" w14:textId="66B6DCD2" w:rsidR="00090D3D" w:rsidRPr="00090D3D" w:rsidRDefault="00090D3D" w:rsidP="00090D3D">
            <w:pPr>
              <w:ind w:left="0" w:firstLine="0"/>
              <w:rPr>
                <w:rFonts w:ascii="GHEA Grapalat" w:hAnsi="GHEA Grapalat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C9284FF" w14:textId="77777777" w:rsidR="00090D3D" w:rsidRP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  <w:r w:rsidRPr="00090D3D">
              <w:rPr>
                <w:rFonts w:ascii="GHEA Grapalat" w:hAnsi="GHEA Grapalat" w:cs="Times Armenian"/>
                <w:sz w:val="20"/>
                <w:szCs w:val="20"/>
                <w:lang w:val="hy-AM"/>
              </w:rPr>
              <w:t>12 204 271</w:t>
            </w:r>
          </w:p>
          <w:p w14:paraId="363C1CFF" w14:textId="77777777" w:rsidR="00090D3D" w:rsidRP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</w:p>
          <w:p w14:paraId="67BF4A76" w14:textId="77777777" w:rsidR="00090D3D" w:rsidRP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</w:p>
          <w:p w14:paraId="51F92394" w14:textId="3B312759" w:rsidR="00090D3D" w:rsidRP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hy-AM"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14:paraId="63E060CD" w14:textId="77777777" w:rsidR="00090D3D" w:rsidRP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  <w:r w:rsidRPr="00090D3D">
              <w:rPr>
                <w:rFonts w:ascii="GHEA Grapalat" w:hAnsi="GHEA Grapalat" w:cs="Times Armenian"/>
                <w:sz w:val="20"/>
                <w:szCs w:val="20"/>
                <w:lang w:val="hy-AM"/>
              </w:rPr>
              <w:t>73 225 626</w:t>
            </w:r>
          </w:p>
          <w:p w14:paraId="26A0D656" w14:textId="77777777" w:rsidR="00090D3D" w:rsidRP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</w:p>
          <w:p w14:paraId="7E5F4D18" w14:textId="77777777" w:rsidR="00090D3D" w:rsidRP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</w:p>
          <w:p w14:paraId="5DD6BAC8" w14:textId="034B649B" w:rsidR="00090D3D" w:rsidRP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hy-AM" w:eastAsia="ru-RU"/>
              </w:rPr>
            </w:pPr>
          </w:p>
        </w:tc>
      </w:tr>
      <w:tr w:rsidR="00090D3D" w:rsidRPr="007D1541" w14:paraId="66FA5AF1" w14:textId="77777777" w:rsidTr="001A4961">
        <w:trPr>
          <w:trHeight w:val="83"/>
        </w:trPr>
        <w:tc>
          <w:tcPr>
            <w:tcW w:w="1745" w:type="dxa"/>
            <w:gridSpan w:val="3"/>
            <w:shd w:val="clear" w:color="auto" w:fill="auto"/>
            <w:vAlign w:val="center"/>
          </w:tcPr>
          <w:p w14:paraId="7DC311FC" w14:textId="6B49EC35" w:rsidR="00090D3D" w:rsidRPr="00E2425C" w:rsidRDefault="00090D3D" w:rsidP="00090D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15" w:type="dxa"/>
            <w:gridSpan w:val="4"/>
            <w:shd w:val="clear" w:color="auto" w:fill="auto"/>
            <w:vAlign w:val="center"/>
          </w:tcPr>
          <w:p w14:paraId="3F95EDFA" w14:textId="346143BB" w:rsidR="00090D3D" w:rsidRPr="00FC3FD5" w:rsidRDefault="00090D3D" w:rsidP="00090D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025548">
              <w:rPr>
                <w:rFonts w:ascii="GHEA Grapalat" w:hAnsi="GHEA Grapalat"/>
                <w:bCs/>
                <w:sz w:val="20"/>
                <w:lang w:val="hy-AM"/>
              </w:rPr>
              <w:t>«ԱՐՏԱՐՍ» ՍՊԸ</w:t>
            </w:r>
          </w:p>
        </w:tc>
        <w:tc>
          <w:tcPr>
            <w:tcW w:w="3170" w:type="dxa"/>
            <w:gridSpan w:val="11"/>
            <w:shd w:val="clear" w:color="auto" w:fill="auto"/>
            <w:vAlign w:val="bottom"/>
          </w:tcPr>
          <w:p w14:paraId="75D76C5B" w14:textId="28215BD8" w:rsidR="00090D3D" w:rsidRPr="00090D3D" w:rsidRDefault="00090D3D" w:rsidP="00090D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18DB">
              <w:rPr>
                <w:rFonts w:ascii="GHEA Grapalat" w:hAnsi="GHEA Grapalat"/>
                <w:sz w:val="20"/>
                <w:szCs w:val="20"/>
                <w:lang w:val="hy-AM"/>
              </w:rPr>
              <w:t>54 158 803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261C224" w14:textId="77777777" w:rsid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90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10 831 760.6</w:t>
            </w:r>
          </w:p>
          <w:p w14:paraId="6464C569" w14:textId="7C26AA57" w:rsidR="00090D3D" w:rsidRP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14:paraId="6110C952" w14:textId="77777777" w:rsid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90D3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64 990 563.6</w:t>
            </w:r>
          </w:p>
          <w:p w14:paraId="08F62BC8" w14:textId="2B61C6B5" w:rsidR="00090D3D" w:rsidRP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  <w:tr w:rsidR="002C220B" w:rsidRPr="0022631D" w14:paraId="700CD07F" w14:textId="77777777" w:rsidTr="000036A2">
        <w:trPr>
          <w:trHeight w:val="288"/>
        </w:trPr>
        <w:tc>
          <w:tcPr>
            <w:tcW w:w="11572" w:type="dxa"/>
            <w:gridSpan w:val="30"/>
            <w:shd w:val="clear" w:color="auto" w:fill="99CCFF"/>
            <w:vAlign w:val="center"/>
          </w:tcPr>
          <w:p w14:paraId="10ED0606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220B" w:rsidRPr="0022631D" w14:paraId="521126E1" w14:textId="77777777" w:rsidTr="000036A2">
        <w:tc>
          <w:tcPr>
            <w:tcW w:w="115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C220B" w:rsidRPr="0022631D" w14:paraId="552679BF" w14:textId="77777777" w:rsidTr="003F4991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89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C220B" w:rsidRPr="0022631D" w14:paraId="3CA6FABC" w14:textId="77777777" w:rsidTr="003F4991"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C220B" w:rsidRPr="0022631D" w:rsidRDefault="002C220B" w:rsidP="002C2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090D3D" w:rsidRPr="0022631D" w14:paraId="5E96A1C5" w14:textId="77777777" w:rsidTr="00002117"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8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6B4831A1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25548">
              <w:rPr>
                <w:rFonts w:ascii="GHEA Grapalat" w:hAnsi="GHEA Grapalat"/>
                <w:bCs/>
                <w:sz w:val="20"/>
                <w:lang w:val="hy-AM"/>
              </w:rPr>
              <w:t>«ԱՐՏԱՐՍ» ՍՊԸ</w:t>
            </w: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690AB9F1" w:rsidR="00090D3D" w:rsidRPr="00E83820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Փաստաթղթերը ստորագրված չեն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00853CCF" w:rsidR="00090D3D" w:rsidRPr="00E83820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Փաստաթղթերը ստորագրված չեն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099FA07" w:rsidR="00090D3D" w:rsidRPr="00E83820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Փաստաթղթերը ստորագրված չեն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2E197F8D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Փաստաթղթերը ստորագրված չեն</w:t>
            </w:r>
          </w:p>
        </w:tc>
      </w:tr>
      <w:tr w:rsidR="00090D3D" w:rsidRPr="0022631D" w14:paraId="443F73EF" w14:textId="77777777" w:rsidTr="003F4991">
        <w:trPr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0D3D" w:rsidRPr="0022631D" w14:paraId="522ACAFB" w14:textId="77777777" w:rsidTr="000036A2">
        <w:trPr>
          <w:trHeight w:val="331"/>
        </w:trPr>
        <w:tc>
          <w:tcPr>
            <w:tcW w:w="2615" w:type="dxa"/>
            <w:gridSpan w:val="4"/>
            <w:shd w:val="clear" w:color="auto" w:fill="auto"/>
            <w:vAlign w:val="center"/>
          </w:tcPr>
          <w:p w14:paraId="514F7E40" w14:textId="77777777" w:rsidR="00090D3D" w:rsidRPr="0022631D" w:rsidRDefault="00090D3D" w:rsidP="00090D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1AB42B3" w14:textId="77777777" w:rsidR="00090D3D" w:rsidRPr="0022631D" w:rsidRDefault="00090D3D" w:rsidP="00090D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90D3D" w:rsidRPr="0022631D" w14:paraId="617248CD" w14:textId="77777777" w:rsidTr="000036A2">
        <w:trPr>
          <w:trHeight w:val="289"/>
        </w:trPr>
        <w:tc>
          <w:tcPr>
            <w:tcW w:w="115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0D3D" w:rsidRPr="0022631D" w14:paraId="1515C769" w14:textId="77777777" w:rsidTr="00090D3D">
        <w:trPr>
          <w:trHeight w:val="346"/>
        </w:trPr>
        <w:tc>
          <w:tcPr>
            <w:tcW w:w="5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90D3D" w:rsidRPr="0022631D" w:rsidRDefault="00090D3D" w:rsidP="00090D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999E9EF" w:rsidR="00090D3D" w:rsidRPr="009F2A6E" w:rsidRDefault="00090D3D" w:rsidP="00090D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.06.2023թ.</w:t>
            </w:r>
          </w:p>
        </w:tc>
      </w:tr>
      <w:tr w:rsidR="00090D3D" w:rsidRPr="0022631D" w14:paraId="71BEA872" w14:textId="77777777" w:rsidTr="00090D3D">
        <w:trPr>
          <w:trHeight w:val="92"/>
        </w:trPr>
        <w:tc>
          <w:tcPr>
            <w:tcW w:w="522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90D3D" w:rsidRPr="0022631D" w:rsidRDefault="00090D3D" w:rsidP="00090D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90D3D" w:rsidRPr="0022631D" w:rsidRDefault="00090D3D" w:rsidP="00090D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90D3D" w:rsidRPr="00FA1AEC" w14:paraId="04C80107" w14:textId="77777777" w:rsidTr="00090D3D">
        <w:trPr>
          <w:trHeight w:val="92"/>
        </w:trPr>
        <w:tc>
          <w:tcPr>
            <w:tcW w:w="522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7E79006" w:rsidR="00090D3D" w:rsidRPr="001D2C5E" w:rsidRDefault="00090D3D" w:rsidP="00090D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.06.2023թ.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47839ED" w:rsidR="00090D3D" w:rsidRPr="001D2C5E" w:rsidRDefault="00090D3D" w:rsidP="00090D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090D3D" w:rsidRPr="00FA1AEC" w14:paraId="2254FA5C" w14:textId="77777777" w:rsidTr="000036A2">
        <w:trPr>
          <w:trHeight w:val="344"/>
        </w:trPr>
        <w:tc>
          <w:tcPr>
            <w:tcW w:w="115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090D3D" w:rsidRPr="0022631D" w:rsidRDefault="00090D3D" w:rsidP="00090D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090D3D" w:rsidRPr="0022631D" w14:paraId="3C75DA26" w14:textId="77777777" w:rsidTr="00090D3D">
        <w:trPr>
          <w:trHeight w:val="344"/>
        </w:trPr>
        <w:tc>
          <w:tcPr>
            <w:tcW w:w="5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90D3D" w:rsidRPr="0022631D" w:rsidRDefault="00090D3D" w:rsidP="00090D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A1A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պատվիրատուի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52F32DB" w:rsidR="00090D3D" w:rsidRPr="00E778A8" w:rsidRDefault="00090D3D" w:rsidP="00090D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21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090D3D" w:rsidRPr="0022631D" w14:paraId="0682C6BE" w14:textId="77777777" w:rsidTr="00090D3D">
        <w:trPr>
          <w:trHeight w:val="344"/>
        </w:trPr>
        <w:tc>
          <w:tcPr>
            <w:tcW w:w="5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90D3D" w:rsidRPr="0022631D" w:rsidRDefault="00090D3D" w:rsidP="00090D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64D645B" w:rsidR="00090D3D" w:rsidRPr="00E778A8" w:rsidRDefault="00090D3D" w:rsidP="00090D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21.0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090D3D" w:rsidRPr="0022631D" w14:paraId="79A64497" w14:textId="77777777" w:rsidTr="000036A2">
        <w:trPr>
          <w:trHeight w:val="288"/>
        </w:trPr>
        <w:tc>
          <w:tcPr>
            <w:tcW w:w="11572" w:type="dxa"/>
            <w:gridSpan w:val="30"/>
            <w:shd w:val="clear" w:color="auto" w:fill="99CCFF"/>
            <w:vAlign w:val="center"/>
          </w:tcPr>
          <w:p w14:paraId="620F225D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0D3D" w:rsidRPr="0022631D" w14:paraId="4E4EA255" w14:textId="77777777" w:rsidTr="003F4991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92" w:type="dxa"/>
            <w:gridSpan w:val="25"/>
            <w:shd w:val="clear" w:color="auto" w:fill="auto"/>
            <w:vAlign w:val="center"/>
          </w:tcPr>
          <w:p w14:paraId="0A5086C3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90D3D" w:rsidRPr="0022631D" w14:paraId="11F19FA1" w14:textId="77777777" w:rsidTr="00673432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39B67943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3"/>
            <w:vMerge/>
            <w:shd w:val="clear" w:color="auto" w:fill="auto"/>
            <w:vAlign w:val="center"/>
          </w:tcPr>
          <w:p w14:paraId="2856C5C6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5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82" w:type="dxa"/>
            <w:gridSpan w:val="7"/>
            <w:shd w:val="clear" w:color="auto" w:fill="auto"/>
            <w:vAlign w:val="center"/>
          </w:tcPr>
          <w:p w14:paraId="0911FBB2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90D3D" w:rsidRPr="0022631D" w14:paraId="4DC53241" w14:textId="77777777" w:rsidTr="00673432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7D858D4B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3"/>
            <w:vMerge/>
            <w:shd w:val="clear" w:color="auto" w:fill="auto"/>
            <w:vAlign w:val="center"/>
          </w:tcPr>
          <w:p w14:paraId="078A8417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5"/>
            <w:vMerge/>
            <w:shd w:val="clear" w:color="auto" w:fill="auto"/>
            <w:vAlign w:val="center"/>
          </w:tcPr>
          <w:p w14:paraId="67FA13FC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4"/>
            <w:vMerge/>
            <w:shd w:val="clear" w:color="auto" w:fill="auto"/>
            <w:vAlign w:val="center"/>
          </w:tcPr>
          <w:p w14:paraId="7FDD9C22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14:paraId="73BBD2A3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vMerge/>
            <w:shd w:val="clear" w:color="auto" w:fill="auto"/>
            <w:vAlign w:val="center"/>
          </w:tcPr>
          <w:p w14:paraId="078CB506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82" w:type="dxa"/>
            <w:gridSpan w:val="7"/>
            <w:shd w:val="clear" w:color="auto" w:fill="auto"/>
            <w:vAlign w:val="center"/>
          </w:tcPr>
          <w:p w14:paraId="3C0959C2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90D3D" w:rsidRPr="0022631D" w14:paraId="75FDA7D8" w14:textId="77777777" w:rsidTr="00673432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90D3D" w:rsidRPr="003E547D" w14:paraId="7D312CD1" w14:textId="77777777" w:rsidTr="00495033">
        <w:trPr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410665A0" w14:textId="5809C973" w:rsid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D7583D7" w14:textId="1FF0CED5" w:rsidR="00090D3D" w:rsidRPr="004951C1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090D3D">
              <w:rPr>
                <w:rFonts w:ascii="GHEA Grapalat" w:hAnsi="GHEA Grapalat"/>
                <w:bCs/>
                <w:sz w:val="18"/>
                <w:lang w:val="hy-AM"/>
              </w:rPr>
              <w:t>«Ամիրաղյան Ունիվերսալ Գրուպ» ՍՊԸ և «Խաչմիշշին» ՍՊԸ կոնսորցիում</w:t>
            </w:r>
          </w:p>
        </w:tc>
        <w:tc>
          <w:tcPr>
            <w:tcW w:w="1795" w:type="dxa"/>
            <w:gridSpan w:val="5"/>
            <w:shd w:val="clear" w:color="auto" w:fill="auto"/>
            <w:vAlign w:val="center"/>
          </w:tcPr>
          <w:p w14:paraId="104FAB58" w14:textId="01FAACDA" w:rsidR="00090D3D" w:rsidRP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u w:val="single"/>
              </w:rPr>
            </w:pPr>
            <w:r w:rsidRPr="00FA1AEC">
              <w:rPr>
                <w:rFonts w:ascii="GHEA Grapalat" w:hAnsi="GHEA Grapalat"/>
                <w:b/>
                <w:sz w:val="18"/>
                <w:u w:val="single"/>
                <w:lang w:val="hy-AM"/>
              </w:rPr>
              <w:t>ՀՀՏՄՆՀՀ-ԳՀԱՇՁԲ-23/</w:t>
            </w:r>
            <w:r>
              <w:rPr>
                <w:rFonts w:ascii="GHEA Grapalat" w:hAnsi="GHEA Grapalat"/>
                <w:b/>
                <w:sz w:val="18"/>
                <w:u w:val="single"/>
              </w:rPr>
              <w:t>08</w:t>
            </w:r>
          </w:p>
        </w:tc>
        <w:tc>
          <w:tcPr>
            <w:tcW w:w="1265" w:type="dxa"/>
            <w:gridSpan w:val="4"/>
            <w:shd w:val="clear" w:color="auto" w:fill="auto"/>
            <w:vAlign w:val="center"/>
          </w:tcPr>
          <w:p w14:paraId="5B6D1972" w14:textId="2E752459" w:rsid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21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07.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2023թ.</w:t>
            </w:r>
          </w:p>
        </w:tc>
        <w:tc>
          <w:tcPr>
            <w:tcW w:w="1394" w:type="dxa"/>
            <w:gridSpan w:val="5"/>
            <w:shd w:val="clear" w:color="auto" w:fill="auto"/>
            <w:vAlign w:val="center"/>
          </w:tcPr>
          <w:p w14:paraId="03761963" w14:textId="598AA41C" w:rsidR="00090D3D" w:rsidRPr="003E547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3E547D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 xml:space="preserve">Պայմանագրի ուժի մեջ մտնելու օրվանից 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մինչև 25.12.2023թ.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14:paraId="64B89ED0" w14:textId="36C6B391" w:rsid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440" w:type="dxa"/>
            <w:gridSpan w:val="5"/>
            <w:shd w:val="clear" w:color="auto" w:fill="auto"/>
          </w:tcPr>
          <w:p w14:paraId="6D3D4167" w14:textId="77777777" w:rsid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  <w:p w14:paraId="19B18614" w14:textId="7F6BFFB2" w:rsidR="00090D3D" w:rsidRP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u w:val="single"/>
                <w:lang w:eastAsia="ru-RU"/>
              </w:rPr>
            </w:pPr>
            <w:r w:rsidRPr="00090D3D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21 967 687,8</w:t>
            </w:r>
          </w:p>
        </w:tc>
        <w:tc>
          <w:tcPr>
            <w:tcW w:w="1942" w:type="dxa"/>
            <w:gridSpan w:val="2"/>
            <w:shd w:val="clear" w:color="auto" w:fill="auto"/>
          </w:tcPr>
          <w:p w14:paraId="28811319" w14:textId="77777777" w:rsid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</w:pPr>
          </w:p>
          <w:p w14:paraId="4A71720D" w14:textId="6203026E" w:rsidR="00090D3D" w:rsidRPr="00090D3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</w:pPr>
            <w:r w:rsidRPr="00090D3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73 225 626</w:t>
            </w:r>
          </w:p>
        </w:tc>
      </w:tr>
      <w:tr w:rsidR="00090D3D" w:rsidRPr="00673432" w14:paraId="41E4ED39" w14:textId="77777777" w:rsidTr="000036A2">
        <w:trPr>
          <w:trHeight w:val="150"/>
        </w:trPr>
        <w:tc>
          <w:tcPr>
            <w:tcW w:w="11572" w:type="dxa"/>
            <w:gridSpan w:val="30"/>
            <w:shd w:val="clear" w:color="auto" w:fill="auto"/>
            <w:vAlign w:val="center"/>
          </w:tcPr>
          <w:p w14:paraId="7265AE84" w14:textId="77777777" w:rsidR="00090D3D" w:rsidRPr="00673432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4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90D3D" w:rsidRPr="0022631D" w14:paraId="1F657639" w14:textId="77777777" w:rsidTr="00BD7063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90D3D" w:rsidRPr="00E34F08" w14:paraId="20BC55B9" w14:textId="77777777" w:rsidTr="00BD7063">
        <w:trPr>
          <w:trHeight w:val="40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FA40584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AD5942B" w:rsidR="00090D3D" w:rsidRPr="00D21965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 w:rsidRPr="00090D3D">
              <w:rPr>
                <w:rFonts w:ascii="GHEA Grapalat" w:hAnsi="GHEA Grapalat"/>
                <w:bCs/>
                <w:sz w:val="18"/>
                <w:lang w:val="hy-AM"/>
              </w:rPr>
              <w:t>«Ամիրաղյան Ունիվերսալ Գրուպ» ՍՊԸ և «Խաչմիշշին» ՍՊԸ կոնսորցիում</w:t>
            </w:r>
            <w:bookmarkStart w:id="0" w:name="_GoBack"/>
            <w:bookmarkEnd w:id="0"/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296779F" w:rsidR="00090D3D" w:rsidRPr="00D21965" w:rsidRDefault="00090D3D" w:rsidP="00090D3D">
            <w:pPr>
              <w:ind w:left="0" w:firstLine="0"/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3A3559">
              <w:rPr>
                <w:rFonts w:ascii="GHEA Grapalat" w:hAnsi="GHEA Grapalat"/>
                <w:bCs/>
                <w:sz w:val="20"/>
                <w:lang w:val="hy-AM"/>
              </w:rPr>
              <w:t xml:space="preserve">ՀՀ, Տավուշի մ., 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ք. Նոյեմբերյան, Երևանյան 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71A2D2D" w:rsidR="00090D3D" w:rsidRPr="00E34F08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u w:val="single"/>
                <w:lang w:val="hy-AM" w:eastAsia="ru-RU"/>
              </w:rPr>
            </w:pPr>
            <w:r w:rsidRPr="00EA35B0">
              <w:rPr>
                <w:rFonts w:ascii="GHEA Grapalat" w:hAnsi="GHEA Grapalat"/>
                <w:sz w:val="20"/>
                <w:u w:val="single"/>
                <w:lang w:val="hy-AM"/>
              </w:rPr>
              <w:t>amiraghyan.universal.group@gmail.com</w:t>
            </w:r>
          </w:p>
        </w:tc>
        <w:tc>
          <w:tcPr>
            <w:tcW w:w="2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2CD44B9" w:rsidR="00090D3D" w:rsidRPr="00E34F08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  <w:t>220153330919000</w:t>
            </w: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0FAD7C9" w:rsidR="00090D3D" w:rsidRPr="00E34F08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  <w:t>07623442</w:t>
            </w:r>
          </w:p>
        </w:tc>
      </w:tr>
      <w:tr w:rsidR="00090D3D" w:rsidRPr="00E34F08" w14:paraId="496A046D" w14:textId="77777777" w:rsidTr="000036A2">
        <w:trPr>
          <w:trHeight w:val="288"/>
        </w:trPr>
        <w:tc>
          <w:tcPr>
            <w:tcW w:w="11572" w:type="dxa"/>
            <w:gridSpan w:val="30"/>
            <w:shd w:val="clear" w:color="auto" w:fill="99CCFF"/>
            <w:vAlign w:val="center"/>
          </w:tcPr>
          <w:p w14:paraId="393BE26B" w14:textId="77777777" w:rsidR="00090D3D" w:rsidRPr="00E714CF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0D3D" w:rsidRPr="00090D3D" w14:paraId="3863A00B" w14:textId="77777777" w:rsidTr="00E778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90D3D" w:rsidRPr="00E714CF" w:rsidRDefault="00090D3D" w:rsidP="00090D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090D3D" w:rsidRPr="0022631D" w:rsidRDefault="00090D3D" w:rsidP="00090D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90D3D" w:rsidRPr="00090D3D" w14:paraId="485BF528" w14:textId="77777777" w:rsidTr="000036A2">
        <w:trPr>
          <w:trHeight w:val="288"/>
        </w:trPr>
        <w:tc>
          <w:tcPr>
            <w:tcW w:w="11572" w:type="dxa"/>
            <w:gridSpan w:val="30"/>
            <w:shd w:val="clear" w:color="auto" w:fill="99CCFF"/>
            <w:vAlign w:val="center"/>
          </w:tcPr>
          <w:p w14:paraId="60FF974B" w14:textId="77777777" w:rsidR="00090D3D" w:rsidRPr="00153A2A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0D3D" w:rsidRPr="00090D3D" w14:paraId="7DB42300" w14:textId="77777777" w:rsidTr="000036A2">
        <w:trPr>
          <w:trHeight w:val="288"/>
        </w:trPr>
        <w:tc>
          <w:tcPr>
            <w:tcW w:w="11572" w:type="dxa"/>
            <w:gridSpan w:val="30"/>
            <w:shd w:val="clear" w:color="auto" w:fill="auto"/>
            <w:vAlign w:val="center"/>
          </w:tcPr>
          <w:p w14:paraId="0AD8E25E" w14:textId="56E7D3D4" w:rsidR="00090D3D" w:rsidRPr="0091061C" w:rsidRDefault="00090D3D" w:rsidP="00090D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090D3D" w:rsidRPr="0091061C" w:rsidRDefault="00090D3D" w:rsidP="00090D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90D3D" w:rsidRPr="0091061C" w:rsidRDefault="00090D3D" w:rsidP="00090D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90D3D" w:rsidRPr="0091061C" w:rsidRDefault="00090D3D" w:rsidP="00090D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90D3D" w:rsidRPr="0091061C" w:rsidRDefault="00090D3D" w:rsidP="00090D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90D3D" w:rsidRPr="0091061C" w:rsidRDefault="00090D3D" w:rsidP="00090D3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90D3D" w:rsidRPr="0091061C" w:rsidRDefault="00090D3D" w:rsidP="00090D3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90D3D" w:rsidRPr="0091061C" w:rsidRDefault="00090D3D" w:rsidP="00090D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090D3D" w:rsidRPr="0091061C" w:rsidRDefault="00090D3D" w:rsidP="00090D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90D3D" w:rsidRPr="00090D3D" w14:paraId="3CC8B38C" w14:textId="77777777" w:rsidTr="000036A2">
        <w:trPr>
          <w:trHeight w:val="288"/>
        </w:trPr>
        <w:tc>
          <w:tcPr>
            <w:tcW w:w="11572" w:type="dxa"/>
            <w:gridSpan w:val="30"/>
            <w:shd w:val="clear" w:color="auto" w:fill="99CCFF"/>
            <w:vAlign w:val="center"/>
          </w:tcPr>
          <w:p w14:paraId="02AFA8BF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0D3D" w:rsidRPr="00090D3D" w14:paraId="5484FA73" w14:textId="77777777" w:rsidTr="00E778A8">
        <w:trPr>
          <w:trHeight w:val="475"/>
        </w:trPr>
        <w:tc>
          <w:tcPr>
            <w:tcW w:w="3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90D3D" w:rsidRPr="00090D3D" w14:paraId="5A7FED5D" w14:textId="77777777" w:rsidTr="000036A2">
        <w:trPr>
          <w:trHeight w:val="288"/>
        </w:trPr>
        <w:tc>
          <w:tcPr>
            <w:tcW w:w="11572" w:type="dxa"/>
            <w:gridSpan w:val="30"/>
            <w:shd w:val="clear" w:color="auto" w:fill="99CCFF"/>
            <w:vAlign w:val="center"/>
          </w:tcPr>
          <w:p w14:paraId="0C88E286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0D3D" w:rsidRPr="00090D3D" w14:paraId="40B30E88" w14:textId="77777777" w:rsidTr="00E778A8">
        <w:trPr>
          <w:trHeight w:val="427"/>
        </w:trPr>
        <w:tc>
          <w:tcPr>
            <w:tcW w:w="32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90D3D" w:rsidRPr="0022631D" w:rsidRDefault="00090D3D" w:rsidP="00090D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90D3D" w:rsidRPr="00090D3D" w14:paraId="541BD7F7" w14:textId="77777777" w:rsidTr="000036A2">
        <w:trPr>
          <w:trHeight w:val="288"/>
        </w:trPr>
        <w:tc>
          <w:tcPr>
            <w:tcW w:w="115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0D3D" w:rsidRPr="00090D3D" w14:paraId="4DE14D25" w14:textId="77777777" w:rsidTr="00E778A8">
        <w:trPr>
          <w:trHeight w:val="592"/>
        </w:trPr>
        <w:tc>
          <w:tcPr>
            <w:tcW w:w="32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90D3D" w:rsidRPr="00E56328" w:rsidRDefault="00090D3D" w:rsidP="00090D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106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090D3D" w:rsidRPr="00E56328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90D3D" w:rsidRPr="00090D3D" w14:paraId="1DAD5D5C" w14:textId="77777777" w:rsidTr="000036A2">
        <w:trPr>
          <w:trHeight w:val="288"/>
        </w:trPr>
        <w:tc>
          <w:tcPr>
            <w:tcW w:w="11572" w:type="dxa"/>
            <w:gridSpan w:val="30"/>
            <w:shd w:val="clear" w:color="auto" w:fill="99CCFF"/>
            <w:vAlign w:val="center"/>
          </w:tcPr>
          <w:p w14:paraId="57597369" w14:textId="77777777" w:rsidR="00090D3D" w:rsidRPr="00E56328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0D3D" w:rsidRPr="0022631D" w14:paraId="5F667D89" w14:textId="77777777" w:rsidTr="00E778A8">
        <w:trPr>
          <w:trHeight w:val="142"/>
        </w:trPr>
        <w:tc>
          <w:tcPr>
            <w:tcW w:w="32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90D3D" w:rsidRPr="0022631D" w:rsidRDefault="00090D3D" w:rsidP="00090D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90D3D" w:rsidRPr="0022631D" w14:paraId="406B68D6" w14:textId="77777777" w:rsidTr="000036A2">
        <w:trPr>
          <w:trHeight w:val="288"/>
        </w:trPr>
        <w:tc>
          <w:tcPr>
            <w:tcW w:w="11572" w:type="dxa"/>
            <w:gridSpan w:val="30"/>
            <w:shd w:val="clear" w:color="auto" w:fill="99CCFF"/>
            <w:vAlign w:val="center"/>
          </w:tcPr>
          <w:p w14:paraId="79EAD146" w14:textId="77777777" w:rsidR="00090D3D" w:rsidRPr="0022631D" w:rsidRDefault="00090D3D" w:rsidP="00090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0D3D" w:rsidRPr="0022631D" w14:paraId="1A2BD291" w14:textId="77777777" w:rsidTr="000036A2">
        <w:trPr>
          <w:trHeight w:val="227"/>
        </w:trPr>
        <w:tc>
          <w:tcPr>
            <w:tcW w:w="11572" w:type="dxa"/>
            <w:gridSpan w:val="30"/>
            <w:shd w:val="clear" w:color="auto" w:fill="auto"/>
            <w:vAlign w:val="center"/>
          </w:tcPr>
          <w:p w14:paraId="73A19DB3" w14:textId="77777777" w:rsidR="00090D3D" w:rsidRPr="0022631D" w:rsidRDefault="00090D3D" w:rsidP="00090D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90D3D" w:rsidRPr="0022631D" w14:paraId="002AF1AD" w14:textId="77777777" w:rsidTr="00184878">
        <w:trPr>
          <w:trHeight w:val="47"/>
        </w:trPr>
        <w:tc>
          <w:tcPr>
            <w:tcW w:w="3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90D3D" w:rsidRPr="0022631D" w:rsidRDefault="00090D3D" w:rsidP="00090D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90D3D" w:rsidRPr="0022631D" w:rsidRDefault="00090D3D" w:rsidP="00090D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90D3D" w:rsidRPr="0022631D" w:rsidRDefault="00090D3D" w:rsidP="00090D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90D3D" w:rsidRPr="0022631D" w14:paraId="6C6C269C" w14:textId="77777777" w:rsidTr="00184878">
        <w:trPr>
          <w:trHeight w:val="47"/>
        </w:trPr>
        <w:tc>
          <w:tcPr>
            <w:tcW w:w="3960" w:type="dxa"/>
            <w:gridSpan w:val="7"/>
            <w:shd w:val="clear" w:color="auto" w:fill="auto"/>
            <w:vAlign w:val="center"/>
          </w:tcPr>
          <w:p w14:paraId="0A862370" w14:textId="3B630B4F" w:rsidR="00090D3D" w:rsidRPr="00AA2FA1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715" w:type="dxa"/>
            <w:gridSpan w:val="14"/>
            <w:shd w:val="clear" w:color="auto" w:fill="auto"/>
            <w:vAlign w:val="center"/>
          </w:tcPr>
          <w:p w14:paraId="570A2BE5" w14:textId="010A4BE2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68D21D27" w:rsidR="00090D3D" w:rsidRPr="0022631D" w:rsidRDefault="00090D3D" w:rsidP="00090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noygnum@mail.ru</w:t>
            </w:r>
          </w:p>
        </w:tc>
      </w:tr>
    </w:tbl>
    <w:p w14:paraId="1160E497" w14:textId="2B5E5381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778A8">
      <w:pgSz w:w="11907" w:h="16840" w:code="9"/>
      <w:pgMar w:top="0" w:right="562" w:bottom="1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6E01F" w14:textId="77777777" w:rsidR="00EE702C" w:rsidRDefault="00EE702C" w:rsidP="0022631D">
      <w:pPr>
        <w:spacing w:before="0" w:after="0"/>
      </w:pPr>
      <w:r>
        <w:separator/>
      </w:r>
    </w:p>
  </w:endnote>
  <w:endnote w:type="continuationSeparator" w:id="0">
    <w:p w14:paraId="6E3C6828" w14:textId="77777777" w:rsidR="00EE702C" w:rsidRDefault="00EE702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4000E07B" w:usb2="00000001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D62BD" w14:textId="77777777" w:rsidR="00EE702C" w:rsidRDefault="00EE702C" w:rsidP="0022631D">
      <w:pPr>
        <w:spacing w:before="0" w:after="0"/>
      </w:pPr>
      <w:r>
        <w:separator/>
      </w:r>
    </w:p>
  </w:footnote>
  <w:footnote w:type="continuationSeparator" w:id="0">
    <w:p w14:paraId="562C4005" w14:textId="77777777" w:rsidR="00EE702C" w:rsidRDefault="00EE702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C220B" w:rsidRPr="002D0BF6" w:rsidRDefault="002C22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C220B" w:rsidRPr="002D0BF6" w:rsidRDefault="002C220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90D3D" w:rsidRPr="00871366" w:rsidRDefault="00090D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90D3D" w:rsidRPr="002D0BF6" w:rsidRDefault="00090D3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90D3D" w:rsidRPr="0078682E" w:rsidRDefault="00090D3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90D3D" w:rsidRPr="0078682E" w:rsidRDefault="00090D3D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90D3D" w:rsidRPr="00005B9C" w:rsidRDefault="00090D3D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12170"/>
    <w:rsid w:val="00036D7C"/>
    <w:rsid w:val="00044EA8"/>
    <w:rsid w:val="00046CCF"/>
    <w:rsid w:val="00051ECE"/>
    <w:rsid w:val="0007090E"/>
    <w:rsid w:val="00073D66"/>
    <w:rsid w:val="000742B2"/>
    <w:rsid w:val="00090D3D"/>
    <w:rsid w:val="000967E2"/>
    <w:rsid w:val="000B0199"/>
    <w:rsid w:val="000B18DD"/>
    <w:rsid w:val="000B3FA8"/>
    <w:rsid w:val="000E4FF1"/>
    <w:rsid w:val="000E662B"/>
    <w:rsid w:val="000F376D"/>
    <w:rsid w:val="001021B0"/>
    <w:rsid w:val="00107B75"/>
    <w:rsid w:val="00127125"/>
    <w:rsid w:val="001512CA"/>
    <w:rsid w:val="00153A2A"/>
    <w:rsid w:val="0018422F"/>
    <w:rsid w:val="00184878"/>
    <w:rsid w:val="0019170B"/>
    <w:rsid w:val="001A1999"/>
    <w:rsid w:val="001B004F"/>
    <w:rsid w:val="001C1BE1"/>
    <w:rsid w:val="001D2C5E"/>
    <w:rsid w:val="001D33E4"/>
    <w:rsid w:val="001E0091"/>
    <w:rsid w:val="0022631D"/>
    <w:rsid w:val="0024053E"/>
    <w:rsid w:val="00295B92"/>
    <w:rsid w:val="002C220B"/>
    <w:rsid w:val="002C6475"/>
    <w:rsid w:val="002D2E4E"/>
    <w:rsid w:val="002E4E6F"/>
    <w:rsid w:val="002F16CC"/>
    <w:rsid w:val="002F16EC"/>
    <w:rsid w:val="002F1FEB"/>
    <w:rsid w:val="00300421"/>
    <w:rsid w:val="003075B2"/>
    <w:rsid w:val="00371B1D"/>
    <w:rsid w:val="003A4D59"/>
    <w:rsid w:val="003B2758"/>
    <w:rsid w:val="003D5B52"/>
    <w:rsid w:val="003E3D40"/>
    <w:rsid w:val="003E547D"/>
    <w:rsid w:val="003E6978"/>
    <w:rsid w:val="003F4991"/>
    <w:rsid w:val="004009A4"/>
    <w:rsid w:val="00412B65"/>
    <w:rsid w:val="00416BA7"/>
    <w:rsid w:val="00433E3C"/>
    <w:rsid w:val="004532D7"/>
    <w:rsid w:val="0046553D"/>
    <w:rsid w:val="00472069"/>
    <w:rsid w:val="00474C2F"/>
    <w:rsid w:val="004764CD"/>
    <w:rsid w:val="00487016"/>
    <w:rsid w:val="004875E0"/>
    <w:rsid w:val="004A4EA6"/>
    <w:rsid w:val="004D078F"/>
    <w:rsid w:val="004E376E"/>
    <w:rsid w:val="004E4156"/>
    <w:rsid w:val="004F6A4B"/>
    <w:rsid w:val="00503BCC"/>
    <w:rsid w:val="00546023"/>
    <w:rsid w:val="005737F9"/>
    <w:rsid w:val="005919EC"/>
    <w:rsid w:val="0059290B"/>
    <w:rsid w:val="005A6F7E"/>
    <w:rsid w:val="005B5F3C"/>
    <w:rsid w:val="005D46EE"/>
    <w:rsid w:val="005D5F51"/>
    <w:rsid w:val="005D5FBD"/>
    <w:rsid w:val="00607C9A"/>
    <w:rsid w:val="00646760"/>
    <w:rsid w:val="00673432"/>
    <w:rsid w:val="006737B0"/>
    <w:rsid w:val="00690ECB"/>
    <w:rsid w:val="006A0D33"/>
    <w:rsid w:val="006A38B4"/>
    <w:rsid w:val="006B2E21"/>
    <w:rsid w:val="006C0266"/>
    <w:rsid w:val="006C42B8"/>
    <w:rsid w:val="006E0D92"/>
    <w:rsid w:val="006E1A83"/>
    <w:rsid w:val="006F2779"/>
    <w:rsid w:val="006F7DEE"/>
    <w:rsid w:val="007060FC"/>
    <w:rsid w:val="00730E03"/>
    <w:rsid w:val="007732E7"/>
    <w:rsid w:val="0078682E"/>
    <w:rsid w:val="00796593"/>
    <w:rsid w:val="007A78AB"/>
    <w:rsid w:val="007D1541"/>
    <w:rsid w:val="0081420B"/>
    <w:rsid w:val="0087001F"/>
    <w:rsid w:val="00882D92"/>
    <w:rsid w:val="00887FE9"/>
    <w:rsid w:val="008C4E62"/>
    <w:rsid w:val="008D3959"/>
    <w:rsid w:val="008E493A"/>
    <w:rsid w:val="0090609D"/>
    <w:rsid w:val="0091061C"/>
    <w:rsid w:val="00937ECC"/>
    <w:rsid w:val="009C50C7"/>
    <w:rsid w:val="009C5E0F"/>
    <w:rsid w:val="009C6661"/>
    <w:rsid w:val="009E75FF"/>
    <w:rsid w:val="009F2A6E"/>
    <w:rsid w:val="00A306F5"/>
    <w:rsid w:val="00A31820"/>
    <w:rsid w:val="00A332D2"/>
    <w:rsid w:val="00A6657B"/>
    <w:rsid w:val="00A71BAE"/>
    <w:rsid w:val="00A91815"/>
    <w:rsid w:val="00A9708C"/>
    <w:rsid w:val="00AA2FA1"/>
    <w:rsid w:val="00AA32E4"/>
    <w:rsid w:val="00AA6CFB"/>
    <w:rsid w:val="00AD07B9"/>
    <w:rsid w:val="00AD59DC"/>
    <w:rsid w:val="00AE6D33"/>
    <w:rsid w:val="00B62CB3"/>
    <w:rsid w:val="00B75762"/>
    <w:rsid w:val="00B80DB7"/>
    <w:rsid w:val="00B91DE2"/>
    <w:rsid w:val="00B926AA"/>
    <w:rsid w:val="00B94EA2"/>
    <w:rsid w:val="00BA03B0"/>
    <w:rsid w:val="00BB0A93"/>
    <w:rsid w:val="00BB7201"/>
    <w:rsid w:val="00BD3D4E"/>
    <w:rsid w:val="00BD7063"/>
    <w:rsid w:val="00BF1465"/>
    <w:rsid w:val="00BF4745"/>
    <w:rsid w:val="00C40E7E"/>
    <w:rsid w:val="00C84DF7"/>
    <w:rsid w:val="00C96337"/>
    <w:rsid w:val="00C96BED"/>
    <w:rsid w:val="00CA542C"/>
    <w:rsid w:val="00CB44D2"/>
    <w:rsid w:val="00CC1F23"/>
    <w:rsid w:val="00CF1F70"/>
    <w:rsid w:val="00D21965"/>
    <w:rsid w:val="00D350DE"/>
    <w:rsid w:val="00D36189"/>
    <w:rsid w:val="00D80C64"/>
    <w:rsid w:val="00DE06F1"/>
    <w:rsid w:val="00E2425C"/>
    <w:rsid w:val="00E243EA"/>
    <w:rsid w:val="00E33A25"/>
    <w:rsid w:val="00E34F08"/>
    <w:rsid w:val="00E4188B"/>
    <w:rsid w:val="00E54C4D"/>
    <w:rsid w:val="00E559F2"/>
    <w:rsid w:val="00E56328"/>
    <w:rsid w:val="00E714CF"/>
    <w:rsid w:val="00E778A8"/>
    <w:rsid w:val="00E81EB9"/>
    <w:rsid w:val="00E83820"/>
    <w:rsid w:val="00EA01A2"/>
    <w:rsid w:val="00EA568C"/>
    <w:rsid w:val="00EA767F"/>
    <w:rsid w:val="00EB59EE"/>
    <w:rsid w:val="00EC2924"/>
    <w:rsid w:val="00EE3F1D"/>
    <w:rsid w:val="00EE4576"/>
    <w:rsid w:val="00EE702C"/>
    <w:rsid w:val="00EF16D0"/>
    <w:rsid w:val="00F10AFE"/>
    <w:rsid w:val="00F2375F"/>
    <w:rsid w:val="00F31004"/>
    <w:rsid w:val="00F40524"/>
    <w:rsid w:val="00F64167"/>
    <w:rsid w:val="00F6673B"/>
    <w:rsid w:val="00F77AAD"/>
    <w:rsid w:val="00F916C4"/>
    <w:rsid w:val="00FA1A85"/>
    <w:rsid w:val="00FA1AEC"/>
    <w:rsid w:val="00FB097B"/>
    <w:rsid w:val="00FC29AD"/>
    <w:rsid w:val="00F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E662B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A332D2"/>
    <w:rPr>
      <w:u w:val="single"/>
    </w:rPr>
  </w:style>
  <w:style w:type="paragraph" w:styleId="BodyText">
    <w:name w:val="Body Text"/>
    <w:basedOn w:val="Normal"/>
    <w:link w:val="BodyTextChar"/>
    <w:rsid w:val="00D21965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D21965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4F39-4D45-4348-A614-435DB390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User2</cp:lastModifiedBy>
  <cp:revision>70</cp:revision>
  <cp:lastPrinted>2021-12-17T07:19:00Z</cp:lastPrinted>
  <dcterms:created xsi:type="dcterms:W3CDTF">2021-06-28T12:08:00Z</dcterms:created>
  <dcterms:modified xsi:type="dcterms:W3CDTF">2023-07-24T05:59:00Z</dcterms:modified>
</cp:coreProperties>
</file>