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0E7" w:rsidRDefault="003000E7" w:rsidP="003000E7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3000E7" w:rsidRPr="00D42926" w:rsidRDefault="003000E7" w:rsidP="003000E7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3000E7" w:rsidRPr="00D42926" w:rsidRDefault="003000E7" w:rsidP="003000E7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D42926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3000E7" w:rsidRPr="00D42926" w:rsidRDefault="003000E7" w:rsidP="003000E7">
      <w:pPr>
        <w:jc w:val="center"/>
        <w:rPr>
          <w:rFonts w:ascii="GHEA Grapalat" w:hAnsi="GHEA Grapalat"/>
          <w:sz w:val="24"/>
          <w:szCs w:val="24"/>
          <w:lang w:val="af-ZA"/>
        </w:rPr>
      </w:pPr>
    </w:p>
    <w:p w:rsidR="003000E7" w:rsidRPr="00D42926" w:rsidRDefault="003000E7" w:rsidP="003000E7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սույն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է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D42926">
        <w:rPr>
          <w:rFonts w:ascii="GHEA Grapalat" w:hAnsi="GHEA Grapalat"/>
          <w:color w:val="000000" w:themeColor="text1"/>
          <w:lang w:val="af-ZA"/>
        </w:rPr>
        <w:t xml:space="preserve"> </w:t>
      </w:r>
      <w:r w:rsidRPr="00D42926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3000E7" w:rsidRPr="00D42926" w:rsidRDefault="003000E7" w:rsidP="003000E7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2025 թվականի հոկտեմբերի 10-ի թիվ 1-1 որոշմամբ և հրապարակվում է</w:t>
      </w:r>
    </w:p>
    <w:p w:rsidR="003000E7" w:rsidRPr="00D42926" w:rsidRDefault="003000E7" w:rsidP="003000E7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3000E7" w:rsidRPr="00D42926" w:rsidRDefault="003000E7" w:rsidP="003000E7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</w:p>
    <w:p w:rsidR="003000E7" w:rsidRPr="00D42926" w:rsidRDefault="003000E7" w:rsidP="003000E7">
      <w:pPr>
        <w:pStyle w:val="Heading3"/>
        <w:jc w:val="center"/>
        <w:rPr>
          <w:rFonts w:ascii="GHEA Grapalat" w:hAnsi="GHEA Grapalat" w:cs="Sylfaen"/>
          <w:noProof/>
          <w:color w:val="auto"/>
          <w:lang w:val="pt-BR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Pr="00D42926">
        <w:rPr>
          <w:rFonts w:ascii="GHEA Grapalat" w:hAnsi="GHEA Grapalat" w:cs="Sylfaen"/>
          <w:noProof/>
          <w:color w:val="auto"/>
          <w:lang w:val="pt-BR"/>
        </w:rPr>
        <w:t xml:space="preserve">ՀՀՔԿ-ԲՄԱՇՁԲ-25/11 </w:t>
      </w:r>
    </w:p>
    <w:p w:rsidR="003000E7" w:rsidRPr="00D42926" w:rsidRDefault="003000E7" w:rsidP="003000E7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42926">
        <w:rPr>
          <w:rFonts w:ascii="GHEA Grapalat" w:hAnsi="GHEA Grapalat" w:cs="Sylfaen"/>
          <w:color w:val="000000" w:themeColor="text1"/>
          <w:lang w:val="af-ZA"/>
        </w:rPr>
        <w:t>08.10.2025թ. ստացված հարցադրումը և դրա վերաբերյալ պարզաբանումը</w:t>
      </w:r>
    </w:p>
    <w:p w:rsidR="003000E7" w:rsidRPr="00DE582E" w:rsidRDefault="003000E7" w:rsidP="003000E7">
      <w:pPr>
        <w:tabs>
          <w:tab w:val="left" w:pos="450"/>
        </w:tabs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3000E7" w:rsidRPr="00DE582E" w:rsidRDefault="003000E7" w:rsidP="003000E7">
      <w:pPr>
        <w:ind w:firstLine="45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000E7" w:rsidRPr="00DE582E" w:rsidRDefault="003000E7" w:rsidP="003000E7">
      <w:pPr>
        <w:ind w:firstLine="45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000E7" w:rsidRPr="00DE582E" w:rsidRDefault="003000E7" w:rsidP="003000E7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Pr="00DE582E">
        <w:rPr>
          <w:rFonts w:ascii="GHEA Grapalat" w:hAnsi="GHEA Grapalat" w:cs="GHEA Grapalat"/>
          <w:b/>
          <w:sz w:val="24"/>
          <w:szCs w:val="24"/>
          <w:lang w:val="hy-AM"/>
        </w:rPr>
        <w:t xml:space="preserve">Հարցում </w:t>
      </w:r>
    </w:p>
    <w:p w:rsidR="003000E7" w:rsidRPr="00AA0B2E" w:rsidRDefault="003000E7" w:rsidP="003000E7">
      <w:pPr>
        <w:ind w:firstLine="709"/>
        <w:jc w:val="both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</w:rPr>
        <w:t xml:space="preserve"> Հ</w:t>
      </w:r>
      <w:r w:rsidRPr="00AA0B2E">
        <w:rPr>
          <w:rFonts w:ascii="GHEA Grapalat" w:hAnsi="GHEA Grapalat" w:cs="GHEA Grapalat"/>
          <w:sz w:val="24"/>
          <w:szCs w:val="24"/>
          <w:lang w:val="hy-AM"/>
        </w:rPr>
        <w:t xml:space="preserve">ամալիր փորձաքննությունը կցված չէ ՀՀՔԿ-ԲՄԱՇՁԲ-25/11 ծածկագրով հրավերի փաթեթին, ուստի խնդրում եմ Ձեզ, կցել համալիր փորձաքննությունը, քանի որ հայտարարված ՀՀՔԿ-ԲՄԱՇՁԲ-25/11 ծածկագրով մրցույթով կառուցվող Արագածոտնի մարզի «Աշտարակի բժշկական կենտրոն» ՓԲԸ գլխավոր մասնաշենքի ռիսկայնության աստիճանը IV կատեգորիա է։      </w:t>
      </w:r>
    </w:p>
    <w:p w:rsidR="003000E7" w:rsidRPr="00DE582E" w:rsidRDefault="003000E7" w:rsidP="003000E7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:rsidR="003000E7" w:rsidRPr="00DE582E" w:rsidRDefault="003000E7" w:rsidP="003000E7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>
        <w:rPr>
          <w:rFonts w:ascii="GHEA Grapalat" w:hAnsi="GHEA Grapalat" w:cs="GHEA Grapalat"/>
          <w:sz w:val="24"/>
          <w:szCs w:val="24"/>
        </w:rPr>
        <w:t xml:space="preserve"> </w:t>
      </w:r>
      <w:r w:rsidRPr="00DE582E">
        <w:rPr>
          <w:rFonts w:ascii="GHEA Grapalat" w:hAnsi="GHEA Grapalat" w:cs="GHEA Grapalat"/>
          <w:b/>
          <w:sz w:val="24"/>
          <w:szCs w:val="24"/>
          <w:lang w:val="hy-AM"/>
        </w:rPr>
        <w:t xml:space="preserve">Պարզաբանում 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10620"/>
      </w:tblGrid>
      <w:tr w:rsidR="003000E7" w:rsidRPr="00AA0B2E" w:rsidTr="00313D9F">
        <w:trPr>
          <w:trHeight w:val="666"/>
        </w:trPr>
        <w:tc>
          <w:tcPr>
            <w:tcW w:w="10620" w:type="dxa"/>
          </w:tcPr>
          <w:p w:rsidR="003000E7" w:rsidRDefault="003000E7" w:rsidP="00313D9F">
            <w:pPr>
              <w:tabs>
                <w:tab w:val="left" w:pos="735"/>
              </w:tabs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 xml:space="preserve">        </w:t>
            </w:r>
            <w:r w:rsidRPr="00AA0B2E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Պատասխանատու ստորաբաժանման կողմից ներկայացված հայտում տեղ գտած վրիպակների հետևանքով նախատեսվում է հրավերում կատարել փոփոխություններ</w:t>
            </w:r>
            <w:r>
              <w:rPr>
                <w:rFonts w:ascii="GHEA Grapalat" w:hAnsi="GHEA Grapalat" w:cs="GHEA Grapalat"/>
                <w:sz w:val="24"/>
                <w:szCs w:val="24"/>
              </w:rPr>
              <w:t>:</w:t>
            </w:r>
          </w:p>
          <w:p w:rsidR="003000E7" w:rsidRPr="00AA0B2E" w:rsidRDefault="003000E7" w:rsidP="00313D9F">
            <w:pPr>
              <w:tabs>
                <w:tab w:val="left" w:pos="735"/>
              </w:tabs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 xml:space="preserve">        Հ</w:t>
            </w:r>
            <w:r w:rsidRPr="00AA0B2E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ամալիր փորձաքննության դրական եզրակացությունը</w:t>
            </w:r>
            <w:r>
              <w:rPr>
                <w:rFonts w:ascii="GHEA Grapalat" w:hAnsi="GHEA Grapalat" w:cs="GHEA Grapalat"/>
                <w:sz w:val="24"/>
                <w:szCs w:val="24"/>
              </w:rPr>
              <w:t xml:space="preserve"> փոփոխությունների հետ միասին կկցվի համակարգում</w:t>
            </w:r>
            <w:r w:rsidRPr="00AA0B2E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։ </w:t>
            </w:r>
          </w:p>
          <w:p w:rsidR="003000E7" w:rsidRPr="00DE582E" w:rsidRDefault="003000E7" w:rsidP="00313D9F">
            <w:pPr>
              <w:ind w:firstLine="709"/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</w:p>
        </w:tc>
      </w:tr>
    </w:tbl>
    <w:p w:rsidR="003000E7" w:rsidRPr="00DE582E" w:rsidRDefault="003000E7" w:rsidP="003000E7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</w:rPr>
        <w:t xml:space="preserve">     </w:t>
      </w:r>
      <w:r w:rsidRPr="00DE582E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Pr="00AA0B2E">
        <w:rPr>
          <w:rFonts w:ascii="GHEA Grapalat" w:hAnsi="GHEA Grapalat" w:cs="GHEA Grapalat"/>
          <w:sz w:val="24"/>
          <w:szCs w:val="24"/>
          <w:lang w:val="hy-AM"/>
        </w:rPr>
        <w:t xml:space="preserve">ՀՀՔԿ-ԲՄԱՇՁԲ-25/11 </w:t>
      </w:r>
      <w:r w:rsidRPr="00DE582E">
        <w:rPr>
          <w:rFonts w:ascii="GHEA Grapalat" w:hAnsi="GHEA Grapalat" w:cs="GHEA Grapalat"/>
          <w:sz w:val="24"/>
          <w:szCs w:val="24"/>
          <w:lang w:val="hy-AM"/>
        </w:rPr>
        <w:t>ծածկագրով գնման ընթացակարգի գնահատող հանձնաժողովի քարտուղար՝ Նազիկ Հարությունյանին:</w:t>
      </w:r>
    </w:p>
    <w:p w:rsidR="003000E7" w:rsidRPr="00DE582E" w:rsidRDefault="003000E7" w:rsidP="003000E7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3000E7" w:rsidRPr="00DE582E" w:rsidRDefault="003000E7" w:rsidP="003000E7">
      <w:pPr>
        <w:pStyle w:val="ListParagraph"/>
        <w:tabs>
          <w:tab w:val="left" w:pos="720"/>
          <w:tab w:val="left" w:pos="1440"/>
        </w:tabs>
        <w:ind w:left="450"/>
        <w:rPr>
          <w:rFonts w:ascii="GHEA Grapalat" w:hAnsi="GHEA Grapalat" w:cs="Sylfaen"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3000E7" w:rsidRPr="00DE582E" w:rsidRDefault="003000E7" w:rsidP="003000E7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450"/>
        <w:rPr>
          <w:rFonts w:ascii="GHEA Grapalat" w:hAnsi="GHEA Grapalat" w:cs="Sylfaen"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4" w:history="1">
        <w:r w:rsidRPr="00DE582E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3000E7" w:rsidRPr="00DE582E" w:rsidRDefault="003000E7" w:rsidP="003000E7">
      <w:pPr>
        <w:jc w:val="both"/>
        <w:rPr>
          <w:rFonts w:ascii="GHEA Grapalat" w:hAnsi="GHEA Grapalat"/>
          <w:i/>
          <w:sz w:val="24"/>
          <w:szCs w:val="24"/>
          <w:lang w:val="af-ZA"/>
        </w:rPr>
      </w:pPr>
      <w:r w:rsidRPr="00DE582E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3000E7" w:rsidRPr="00DE582E" w:rsidRDefault="003000E7" w:rsidP="003000E7">
      <w:pPr>
        <w:ind w:firstLine="450"/>
        <w:jc w:val="both"/>
        <w:rPr>
          <w:rFonts w:ascii="GHEA Grapalat" w:hAnsi="GHEA Grapalat"/>
          <w:i/>
          <w:sz w:val="24"/>
          <w:szCs w:val="24"/>
          <w:lang w:val="af-ZA"/>
        </w:rPr>
      </w:pPr>
      <w:r w:rsidRPr="00AA0B2E">
        <w:rPr>
          <w:rFonts w:ascii="GHEA Grapalat" w:hAnsi="GHEA Grapalat" w:cs="GHEA Grapalat"/>
          <w:sz w:val="24"/>
          <w:szCs w:val="24"/>
          <w:lang w:val="hy-AM"/>
        </w:rPr>
        <w:t xml:space="preserve">ՀՀՔԿ-ԲՄԱՇՁԲ-25/11 </w:t>
      </w:r>
      <w:r w:rsidRPr="00DE582E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:rsidR="003000E7" w:rsidRPr="00DE582E" w:rsidRDefault="003000E7" w:rsidP="003000E7">
      <w:pPr>
        <w:pStyle w:val="BodyTextIndent3"/>
        <w:spacing w:line="240" w:lineRule="auto"/>
        <w:ind w:firstLine="0"/>
        <w:rPr>
          <w:rFonts w:ascii="GHEA Grapalat" w:hAnsi="GHEA Grapalat" w:cs="Times Armenian"/>
          <w:i/>
          <w:color w:val="000000" w:themeColor="text1"/>
          <w:szCs w:val="24"/>
          <w:lang w:val="af-ZA"/>
        </w:rPr>
      </w:pPr>
    </w:p>
    <w:p w:rsidR="00F12C76" w:rsidRDefault="00F12C76" w:rsidP="006C0B77">
      <w:pPr>
        <w:ind w:firstLine="709"/>
        <w:jc w:val="both"/>
      </w:pPr>
      <w:bookmarkStart w:id="0" w:name="_GoBack"/>
      <w:bookmarkEnd w:id="0"/>
    </w:p>
    <w:sectPr w:rsidR="00F12C76" w:rsidSect="00483A4F">
      <w:pgSz w:w="11909" w:h="16834" w:code="9"/>
      <w:pgMar w:top="540" w:right="569" w:bottom="63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0E7"/>
    <w:rsid w:val="000B7D28"/>
    <w:rsid w:val="003000E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3A80DF-AEE8-43F0-92B1-D668E0C4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3000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000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ru-RU"/>
    </w:rPr>
  </w:style>
  <w:style w:type="paragraph" w:styleId="BodyTextIndent3">
    <w:name w:val="Body Text Indent 3"/>
    <w:basedOn w:val="Normal"/>
    <w:link w:val="BodyTextIndent3Char"/>
    <w:rsid w:val="003000E7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3000E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Hyperlink">
    <w:name w:val="Hyperlink"/>
    <w:basedOn w:val="DefaultParagraphFont"/>
    <w:rsid w:val="003000E7"/>
    <w:rPr>
      <w:color w:val="0000FF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3000E7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3000E7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nder1@minurban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2025-10-10T07:53:00Z</dcterms:created>
  <dcterms:modified xsi:type="dcterms:W3CDTF">2025-10-10T07:54:00Z</dcterms:modified>
</cp:coreProperties>
</file>