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F36E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>
        <w:rPr>
          <w:rFonts w:ascii="GHEA Grapalat" w:hAnsi="GHEA Grapalat" w:cstheme="minorHAnsi"/>
          <w:b/>
          <w:i/>
          <w:sz w:val="18"/>
          <w:lang w:val="hy-AM"/>
        </w:rPr>
        <w:t>ՀՐԱՏԱՊ ԲԱՑ ՄՐՑՈՒՅԹԻ</w:t>
      </w:r>
      <w:r w:rsidR="00426167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="00426167"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="00426167"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9F2F1B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194E00">
        <w:rPr>
          <w:rFonts w:ascii="GHEA Grapalat" w:hAnsi="GHEA Grapalat" w:cstheme="minorHAnsi"/>
          <w:b w:val="0"/>
          <w:i/>
          <w:sz w:val="18"/>
          <w:lang w:val="hy-AM"/>
        </w:rPr>
        <w:t>ապրիլի</w:t>
      </w:r>
      <w:r w:rsidR="004F36E7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776490">
        <w:rPr>
          <w:rFonts w:ascii="GHEA Grapalat" w:hAnsi="GHEA Grapalat" w:cstheme="minorHAnsi"/>
          <w:b w:val="0"/>
          <w:i/>
          <w:sz w:val="18"/>
          <w:lang w:val="hy-AM"/>
        </w:rPr>
        <w:t>2</w:t>
      </w:r>
      <w:r w:rsidR="00194E00">
        <w:rPr>
          <w:rFonts w:ascii="GHEA Grapalat" w:hAnsi="GHEA Grapalat" w:cstheme="minorHAnsi"/>
          <w:b w:val="0"/>
          <w:i/>
          <w:sz w:val="18"/>
          <w:lang w:val="hy-AM"/>
        </w:rPr>
        <w:t>8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9F2F1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>«</w:t>
      </w:r>
      <w:r w:rsidR="007E7ACF" w:rsidRPr="007E7ACF">
        <w:rPr>
          <w:rFonts w:ascii="GHEA Grapalat" w:hAnsi="GHEA Grapalat" w:cs="Times Armenian"/>
          <w:sz w:val="16"/>
          <w:szCs w:val="18"/>
          <w:lang w:val="hy-AM"/>
        </w:rPr>
        <w:t xml:space="preserve"> </w:t>
      </w:r>
      <w:r w:rsidR="007E7ACF">
        <w:rPr>
          <w:rFonts w:ascii="GHEA Grapalat" w:hAnsi="GHEA Grapalat" w:cs="Times Armenian"/>
          <w:sz w:val="16"/>
          <w:szCs w:val="18"/>
          <w:lang w:val="hy-AM"/>
        </w:rPr>
        <w:t>ԳՄՄՀ-ՀԲՄԽԾՁԲ-25/09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776490" w:rsidRPr="00776490">
        <w:rPr>
          <w:lang w:val="af-ZA"/>
        </w:rPr>
        <w:t xml:space="preserve"> </w:t>
      </w:r>
      <w:r w:rsidR="007E7ACF">
        <w:rPr>
          <w:rFonts w:ascii="GHEA Grapalat" w:hAnsi="GHEA Grapalat" w:cs="Times Armenian"/>
          <w:sz w:val="16"/>
          <w:szCs w:val="18"/>
          <w:lang w:val="hy-AM"/>
        </w:rPr>
        <w:t xml:space="preserve">ԳՄՄՀ-ՀԲՄԽԾՁԲ-25/09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9F2F1B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194E00">
        <w:rPr>
          <w:rFonts w:ascii="GHEA Grapalat" w:hAnsi="GHEA Grapalat" w:cstheme="minorHAnsi"/>
          <w:b w:val="0"/>
          <w:sz w:val="18"/>
          <w:lang w:val="hy-AM"/>
        </w:rPr>
        <w:t>ապրիլի</w:t>
      </w:r>
      <w:r w:rsidR="009F2F1B" w:rsidRPr="009F2F1B">
        <w:rPr>
          <w:rFonts w:ascii="GHEA Grapalat" w:hAnsi="GHEA Grapalat" w:cstheme="minorHAnsi"/>
          <w:b w:val="0"/>
          <w:sz w:val="18"/>
          <w:lang w:val="hy-AM"/>
        </w:rPr>
        <w:t xml:space="preserve"> 2</w:t>
      </w:r>
      <w:r w:rsidR="00194E00">
        <w:rPr>
          <w:rFonts w:ascii="GHEA Grapalat" w:hAnsi="GHEA Grapalat" w:cstheme="minorHAnsi"/>
          <w:b w:val="0"/>
          <w:sz w:val="18"/>
          <w:lang w:val="hy-AM"/>
        </w:rPr>
        <w:t>8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776490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90" w:rsidRPr="002B745A" w:rsidRDefault="00776490" w:rsidP="00776490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776490" w:rsidRPr="00AB6132" w:rsidRDefault="00776490" w:rsidP="00776490">
            <w:pPr>
              <w:jc w:val="center"/>
              <w:rPr>
                <w:rFonts w:ascii="Arial" w:hAnsi="Arial" w:cs="Arial"/>
                <w:sz w:val="14"/>
              </w:rPr>
            </w:pPr>
          </w:p>
          <w:p w:rsidR="00776490" w:rsidRPr="00E30F6E" w:rsidRDefault="00166DE8" w:rsidP="00776490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E7ACF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«ԿՈՓ 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90" w:rsidRPr="002B745A" w:rsidRDefault="00776490" w:rsidP="0077649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90" w:rsidRPr="008B21C5" w:rsidRDefault="00776490" w:rsidP="0077649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490" w:rsidRPr="000A2195" w:rsidRDefault="00776490" w:rsidP="00776490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166DE8" w:rsidRPr="002634F7" w:rsidTr="0028139A">
        <w:trPr>
          <w:trHeight w:val="83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6DE8" w:rsidRPr="002B745A" w:rsidRDefault="00166DE8" w:rsidP="00166DE8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166DE8" w:rsidRPr="007E7ACF" w:rsidRDefault="00166DE8" w:rsidP="00166DE8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E7ACF">
              <w:rPr>
                <w:rFonts w:ascii="Arial" w:hAnsi="Arial" w:cs="Arial"/>
                <w:b/>
                <w:bCs/>
                <w:sz w:val="14"/>
                <w:lang w:val="hy-AM"/>
              </w:rPr>
              <w:t>«ՏԵԽՆՈ ՇԻՆ»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6DE8" w:rsidRPr="0046756A" w:rsidRDefault="00166DE8" w:rsidP="00166DE8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6DE8" w:rsidRPr="008B21C5" w:rsidRDefault="00166DE8" w:rsidP="00166DE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6DE8" w:rsidRPr="000A2195" w:rsidRDefault="00166DE8" w:rsidP="00166DE8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E33E18" w:rsidRDefault="00E33E18" w:rsidP="007417CE">
      <w:pPr>
        <w:pStyle w:val="3"/>
        <w:spacing w:after="240"/>
        <w:ind w:firstLine="0"/>
        <w:rPr>
          <w:rFonts w:ascii="Sylfaen" w:hAnsi="Sylfaen" w:cs="Sylfaen"/>
          <w:sz w:val="18"/>
          <w:lang w:val="hy-AM"/>
        </w:rPr>
      </w:pPr>
    </w:p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D64737" w:rsidRDefault="007E7ACF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8"/>
          <w:lang w:val="hy-AM"/>
        </w:rPr>
      </w:pPr>
      <w:r w:rsidRPr="007E7ACF">
        <w:rPr>
          <w:rFonts w:ascii="GHEA Grapalat" w:hAnsi="GHEA Grapalat" w:cs="Times Armenian"/>
          <w:sz w:val="14"/>
          <w:szCs w:val="18"/>
          <w:lang w:val="hy-AM"/>
        </w:rPr>
        <w:t xml:space="preserve">ՀՀ ԳԵՂԱՐՔՈՒՆԻՔԻ ՄԱՐԶԻ, ՄԱՐՏՈՒՆԻ ՀԱՄԱՅՆՔԻ ԱՐԾՎԱՆԻՍՏ ԲՆԱԿԱՎԱՅՐԻ ՄԱՆԿԱՊԱՐՏԵԶԻ ՇԵՆՔԻ ՀԻՄՆԱՆՈՐՈԳՄԱՆ ՇԻՆԱՐԱՐԱԿԱՆ ԱՇԽԱՏԱՆՔՆԵՐԻ ՈՐԱԿԻ ՆԿԱՏՄԱՄԲ ՏԵԽՆԻԿԱԿԱՆ ՀՍԿՈՂՈՒԹՅԱՆ ԽՈՐՀՐԴԱՏՎԱԿԱՆ ԾԱՌԱՅՈՒԹՅՈՒՆՆԵՐԻ </w:t>
      </w:r>
      <w:r w:rsidR="009D2DDD" w:rsidRPr="00D64737">
        <w:rPr>
          <w:rFonts w:ascii="GHEA Grapalat" w:hAnsi="GHEA Grapalat" w:cs="Times Armenian"/>
          <w:sz w:val="14"/>
          <w:szCs w:val="18"/>
          <w:lang w:val="hy-AM"/>
        </w:rPr>
        <w:t>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472340" w:rsidRPr="00166DE8" w:rsidTr="002D062C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0" w:type="dxa"/>
            <w:gridSpan w:val="3"/>
            <w:shd w:val="clear" w:color="auto" w:fill="auto"/>
          </w:tcPr>
          <w:p w:rsidR="00472340" w:rsidRPr="0030612B" w:rsidRDefault="007E7ACF" w:rsidP="00D6473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7E7ACF">
              <w:rPr>
                <w:rFonts w:ascii="GHEA Grapalat" w:hAnsi="GHEA Grapalat" w:cs="Times Armenian"/>
                <w:sz w:val="12"/>
                <w:szCs w:val="14"/>
                <w:lang w:val="hy-AM"/>
              </w:rPr>
              <w:t>ՀՀ ԳԵՂԱՐՔՈՒՆԻՔԻ ՄԱՐԶԻ, ՄԱՐՏՈՒՆԻ ՀԱՄԱՅՆՔԻ ԱՐԾՎԱՆԻՍՏ ԲՆԱԿԱՎԱՅՐԻ ՄԱՆԿԱՊԱՐՏԵԶԻ ՇԵՆՔԻ ՀԻՄՆԱՆՈՐՈԳՄԱՆ ՇԻՆԱՐԱՐԱԿԱՆ ԱՇԽԱՏԱՆՔՆԵՐԻ ՈՐԱԿԻ ՆԿԱՏՄԱՄԲ ՏԵԽՆԻԿԱԿԱՆ ՀՍԿՈՂՈՒԹՅԱՆ ԽՈՐՀՐԴԱՏՎԱԿԱՆ ԾԱՌԱՅՈՒԹՅՈՒՆՆԵՐ</w:t>
            </w:r>
          </w:p>
        </w:tc>
      </w:tr>
      <w:tr w:rsidR="009F2F1B" w:rsidRPr="00166DE8" w:rsidTr="00B553B1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F1B" w:rsidRPr="00E14A49" w:rsidRDefault="009F2F1B" w:rsidP="009F2F1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9F2F1B" w:rsidRPr="007E7ACF" w:rsidRDefault="009F2F1B" w:rsidP="009F2F1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9F2F1B" w:rsidRPr="00E30F6E" w:rsidRDefault="007E7ACF" w:rsidP="009F2F1B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E7ACF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«ԿՈՓ » ՍՊԸ</w:t>
            </w:r>
          </w:p>
        </w:tc>
        <w:tc>
          <w:tcPr>
            <w:tcW w:w="2825" w:type="dxa"/>
            <w:vAlign w:val="center"/>
          </w:tcPr>
          <w:p w:rsidR="009F2F1B" w:rsidRPr="00941B59" w:rsidRDefault="009F2F1B" w:rsidP="009F2F1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7E7ACF" w:rsidRPr="007E7ACF" w:rsidRDefault="007E7ACF" w:rsidP="007E7AC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7E7ACF">
              <w:rPr>
                <w:rFonts w:ascii="Sylfaen" w:hAnsi="Sylfaen" w:cs="Arial"/>
                <w:sz w:val="18"/>
                <w:lang w:val="hy-AM"/>
              </w:rPr>
              <w:t>2150000</w:t>
            </w:r>
          </w:p>
          <w:p w:rsidR="007E7ACF" w:rsidRPr="007E7ACF" w:rsidRDefault="007E7ACF" w:rsidP="007E7AC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7E7ACF">
              <w:rPr>
                <w:rFonts w:ascii="Sylfaen" w:hAnsi="Sylfaen" w:cs="Arial"/>
                <w:sz w:val="18"/>
                <w:lang w:val="hy-AM"/>
              </w:rPr>
              <w:t>/երկու</w:t>
            </w:r>
          </w:p>
          <w:p w:rsidR="007E7ACF" w:rsidRPr="007E7ACF" w:rsidRDefault="007E7ACF" w:rsidP="007E7AC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7E7ACF">
              <w:rPr>
                <w:rFonts w:ascii="Sylfaen" w:hAnsi="Sylfaen" w:cs="Arial"/>
                <w:sz w:val="18"/>
                <w:lang w:val="hy-AM"/>
              </w:rPr>
              <w:t>միլիոն</w:t>
            </w:r>
          </w:p>
          <w:p w:rsidR="007E7ACF" w:rsidRPr="007E7ACF" w:rsidRDefault="007E7ACF" w:rsidP="007E7AC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7E7ACF">
              <w:rPr>
                <w:rFonts w:ascii="Sylfaen" w:hAnsi="Sylfaen" w:cs="Arial"/>
                <w:sz w:val="18"/>
                <w:lang w:val="hy-AM"/>
              </w:rPr>
              <w:t>հարյուր</w:t>
            </w:r>
          </w:p>
          <w:p w:rsidR="007E7ACF" w:rsidRPr="007E7ACF" w:rsidRDefault="007E7ACF" w:rsidP="007E7AC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7E7ACF">
              <w:rPr>
                <w:rFonts w:ascii="Sylfaen" w:hAnsi="Sylfaen" w:cs="Arial"/>
                <w:sz w:val="18"/>
                <w:lang w:val="hy-AM"/>
              </w:rPr>
              <w:t>հիսուն</w:t>
            </w:r>
          </w:p>
          <w:p w:rsidR="009F2F1B" w:rsidRPr="007E7ACF" w:rsidRDefault="007E7ACF" w:rsidP="007E7AC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7E7ACF">
              <w:rPr>
                <w:rFonts w:ascii="Sylfaen" w:hAnsi="Sylfaen" w:cs="Arial"/>
                <w:sz w:val="18"/>
                <w:lang w:val="hy-AM"/>
              </w:rPr>
              <w:t>հազար/</w:t>
            </w:r>
          </w:p>
        </w:tc>
      </w:tr>
      <w:tr w:rsidR="009F2F1B" w:rsidRPr="00166DE8" w:rsidTr="00E86A3C">
        <w:trPr>
          <w:trHeight w:val="365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F1B" w:rsidRPr="00E14A49" w:rsidRDefault="009F2F1B" w:rsidP="009F2F1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vAlign w:val="center"/>
          </w:tcPr>
          <w:p w:rsidR="009F2F1B" w:rsidRPr="007E7ACF" w:rsidRDefault="007E7ACF" w:rsidP="009F2F1B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E7ACF">
              <w:rPr>
                <w:rFonts w:ascii="Arial" w:hAnsi="Arial" w:cs="Arial"/>
                <w:b/>
                <w:bCs/>
                <w:sz w:val="14"/>
                <w:lang w:val="hy-AM"/>
              </w:rPr>
              <w:t>«ՏԵԽՆՈ ՇԻՆ»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9F2F1B" w:rsidRDefault="009F2F1B" w:rsidP="009F2F1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7E7ACF" w:rsidRPr="003A0478" w:rsidRDefault="007E7ACF" w:rsidP="007E7AC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3A0478">
              <w:rPr>
                <w:rFonts w:ascii="Sylfaen" w:hAnsi="Sylfaen" w:cs="Arial"/>
                <w:sz w:val="18"/>
                <w:lang w:val="hy-AM"/>
              </w:rPr>
              <w:t>2180000</w:t>
            </w:r>
          </w:p>
          <w:p w:rsidR="009F2F1B" w:rsidRPr="00C0237C" w:rsidRDefault="007E7ACF" w:rsidP="007E7AC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3A0478">
              <w:rPr>
                <w:rFonts w:ascii="Sylfaen" w:hAnsi="Sylfaen" w:cs="Arial"/>
                <w:sz w:val="18"/>
                <w:lang w:val="hy-AM"/>
              </w:rPr>
              <w:t>(Երկու միլիոն մեկ հարյուր ութսուն հազար)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9F2F1B" w:rsidRDefault="00D449C4" w:rsidP="009F2F1B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</w:t>
      </w:r>
      <w:r w:rsidR="009F2F1B" w:rsidRPr="009F2F1B">
        <w:rPr>
          <w:rFonts w:ascii="GHEA Grapalat" w:hAnsi="GHEA Grapalat" w:cs="Sylfaen"/>
          <w:sz w:val="20"/>
          <w:lang w:val="hy-AM"/>
        </w:rPr>
        <w:t xml:space="preserve"> </w:t>
      </w:r>
      <w:r w:rsidR="009F2F1B">
        <w:rPr>
          <w:rFonts w:ascii="GHEA Grapalat" w:hAnsi="GHEA Grapalat" w:cs="Sylfaen"/>
          <w:sz w:val="20"/>
          <w:lang w:val="hy-AM"/>
        </w:rPr>
        <w:t>ոչ գնային պայմաններով բավարար գնահատված և նվազագույն գնային առաջարկ ներկայացրած մասնակից։</w:t>
      </w:r>
    </w:p>
    <w:p w:rsidR="00FF4472" w:rsidRPr="003D07E6" w:rsidRDefault="00FF4472" w:rsidP="009F2F1B">
      <w:pPr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776490" w:rsidRPr="00AF101E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BE7" w:rsidRDefault="00B96BE7" w:rsidP="00FD4AD9">
      <w:r>
        <w:separator/>
      </w:r>
    </w:p>
  </w:endnote>
  <w:endnote w:type="continuationSeparator" w:id="0">
    <w:p w:rsidR="00B96BE7" w:rsidRDefault="00B96BE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01823" w:rsidRDefault="0070182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013D0">
      <w:rPr>
        <w:rStyle w:val="a3"/>
        <w:noProof/>
      </w:rPr>
      <w:t>1</w:t>
    </w:r>
    <w:r>
      <w:rPr>
        <w:rStyle w:val="a3"/>
      </w:rPr>
      <w:fldChar w:fldCharType="end"/>
    </w:r>
  </w:p>
  <w:p w:rsidR="00701823" w:rsidRDefault="0070182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BE7" w:rsidRDefault="00B96BE7" w:rsidP="00FD4AD9">
      <w:r>
        <w:separator/>
      </w:r>
    </w:p>
  </w:footnote>
  <w:footnote w:type="continuationSeparator" w:id="0">
    <w:p w:rsidR="00B96BE7" w:rsidRDefault="00B96BE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5545">
    <w:abstractNumId w:val="17"/>
  </w:num>
  <w:num w:numId="2" w16cid:durableId="2145927091">
    <w:abstractNumId w:val="5"/>
  </w:num>
  <w:num w:numId="3" w16cid:durableId="1427574000">
    <w:abstractNumId w:val="16"/>
  </w:num>
  <w:num w:numId="4" w16cid:durableId="763766221">
    <w:abstractNumId w:val="4"/>
  </w:num>
  <w:num w:numId="5" w16cid:durableId="884758016">
    <w:abstractNumId w:val="12"/>
  </w:num>
  <w:num w:numId="6" w16cid:durableId="54360702">
    <w:abstractNumId w:val="10"/>
  </w:num>
  <w:num w:numId="7" w16cid:durableId="319820710">
    <w:abstractNumId w:val="0"/>
  </w:num>
  <w:num w:numId="8" w16cid:durableId="1661033033">
    <w:abstractNumId w:val="8"/>
  </w:num>
  <w:num w:numId="9" w16cid:durableId="1601059395">
    <w:abstractNumId w:val="18"/>
  </w:num>
  <w:num w:numId="10" w16cid:durableId="431900420">
    <w:abstractNumId w:val="7"/>
  </w:num>
  <w:num w:numId="11" w16cid:durableId="2024165672">
    <w:abstractNumId w:val="6"/>
  </w:num>
  <w:num w:numId="12" w16cid:durableId="2036030533">
    <w:abstractNumId w:val="13"/>
  </w:num>
  <w:num w:numId="13" w16cid:durableId="1048720562">
    <w:abstractNumId w:val="9"/>
  </w:num>
  <w:num w:numId="14" w16cid:durableId="87895046">
    <w:abstractNumId w:val="15"/>
  </w:num>
  <w:num w:numId="15" w16cid:durableId="890117790">
    <w:abstractNumId w:val="14"/>
  </w:num>
  <w:num w:numId="16" w16cid:durableId="561447910">
    <w:abstractNumId w:val="19"/>
  </w:num>
  <w:num w:numId="17" w16cid:durableId="1028524598">
    <w:abstractNumId w:val="1"/>
  </w:num>
  <w:num w:numId="18" w16cid:durableId="605161914">
    <w:abstractNumId w:val="3"/>
  </w:num>
  <w:num w:numId="19" w16cid:durableId="342704844">
    <w:abstractNumId w:val="11"/>
  </w:num>
  <w:num w:numId="20" w16cid:durableId="89608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E38B4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66DE8"/>
    <w:rsid w:val="001907CC"/>
    <w:rsid w:val="00194E00"/>
    <w:rsid w:val="00195C43"/>
    <w:rsid w:val="001C21F1"/>
    <w:rsid w:val="001D5B3C"/>
    <w:rsid w:val="001D7D0B"/>
    <w:rsid w:val="001E70C2"/>
    <w:rsid w:val="001F2F27"/>
    <w:rsid w:val="00200A5A"/>
    <w:rsid w:val="00210114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612B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2E49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F36E7"/>
    <w:rsid w:val="00503EAE"/>
    <w:rsid w:val="005139B7"/>
    <w:rsid w:val="00514CA4"/>
    <w:rsid w:val="005232E5"/>
    <w:rsid w:val="00530030"/>
    <w:rsid w:val="00532E90"/>
    <w:rsid w:val="005342F6"/>
    <w:rsid w:val="00543C0C"/>
    <w:rsid w:val="0055468B"/>
    <w:rsid w:val="00555F53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182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55A2A"/>
    <w:rsid w:val="0076379C"/>
    <w:rsid w:val="00776490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ACF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75B95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2DDD"/>
    <w:rsid w:val="009E2DB7"/>
    <w:rsid w:val="009E3C02"/>
    <w:rsid w:val="009F1683"/>
    <w:rsid w:val="009F2F1B"/>
    <w:rsid w:val="009F6AB8"/>
    <w:rsid w:val="00A013D0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44BC"/>
    <w:rsid w:val="00AD3C7A"/>
    <w:rsid w:val="00AD42C3"/>
    <w:rsid w:val="00AD57D7"/>
    <w:rsid w:val="00B14A1A"/>
    <w:rsid w:val="00B330DD"/>
    <w:rsid w:val="00B34A6C"/>
    <w:rsid w:val="00B472D0"/>
    <w:rsid w:val="00B524C6"/>
    <w:rsid w:val="00B607C8"/>
    <w:rsid w:val="00B7389C"/>
    <w:rsid w:val="00B954F8"/>
    <w:rsid w:val="00B96BE7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5BCD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3905"/>
    <w:rsid w:val="00CB564A"/>
    <w:rsid w:val="00CE504F"/>
    <w:rsid w:val="00CE7AF1"/>
    <w:rsid w:val="00D01C8E"/>
    <w:rsid w:val="00D40277"/>
    <w:rsid w:val="00D449C4"/>
    <w:rsid w:val="00D5553D"/>
    <w:rsid w:val="00D64737"/>
    <w:rsid w:val="00D674B0"/>
    <w:rsid w:val="00D915B7"/>
    <w:rsid w:val="00DA20BB"/>
    <w:rsid w:val="00DA623E"/>
    <w:rsid w:val="00DB4846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33E18"/>
    <w:rsid w:val="00E42D9A"/>
    <w:rsid w:val="00E471EA"/>
    <w:rsid w:val="00E6098D"/>
    <w:rsid w:val="00E64093"/>
    <w:rsid w:val="00E8130D"/>
    <w:rsid w:val="00E87429"/>
    <w:rsid w:val="00EA010C"/>
    <w:rsid w:val="00EC3D1F"/>
    <w:rsid w:val="00EC6C54"/>
    <w:rsid w:val="00EE6780"/>
    <w:rsid w:val="00EF4C09"/>
    <w:rsid w:val="00F0503F"/>
    <w:rsid w:val="00F10505"/>
    <w:rsid w:val="00F16A16"/>
    <w:rsid w:val="00F26E34"/>
    <w:rsid w:val="00F27BFB"/>
    <w:rsid w:val="00F31F04"/>
    <w:rsid w:val="00F35439"/>
    <w:rsid w:val="00F364D0"/>
    <w:rsid w:val="00F522ED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77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4CE1-556C-4F23-B5B7-A9A4078E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58</cp:revision>
  <cp:lastPrinted>2024-01-16T07:12:00Z</cp:lastPrinted>
  <dcterms:created xsi:type="dcterms:W3CDTF">2023-09-06T06:44:00Z</dcterms:created>
  <dcterms:modified xsi:type="dcterms:W3CDTF">2025-04-28T05:32:00Z</dcterms:modified>
</cp:coreProperties>
</file>