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821DF2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Հ</w:t>
      </w:r>
      <w:r w:rsidR="001517BC" w:rsidRPr="00821DF2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821DF2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821DF2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821DF2" w:rsidRDefault="005461BC" w:rsidP="0067389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461BC" w:rsidRPr="00821DF2" w:rsidRDefault="000C10D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21DF2">
        <w:rPr>
          <w:rFonts w:ascii="GHEA Grapalat" w:hAnsi="GHEA Grapalat" w:cs="Sylfaen"/>
          <w:sz w:val="20"/>
          <w:lang w:val="hy-AM"/>
        </w:rPr>
        <w:t>Հայաստանի խաղողագործության և գինեգործության հիմնադրամը</w:t>
      </w:r>
      <w:r w:rsidR="005461BC" w:rsidRPr="00821DF2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DD5C95">
        <w:rPr>
          <w:rFonts w:ascii="GHEA Grapalat" w:hAnsi="GHEA Grapalat" w:cs="Sylfaen"/>
          <w:color w:val="FF0000"/>
          <w:sz w:val="20"/>
          <w:lang w:val="hy-AM"/>
        </w:rPr>
        <w:t>պրեմիում բենզինի</w:t>
      </w:r>
      <w:r w:rsidR="006009DF" w:rsidRPr="00821DF2">
        <w:rPr>
          <w:rFonts w:ascii="GHEA Grapalat" w:hAnsi="GHEA Grapalat" w:cs="Sylfaen"/>
          <w:color w:val="FF0000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C413B3"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DD5C95">
        <w:rPr>
          <w:rFonts w:ascii="GHEA Grapalat" w:hAnsi="GHEA Grapalat" w:cs="Sylfaen"/>
          <w:color w:val="FF0000"/>
          <w:sz w:val="20"/>
          <w:lang w:val="hy-AM"/>
        </w:rPr>
        <w:t xml:space="preserve">ՀԽԳՀ-ԳՀԱՊՁԲ-19/1 </w:t>
      </w:r>
      <w:r w:rsidR="00C413B3"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821DF2">
        <w:rPr>
          <w:rFonts w:ascii="GHEA Grapalat" w:hAnsi="GHEA Grapalat" w:cs="Sylfaen"/>
          <w:sz w:val="20"/>
          <w:lang w:val="hy-AM"/>
        </w:rPr>
        <w:t xml:space="preserve">19 </w:t>
      </w:r>
      <w:r w:rsidR="00C413B3" w:rsidRPr="00821DF2">
        <w:rPr>
          <w:rFonts w:ascii="GHEA Grapalat" w:hAnsi="GHEA Grapalat" w:cs="Sylfaen"/>
          <w:sz w:val="20"/>
          <w:lang w:val="af-ZA"/>
        </w:rPr>
        <w:t>թ</w:t>
      </w:r>
      <w:r w:rsidR="005461BC" w:rsidRPr="00821DF2">
        <w:rPr>
          <w:rFonts w:ascii="GHEA Grapalat" w:hAnsi="GHEA Grapalat" w:cs="Sylfaen"/>
          <w:sz w:val="20"/>
          <w:lang w:val="af-ZA"/>
        </w:rPr>
        <w:t>վականի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3D57FC" w:rsidRPr="00821DF2">
        <w:rPr>
          <w:rFonts w:ascii="GHEA Grapalat" w:hAnsi="GHEA Grapalat" w:cs="Sylfaen"/>
          <w:sz w:val="20"/>
          <w:lang w:val="hy-AM"/>
        </w:rPr>
        <w:t xml:space="preserve">հունիսի </w:t>
      </w:r>
      <w:r w:rsidR="00DD5C95">
        <w:rPr>
          <w:rFonts w:ascii="GHEA Grapalat" w:hAnsi="GHEA Grapalat" w:cs="Sylfaen"/>
          <w:sz w:val="20"/>
          <w:lang w:val="hy-AM"/>
        </w:rPr>
        <w:t>17</w:t>
      </w:r>
      <w:r w:rsidRPr="00821DF2">
        <w:rPr>
          <w:rFonts w:ascii="GHEA Grapalat" w:hAnsi="GHEA Grapalat" w:cs="Sylfaen"/>
          <w:sz w:val="20"/>
          <w:lang w:val="hy-AM"/>
        </w:rPr>
        <w:t>-ին</w:t>
      </w:r>
      <w:r w:rsidR="005461BC" w:rsidRPr="00821DF2">
        <w:rPr>
          <w:rFonts w:ascii="GHEA Grapalat" w:hAnsi="GHEA Grapalat" w:cs="Sylfaen"/>
          <w:sz w:val="20"/>
          <w:lang w:val="af-ZA"/>
        </w:rPr>
        <w:t xml:space="preserve"> կնքված N </w:t>
      </w:r>
      <w:r w:rsidR="00DD5C95">
        <w:rPr>
          <w:rFonts w:ascii="GHEA Grapalat" w:hAnsi="GHEA Grapalat" w:cs="Sylfaen"/>
          <w:sz w:val="20"/>
          <w:lang w:val="hy-AM"/>
        </w:rPr>
        <w:t xml:space="preserve">ՀԽԳՀ-ԳՀԱՊՁԲ-19/1 </w:t>
      </w:r>
      <w:r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պայմանագրի</w:t>
      </w:r>
      <w:r w:rsidR="00C413B3" w:rsidRPr="00821DF2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821DF2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821DF2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6"/>
      </w:tblGrid>
      <w:tr w:rsidR="005461BC" w:rsidRPr="00821DF2" w:rsidTr="00447E67">
        <w:trPr>
          <w:trHeight w:val="146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9F073F" w:rsidRPr="00821DF2" w:rsidTr="00447E67">
        <w:trPr>
          <w:trHeight w:val="110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821DF2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821DF2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821DF2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821DF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3" w:type="dxa"/>
            <w:gridSpan w:val="5"/>
            <w:vMerge w:val="restart"/>
            <w:shd w:val="clear" w:color="auto" w:fill="auto"/>
            <w:vAlign w:val="center"/>
          </w:tcPr>
          <w:p w:rsidR="009F073F" w:rsidRPr="00821DF2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821DF2" w:rsidTr="00447E67">
        <w:trPr>
          <w:trHeight w:val="175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821DF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821DF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821DF2" w:rsidTr="00447E67">
        <w:trPr>
          <w:trHeight w:val="275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821DF2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821DF2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5C95" w:rsidRPr="00DD5C95" w:rsidTr="00447E67">
        <w:trPr>
          <w:trHeight w:val="40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DD5C95" w:rsidRPr="00821DF2" w:rsidRDefault="00DD5C95" w:rsidP="00DD5C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821DF2" w:rsidRDefault="00DD5C95" w:rsidP="00DD5C9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Բենզին, պրեմիում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821DF2" w:rsidRDefault="00DD5C95" w:rsidP="00DD5C95">
            <w:pPr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Լիտր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821DF2" w:rsidRDefault="00DD5C95" w:rsidP="00DD5C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821DF2" w:rsidRDefault="00DD5C95" w:rsidP="00DD5C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821DF2" w:rsidRDefault="00DD5C95" w:rsidP="00DD5C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1 170 000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821DF2" w:rsidRDefault="00DD5C95" w:rsidP="00DD5C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1 170 000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DD5C95" w:rsidRDefault="00DD5C95" w:rsidP="00DD5C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0 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 Մատակարարումը՝ կտրոնային։ Կտրոնների գործողության ժամկետը՝ 1 տարի։</w:t>
            </w:r>
          </w:p>
          <w:p w:rsidR="00DD5C95" w:rsidRPr="00821DF2" w:rsidRDefault="00DD5C95" w:rsidP="00DD5C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Վաճառողը պետք է ունենա բենզալցակայաններ </w:t>
            </w: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ՀՀ բոլոր մարզերում</w:t>
            </w:r>
          </w:p>
        </w:tc>
        <w:tc>
          <w:tcPr>
            <w:tcW w:w="18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5C95" w:rsidRPr="00DD5C95" w:rsidRDefault="00DD5C95" w:rsidP="00DD5C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Արտաքին տեսքը` մաքուր և պարզ, օկտանային թիվը որոշված հետազոտական մեթոդով՝ ոչ պակաս 95, շարժիչային մեթոդով՝ ոչ պակաս 85, բենզինի հագեցած գոլորշիների ճնշումը` 45-100 կՊա, կապարի պարունակությունը 5 մգ/դմ3-ից ոչ ավելի, բենզոլի ծավալային մասը 1% -ից ոչ ավելի, խտությունը` 15 0 C ջերմաստիճանում՝ 720-775 կգ/մ3, ծծմբի պարունակությունը 10 մգ/կգ-ից ոչ ավելի, թթվածնի զանգվածային մասը 2,7%-ից ոչ ավելի, օքսիդիչների ծավալային մասը, ոչ ավելի` մեթանոլ-3%, էթանոլ-5%, իզոպրոպիլ սպիրտ-10%, իզոբուտիլ սպիրտ-10%, եռաբութիլ սպիրտ-7%, եթերներ (C5 և ավելի)-15%, այլ օքսիդիչներ-10%, անվտանգությունը` ըստ ՀՀ կառավարության 2004թ. նոյեմբերի 11-ի N 1592-Ն որոշմամբ հաստատված «Ներքին այրման շարժիչային վառելիքների տեխնիկական կանոնակարգի»: Մատակարարումը՝ կտրոնային։ Կտրոնների գործողության ժամկետը՝ 1 տարի։</w:t>
            </w:r>
          </w:p>
          <w:p w:rsidR="00DD5C95" w:rsidRPr="00821DF2" w:rsidRDefault="00DD5C95" w:rsidP="00DD5C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Վաճառողը պետք է ունենա բենզալցակայաններ </w:t>
            </w: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ՀՀ բոլոր մարզերում</w:t>
            </w:r>
          </w:p>
        </w:tc>
      </w:tr>
      <w:tr w:rsidR="00DC6A86" w:rsidRPr="00DD5C95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C6A86" w:rsidRPr="00821DF2" w:rsidTr="00447E67">
        <w:trPr>
          <w:trHeight w:val="137"/>
        </w:trPr>
        <w:tc>
          <w:tcPr>
            <w:tcW w:w="41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6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D5C95" w:rsidP="00DD5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</w:t>
            </w:r>
            <w:r w:rsidR="00DC6A86"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հոդվածի 1-ին մաս</w:t>
            </w:r>
          </w:p>
        </w:tc>
      </w:tr>
      <w:tr w:rsidR="00DC6A86" w:rsidRPr="00821DF2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6A86" w:rsidRPr="0082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21DF2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6009DF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="0032185B" w:rsidRPr="00821DF2">
              <w:rPr>
                <w:rFonts w:ascii="GHEA Grapalat" w:hAnsi="GHEA Grapalat"/>
                <w:b/>
                <w:sz w:val="14"/>
                <w:szCs w:val="14"/>
              </w:rPr>
              <w:t>.05.2019</w:t>
            </w: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C6A86" w:rsidRPr="00821DF2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6A86" w:rsidRPr="00821DF2" w:rsidTr="00447E67">
        <w:trPr>
          <w:trHeight w:val="40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C6A86" w:rsidRPr="00821DF2" w:rsidTr="00447E67">
        <w:trPr>
          <w:trHeight w:val="213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0" w:type="dxa"/>
            <w:gridSpan w:val="34"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C6A86" w:rsidRPr="00821DF2" w:rsidTr="00447E67">
        <w:trPr>
          <w:trHeight w:val="137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DC6A86" w:rsidRPr="00821DF2" w:rsidTr="00447E67">
        <w:trPr>
          <w:trHeight w:val="137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821DF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6A86" w:rsidRPr="00821DF2" w:rsidRDefault="00DC6A86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D6C72" w:rsidRPr="00821DF2" w:rsidTr="0071134C">
        <w:trPr>
          <w:trHeight w:val="83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9D6C72" w:rsidRPr="00821DF2" w:rsidRDefault="009D6C72" w:rsidP="009D6C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D6C72" w:rsidRPr="00821DF2" w:rsidRDefault="00DD5C95" w:rsidP="009D6C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«Սիփիէս Օիլ»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D6C72" w:rsidRPr="00821DF2" w:rsidRDefault="00DD5C95" w:rsidP="009D6C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931,666</w:t>
            </w:r>
            <w:r w:rsidRPr="00DD5C9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6C72" w:rsidRPr="00821DF2" w:rsidRDefault="00DD5C95" w:rsidP="009D6C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931,666</w:t>
            </w:r>
            <w:r w:rsidRPr="00DD5C9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D6C72" w:rsidRPr="00DD5C95" w:rsidRDefault="00DD5C95" w:rsidP="009D6C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186.333.33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D6C72" w:rsidRPr="00821DF2" w:rsidRDefault="00DD5C95" w:rsidP="009D6C7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186.333.33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9D6C72" w:rsidRPr="00821DF2" w:rsidRDefault="00DD5C95" w:rsidP="009D6C72"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1,118,000</w:t>
            </w:r>
            <w:r w:rsidRPr="00DD5C9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  <w:tc>
          <w:tcPr>
            <w:tcW w:w="1084" w:type="dxa"/>
            <w:gridSpan w:val="3"/>
            <w:shd w:val="clear" w:color="auto" w:fill="auto"/>
          </w:tcPr>
          <w:p w:rsidR="009D6C72" w:rsidRPr="00821DF2" w:rsidRDefault="00DD5C95" w:rsidP="009D6C72"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1,118,000</w:t>
            </w:r>
            <w:r w:rsidRPr="00DD5C95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</w:p>
        </w:tc>
      </w:tr>
      <w:tr w:rsidR="00FE360F" w:rsidRPr="00821DF2" w:rsidTr="00447E67">
        <w:trPr>
          <w:trHeight w:val="290"/>
        </w:trPr>
        <w:tc>
          <w:tcPr>
            <w:tcW w:w="23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821DF2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360F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E360F" w:rsidRPr="00821DF2" w:rsidTr="00447E67">
        <w:tc>
          <w:tcPr>
            <w:tcW w:w="817" w:type="dxa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FE360F" w:rsidRPr="00821DF2" w:rsidTr="00447E67"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FE360F" w:rsidRPr="00821DF2" w:rsidTr="00447E67"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rPr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6" w:type="dxa"/>
            <w:tcBorders>
              <w:bottom w:val="single" w:sz="8" w:space="0" w:color="auto"/>
            </w:tcBorders>
            <w:shd w:val="clear" w:color="auto" w:fill="auto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rPr>
          <w:trHeight w:val="344"/>
        </w:trPr>
        <w:tc>
          <w:tcPr>
            <w:tcW w:w="2411" w:type="dxa"/>
            <w:gridSpan w:val="8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821DF2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E360F" w:rsidRPr="00821DF2" w:rsidTr="00447E67">
        <w:trPr>
          <w:trHeight w:val="344"/>
        </w:trPr>
        <w:tc>
          <w:tcPr>
            <w:tcW w:w="24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rPr>
          <w:trHeight w:val="346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3618C2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11,06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 w:rsidTr="00447E67">
        <w:trPr>
          <w:trHeight w:val="92"/>
        </w:trPr>
        <w:tc>
          <w:tcPr>
            <w:tcW w:w="4755" w:type="dxa"/>
            <w:gridSpan w:val="19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E360F" w:rsidRPr="00821DF2" w:rsidTr="00447E67">
        <w:trPr>
          <w:trHeight w:val="92"/>
        </w:trPr>
        <w:tc>
          <w:tcPr>
            <w:tcW w:w="475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կիրառվում</w:t>
            </w:r>
          </w:p>
        </w:tc>
        <w:tc>
          <w:tcPr>
            <w:tcW w:w="311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Չի կիրառվում</w:t>
            </w:r>
          </w:p>
        </w:tc>
      </w:tr>
      <w:tr w:rsidR="00FE360F" w:rsidRPr="00821DF2" w:rsidTr="00447E67">
        <w:trPr>
          <w:trHeight w:val="344"/>
        </w:trPr>
        <w:tc>
          <w:tcPr>
            <w:tcW w:w="475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E360F" w:rsidRPr="00821DF2" w:rsidRDefault="003618C2" w:rsidP="00DC6A8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14,06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 w:rsidTr="00447E67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3618C2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,06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 w:rsidTr="00447E67">
        <w:trPr>
          <w:trHeight w:val="344"/>
        </w:trPr>
        <w:tc>
          <w:tcPr>
            <w:tcW w:w="475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3618C2" w:rsidP="00DC6A8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9D6C72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,06</w:t>
            </w:r>
            <w:r w:rsidR="00FE360F"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</w:tr>
      <w:tr w:rsidR="00FE360F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E360F" w:rsidRPr="00821DF2" w:rsidTr="00447E67">
        <w:tc>
          <w:tcPr>
            <w:tcW w:w="817" w:type="dxa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4" w:type="dxa"/>
            <w:gridSpan w:val="40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E360F" w:rsidRPr="00821DF2" w:rsidTr="00447E67">
        <w:trPr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FE360F" w:rsidRPr="00821DF2" w:rsidTr="00447E67">
        <w:trPr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3" w:type="dxa"/>
            <w:gridSpan w:val="13"/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E360F" w:rsidRPr="00821DF2" w:rsidTr="00447E67">
        <w:trPr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DC6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53F4B" w:rsidRPr="00821DF2" w:rsidTr="00447E67">
        <w:trPr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«Սիփիէս Օիլ»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ՀԽԳՀ-ԳՀԱՊՁԲ-19/1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53F4B" w:rsidRPr="00821DF2" w:rsidRDefault="00D53F4B" w:rsidP="00D53F4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,06,2019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7,07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,2019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53F4B" w:rsidRPr="00D53F4B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1 118 000</w:t>
            </w:r>
          </w:p>
        </w:tc>
        <w:tc>
          <w:tcPr>
            <w:tcW w:w="2023" w:type="dxa"/>
            <w:gridSpan w:val="6"/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1 118 000</w:t>
            </w:r>
          </w:p>
        </w:tc>
      </w:tr>
      <w:tr w:rsidR="00FE360F" w:rsidRPr="00821DF2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E360F" w:rsidRPr="00821DF2" w:rsidTr="00447E67">
        <w:trPr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60F" w:rsidRPr="00821DF2" w:rsidRDefault="00FE360F" w:rsidP="00447E6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21DF2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53F4B" w:rsidRPr="00D53F4B" w:rsidTr="00447E67">
        <w:trPr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D5C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«Սիփիէս Օիլ»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D53F4B" w:rsidRDefault="00D53F4B" w:rsidP="00D53F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ք․ Երևան, Պուշկինի 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jc w:val="center"/>
              <w:rPr>
                <w:rFonts w:ascii="Sylfaen" w:hAnsi="Sylfaen"/>
                <w:sz w:val="14"/>
                <w:szCs w:val="22"/>
                <w:lang w:val="hy-AM"/>
              </w:rPr>
            </w:pPr>
            <w:hyperlink r:id="rId8" w:history="1">
              <w:r w:rsidRPr="00215244">
                <w:rPr>
                  <w:rStyle w:val="Hyperlink"/>
                </w:rPr>
                <w:t>tender@cps.am</w:t>
              </w:r>
            </w:hyperlink>
            <w: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D53F4B" w:rsidRDefault="00D53F4B" w:rsidP="00D53F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1660006430550100</w:t>
            </w:r>
          </w:p>
        </w:tc>
        <w:tc>
          <w:tcPr>
            <w:tcW w:w="20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02665864</w:t>
            </w:r>
          </w:p>
        </w:tc>
      </w:tr>
      <w:tr w:rsidR="00D53F4B" w:rsidRPr="00D53F4B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D53F4B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53F4B" w:rsidRPr="00821DF2" w:rsidTr="00447E6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F4B" w:rsidRPr="00D53F4B" w:rsidRDefault="00D53F4B" w:rsidP="00D53F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3F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5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21DF2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21DF2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75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Հրավեր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ը հրապարակվել է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և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instrText xml:space="preserve"> HYPERLINK "http://www.gnumner.am" </w:instrTex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separate"/>
            </w:r>
            <w:r w:rsidRPr="00215244">
              <w:rPr>
                <w:rStyle w:val="Hyperlink"/>
                <w:rFonts w:ascii="GHEA Grapalat" w:hAnsi="GHEA Grapalat"/>
                <w:b/>
                <w:bCs/>
                <w:sz w:val="14"/>
                <w:szCs w:val="14"/>
              </w:rPr>
              <w:t>www.gnumner.am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fldChar w:fldCharType="end"/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կայքերում։ </w:t>
            </w:r>
            <w:bookmarkStart w:id="0" w:name="_GoBack"/>
            <w:bookmarkEnd w:id="0"/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821DF2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821DF2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 w:rsidTr="00447E67">
        <w:trPr>
          <w:trHeight w:val="427"/>
        </w:trPr>
        <w:tc>
          <w:tcPr>
            <w:tcW w:w="25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53F4B" w:rsidRPr="00821DF2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D53F4B" w:rsidRPr="00821DF2" w:rsidRDefault="00D53F4B" w:rsidP="00D53F4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3F4B" w:rsidRPr="00821DF2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21DF2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53F4B" w:rsidRPr="00821DF2" w:rsidTr="00447E67">
        <w:trPr>
          <w:trHeight w:val="47"/>
        </w:trPr>
        <w:tc>
          <w:tcPr>
            <w:tcW w:w="31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3F4B" w:rsidRPr="00821DF2" w:rsidRDefault="00D53F4B" w:rsidP="00D53F4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821DF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21DF2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53F4B" w:rsidRPr="00821DF2" w:rsidTr="00447E67">
        <w:trPr>
          <w:trHeight w:val="47"/>
        </w:trPr>
        <w:tc>
          <w:tcPr>
            <w:tcW w:w="3108" w:type="dxa"/>
            <w:gridSpan w:val="10"/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Ա․ Բազեյան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21DF2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+374 77 592 587</w:t>
            </w:r>
          </w:p>
        </w:tc>
        <w:tc>
          <w:tcPr>
            <w:tcW w:w="3887" w:type="dxa"/>
            <w:gridSpan w:val="17"/>
            <w:shd w:val="clear" w:color="auto" w:fill="auto"/>
            <w:vAlign w:val="center"/>
          </w:tcPr>
          <w:p w:rsidR="00D53F4B" w:rsidRPr="00821DF2" w:rsidRDefault="00D53F4B" w:rsidP="00D53F4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821DF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anie@vwfa.am</w:t>
              </w:r>
            </w:hyperlink>
            <w:r w:rsidRPr="00821DF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21DF2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71957" w:rsidRPr="00447E67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821DF2">
        <w:rPr>
          <w:rFonts w:ascii="GHEA Grapalat" w:hAnsi="GHEA Grapalat" w:cs="Sylfaen"/>
          <w:sz w:val="20"/>
          <w:lang w:val="af-ZA"/>
        </w:rPr>
        <w:t>Պատվիրատու</w:t>
      </w:r>
      <w:r w:rsidRPr="00821DF2">
        <w:rPr>
          <w:rFonts w:ascii="GHEA Grapalat" w:hAnsi="GHEA Grapalat"/>
          <w:sz w:val="20"/>
          <w:lang w:val="af-ZA"/>
        </w:rPr>
        <w:t>՝</w:t>
      </w:r>
      <w:r w:rsidR="00345703" w:rsidRPr="00821DF2">
        <w:rPr>
          <w:rFonts w:ascii="GHEA Grapalat" w:hAnsi="GHEA Grapalat"/>
          <w:sz w:val="20"/>
          <w:lang w:val="af-ZA"/>
        </w:rPr>
        <w:t xml:space="preserve"> </w:t>
      </w:r>
      <w:r w:rsidR="00447E67" w:rsidRPr="00821DF2">
        <w:rPr>
          <w:rFonts w:ascii="GHEA Grapalat" w:hAnsi="GHEA Grapalat"/>
          <w:sz w:val="20"/>
          <w:lang w:val="hy-AM"/>
        </w:rPr>
        <w:t>Հայաստանի խաղողագործության և գինեգործության հիմնադրամ</w:t>
      </w:r>
    </w:p>
    <w:p w:rsidR="00613058" w:rsidRPr="000C10D7" w:rsidRDefault="00BA5C97" w:rsidP="00667CDA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sectPr w:rsidR="00613058" w:rsidRPr="000C10D7" w:rsidSect="00D9310F">
      <w:footerReference w:type="even" r:id="rId10"/>
      <w:footerReference w:type="default" r:id="rId11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49" w:rsidRDefault="00B63E49">
      <w:r>
        <w:separator/>
      </w:r>
    </w:p>
  </w:endnote>
  <w:endnote w:type="continuationSeparator" w:id="0">
    <w:p w:rsidR="00B63E49" w:rsidRDefault="00B6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5B" w:rsidRDefault="0032185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185B" w:rsidRDefault="0032185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5B" w:rsidRDefault="0032185B" w:rsidP="00717888">
    <w:pPr>
      <w:pStyle w:val="Footer"/>
      <w:framePr w:wrap="around" w:vAnchor="text" w:hAnchor="margin" w:xAlign="right" w:y="1"/>
      <w:rPr>
        <w:rStyle w:val="PageNumber"/>
      </w:rPr>
    </w:pPr>
  </w:p>
  <w:p w:rsidR="0032185B" w:rsidRDefault="0032185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49" w:rsidRDefault="00B63E49">
      <w:r>
        <w:separator/>
      </w:r>
    </w:p>
  </w:footnote>
  <w:footnote w:type="continuationSeparator" w:id="0">
    <w:p w:rsidR="00B63E49" w:rsidRDefault="00B63E49">
      <w:r>
        <w:continuationSeparator/>
      </w:r>
    </w:p>
  </w:footnote>
  <w:footnote w:id="1">
    <w:p w:rsidR="0032185B" w:rsidRPr="00541A77" w:rsidRDefault="003218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:rsidR="0032185B" w:rsidRPr="000C10D7" w:rsidRDefault="0032185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0C10D7">
        <w:rPr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2185B" w:rsidRPr="000C10D7" w:rsidRDefault="0032185B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9">
    <w:p w:rsidR="0032185B" w:rsidRPr="000C10D7" w:rsidRDefault="0032185B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0C10D7">
        <w:rPr>
          <w:rFonts w:ascii="GHEA Grapalat" w:hAnsi="GHEA Grapalat"/>
          <w:bCs/>
          <w:i/>
          <w:sz w:val="12"/>
          <w:szCs w:val="12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0">
    <w:p w:rsidR="00FE360F" w:rsidRPr="000C10D7" w:rsidRDefault="00FE360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11">
    <w:p w:rsidR="00FE360F" w:rsidRPr="000C10D7" w:rsidRDefault="00FE360F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0C10D7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407F"/>
    <w:rsid w:val="00025EFB"/>
    <w:rsid w:val="00027904"/>
    <w:rsid w:val="00034417"/>
    <w:rsid w:val="0003635A"/>
    <w:rsid w:val="00040BA1"/>
    <w:rsid w:val="0004365B"/>
    <w:rsid w:val="00053FB5"/>
    <w:rsid w:val="000575AE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4CEF"/>
    <w:rsid w:val="000B3453"/>
    <w:rsid w:val="000B3F73"/>
    <w:rsid w:val="000C10D7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341E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5631"/>
    <w:rsid w:val="002616FE"/>
    <w:rsid w:val="00266305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68FE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185B"/>
    <w:rsid w:val="003253C1"/>
    <w:rsid w:val="00325AD5"/>
    <w:rsid w:val="00341CA5"/>
    <w:rsid w:val="00344006"/>
    <w:rsid w:val="00345703"/>
    <w:rsid w:val="00345C5A"/>
    <w:rsid w:val="0035269C"/>
    <w:rsid w:val="00360627"/>
    <w:rsid w:val="003618C2"/>
    <w:rsid w:val="00364A31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D57FC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47E67"/>
    <w:rsid w:val="00454284"/>
    <w:rsid w:val="00467A9D"/>
    <w:rsid w:val="00473936"/>
    <w:rsid w:val="00480FFF"/>
    <w:rsid w:val="00486700"/>
    <w:rsid w:val="00494292"/>
    <w:rsid w:val="004945B6"/>
    <w:rsid w:val="004A1CDD"/>
    <w:rsid w:val="004A5723"/>
    <w:rsid w:val="004B0C88"/>
    <w:rsid w:val="004B1E0F"/>
    <w:rsid w:val="004B2C83"/>
    <w:rsid w:val="004B2CAE"/>
    <w:rsid w:val="004B7482"/>
    <w:rsid w:val="004C256C"/>
    <w:rsid w:val="004C2C80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330E"/>
    <w:rsid w:val="0058662C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9DF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7CDA"/>
    <w:rsid w:val="00673895"/>
    <w:rsid w:val="00683E3A"/>
    <w:rsid w:val="00686425"/>
    <w:rsid w:val="00686528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1DF2"/>
    <w:rsid w:val="00823294"/>
    <w:rsid w:val="00837E9D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833"/>
    <w:rsid w:val="00954913"/>
    <w:rsid w:val="00960BDD"/>
    <w:rsid w:val="00963C65"/>
    <w:rsid w:val="009706C8"/>
    <w:rsid w:val="00975599"/>
    <w:rsid w:val="0098481B"/>
    <w:rsid w:val="00985DD2"/>
    <w:rsid w:val="009928F7"/>
    <w:rsid w:val="00992C08"/>
    <w:rsid w:val="00993A8B"/>
    <w:rsid w:val="0099697A"/>
    <w:rsid w:val="009A60C7"/>
    <w:rsid w:val="009B2E17"/>
    <w:rsid w:val="009B63BC"/>
    <w:rsid w:val="009B75F2"/>
    <w:rsid w:val="009C098A"/>
    <w:rsid w:val="009C43FB"/>
    <w:rsid w:val="009D3A60"/>
    <w:rsid w:val="009D5470"/>
    <w:rsid w:val="009D6C72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694"/>
    <w:rsid w:val="00AB2D08"/>
    <w:rsid w:val="00AC7F6F"/>
    <w:rsid w:val="00AD19BF"/>
    <w:rsid w:val="00AD5F58"/>
    <w:rsid w:val="00AE44F0"/>
    <w:rsid w:val="00AE7C17"/>
    <w:rsid w:val="00B036F7"/>
    <w:rsid w:val="00B06F5C"/>
    <w:rsid w:val="00B10495"/>
    <w:rsid w:val="00B16C9D"/>
    <w:rsid w:val="00B21422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63E49"/>
    <w:rsid w:val="00B7192A"/>
    <w:rsid w:val="00B737D5"/>
    <w:rsid w:val="00B7414D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0B7C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1DF8"/>
    <w:rsid w:val="00C72D90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3F4B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C6A86"/>
    <w:rsid w:val="00DD5C95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471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60F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408A2F"/>
  <w15:docId w15:val="{2114DCEF-0BD5-4CC6-AD1E-C87FB0D1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c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ie@vw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CC57-A628-4552-9A35-889989AB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Ani Bazeyan</cp:lastModifiedBy>
  <cp:revision>34</cp:revision>
  <cp:lastPrinted>2015-07-14T07:47:00Z</cp:lastPrinted>
  <dcterms:created xsi:type="dcterms:W3CDTF">2017-06-19T08:04:00Z</dcterms:created>
  <dcterms:modified xsi:type="dcterms:W3CDTF">2019-06-19T21:36:00Z</dcterms:modified>
</cp:coreProperties>
</file>