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D6" w:rsidRPr="001132E2" w:rsidRDefault="00D46DD6" w:rsidP="00D46DD6">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D46DD6" w:rsidRPr="001132E2" w:rsidRDefault="00D46DD6" w:rsidP="00D46DD6">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D46DD6" w:rsidRPr="00A92BD5" w:rsidRDefault="00D46DD6" w:rsidP="00D46DD6">
      <w:pPr>
        <w:pStyle w:val="BodyTextIndent"/>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sidRPr="00A92BD5">
        <w:rPr>
          <w:rFonts w:ascii="GHEA Grapalat" w:hAnsi="GHEA Grapalat"/>
          <w:i w:val="0"/>
          <w:sz w:val="22"/>
          <w:szCs w:val="22"/>
        </w:rPr>
        <w:t xml:space="preserve"> 2 of the decision of </w:t>
      </w:r>
      <w:r>
        <w:rPr>
          <w:rFonts w:ascii="GHEA Grapalat" w:hAnsi="GHEA Grapalat"/>
          <w:i w:val="0"/>
          <w:sz w:val="22"/>
          <w:szCs w:val="22"/>
        </w:rPr>
        <w:t>25 July</w:t>
      </w:r>
      <w:r w:rsidRPr="00A92BD5">
        <w:rPr>
          <w:rFonts w:ascii="GHEA Grapalat" w:hAnsi="GHEA Grapalat"/>
          <w:i w:val="0"/>
          <w:sz w:val="22"/>
          <w:szCs w:val="22"/>
        </w:rPr>
        <w:t xml:space="preserve"> of 2018 and is published pursuant to Article 27 of the Law of the Republic of Armenia "On procurement"</w:t>
      </w:r>
    </w:p>
    <w:p w:rsidR="00D46DD6" w:rsidRPr="001132E2" w:rsidRDefault="00D46DD6" w:rsidP="00D46DD6">
      <w:pPr>
        <w:pStyle w:val="BodyTextIndent"/>
        <w:spacing w:after="160"/>
        <w:jc w:val="center"/>
        <w:rPr>
          <w:rFonts w:ascii="GHEA Grapalat" w:hAnsi="GHEA Grapalat"/>
          <w:i w:val="0"/>
          <w:sz w:val="24"/>
          <w:szCs w:val="24"/>
        </w:rPr>
      </w:pPr>
      <w:r w:rsidRPr="001132E2">
        <w:rPr>
          <w:rFonts w:ascii="GHEA Grapalat" w:hAnsi="GHEA Grapalat"/>
          <w:i w:val="0"/>
          <w:sz w:val="24"/>
          <w:szCs w:val="24"/>
        </w:rPr>
        <w:t xml:space="preserve">Code of the price quotation </w:t>
      </w:r>
      <w:r>
        <w:rPr>
          <w:rFonts w:ascii="GHEA Grapalat" w:hAnsi="GHEA Grapalat"/>
          <w:i w:val="0"/>
          <w:sz w:val="24"/>
          <w:szCs w:val="24"/>
        </w:rPr>
        <w:t>GMVHGHASHDZB 18/02</w:t>
      </w:r>
    </w:p>
    <w:p w:rsidR="00D46DD6" w:rsidRPr="0021072C" w:rsidRDefault="00D46DD6" w:rsidP="00D46DD6">
      <w:pPr>
        <w:pStyle w:val="HTMLPreformatted"/>
        <w:shd w:val="clear" w:color="auto" w:fill="FFFFFF"/>
        <w:rPr>
          <w:rFonts w:ascii="GHEA Grapalat" w:hAnsi="GHEA Grapalat"/>
          <w:i/>
        </w:rPr>
      </w:pPr>
      <w:r w:rsidRPr="00B43BDE">
        <w:rPr>
          <w:rFonts w:ascii="GHEA Grapalat" w:hAnsi="GHEA Grapalat"/>
          <w:i/>
        </w:rPr>
        <w:t xml:space="preserve">The contracting authority </w:t>
      </w:r>
      <w:proofErr w:type="spellStart"/>
      <w:r w:rsidRPr="00B43BDE">
        <w:rPr>
          <w:rFonts w:ascii="GHEA Grapalat" w:hAnsi="GHEA Grapalat"/>
          <w:i/>
        </w:rPr>
        <w:t>Vardenik</w:t>
      </w:r>
      <w:proofErr w:type="spellEnd"/>
      <w:r w:rsidRPr="00B43BDE">
        <w:rPr>
          <w:rFonts w:ascii="GHEA Grapalat" w:hAnsi="GHEA Grapalat"/>
          <w:i/>
        </w:rPr>
        <w:t xml:space="preserve"> municipality, located at the following address:  RA, </w:t>
      </w:r>
      <w:proofErr w:type="spellStart"/>
      <w:r w:rsidRPr="00B43BDE">
        <w:rPr>
          <w:rFonts w:ascii="GHEA Grapalat" w:hAnsi="GHEA Grapalat"/>
          <w:i/>
        </w:rPr>
        <w:t>Gegharquniq</w:t>
      </w:r>
      <w:proofErr w:type="spellEnd"/>
      <w:r w:rsidRPr="00B43BDE">
        <w:rPr>
          <w:rFonts w:ascii="GHEA Grapalat" w:hAnsi="GHEA Grapalat"/>
          <w:i/>
        </w:rPr>
        <w:t xml:space="preserve"> region,                 v. </w:t>
      </w:r>
      <w:proofErr w:type="spellStart"/>
      <w:r w:rsidRPr="00B43BDE">
        <w:rPr>
          <w:rFonts w:ascii="GHEA Grapalat" w:hAnsi="GHEA Grapalat"/>
          <w:i/>
        </w:rPr>
        <w:t>Vardenik</w:t>
      </w:r>
      <w:proofErr w:type="spellEnd"/>
      <w:r w:rsidRPr="00B43BDE">
        <w:rPr>
          <w:rFonts w:ascii="GHEA Grapalat" w:hAnsi="GHEA Grapalat"/>
          <w:i/>
        </w:rPr>
        <w:t xml:space="preserve">, street K. </w:t>
      </w:r>
      <w:proofErr w:type="spellStart"/>
      <w:r w:rsidRPr="00B43BDE">
        <w:rPr>
          <w:rFonts w:ascii="GHEA Grapalat" w:hAnsi="GHEA Grapalat"/>
          <w:i/>
        </w:rPr>
        <w:t>Shahinyan</w:t>
      </w:r>
      <w:proofErr w:type="spellEnd"/>
      <w:r w:rsidRPr="00B43BDE">
        <w:rPr>
          <w:rFonts w:ascii="GHEA Grapalat" w:hAnsi="GHEA Grapalat"/>
          <w:i/>
        </w:rPr>
        <w:t xml:space="preserve"> 83</w:t>
      </w:r>
      <w:proofErr w:type="gramStart"/>
      <w:r w:rsidRPr="00B43BDE">
        <w:rPr>
          <w:rFonts w:ascii="GHEA Grapalat" w:hAnsi="GHEA Grapalat"/>
          <w:i/>
        </w:rPr>
        <w:t>,  gives</w:t>
      </w:r>
      <w:proofErr w:type="gramEnd"/>
      <w:r w:rsidRPr="00B43BDE">
        <w:rPr>
          <w:rFonts w:ascii="GHEA Grapalat" w:hAnsi="GHEA Grapalat"/>
          <w:i/>
        </w:rPr>
        <w:t xml:space="preserve"> notice for a price quotation which shall be carried out in one stage.</w:t>
      </w:r>
      <w:r w:rsidRPr="00B43BDE">
        <w:rPr>
          <w:rFonts w:ascii="GHEA Grapalat" w:hAnsi="GHEA Grapalat"/>
          <w:i/>
        </w:rPr>
        <w:br/>
      </w:r>
      <w:r>
        <w:rPr>
          <w:rFonts w:ascii="GHEA Grapalat" w:hAnsi="GHEA Grapalat"/>
          <w:i/>
        </w:rPr>
        <w:t xml:space="preserve">  </w:t>
      </w:r>
      <w:r w:rsidRPr="0021072C">
        <w:rPr>
          <w:rFonts w:ascii="GHEA Grapalat" w:hAnsi="GHEA Grapalat"/>
          <w:i/>
        </w:rPr>
        <w:t xml:space="preserve">The selected participant of this request in accordance with the established procedure will be offered to conclude a contract for the </w:t>
      </w:r>
      <w:r>
        <w:rPr>
          <w:rFonts w:ascii="GHEA Grapalat" w:hAnsi="GHEA Grapalat"/>
          <w:i/>
        </w:rPr>
        <w:t>construction of a sewerage line</w:t>
      </w:r>
      <w:proofErr w:type="gramStart"/>
      <w:r>
        <w:rPr>
          <w:rFonts w:ascii="GHEA Grapalat" w:hAnsi="GHEA Grapalat"/>
          <w:i/>
        </w:rPr>
        <w:t>,  str</w:t>
      </w:r>
      <w:proofErr w:type="gramEnd"/>
      <w:r>
        <w:rPr>
          <w:rFonts w:ascii="GHEA Grapalat" w:hAnsi="GHEA Grapalat"/>
          <w:i/>
        </w:rPr>
        <w:t xml:space="preserve">. </w:t>
      </w:r>
      <w:r w:rsidRPr="0021072C">
        <w:rPr>
          <w:rFonts w:ascii="GHEA Grapalat" w:hAnsi="GHEA Grapalat"/>
          <w:i/>
        </w:rPr>
        <w:t xml:space="preserve"> K. </w:t>
      </w:r>
      <w:proofErr w:type="spellStart"/>
      <w:r w:rsidRPr="0021072C">
        <w:rPr>
          <w:rFonts w:ascii="GHEA Grapalat" w:hAnsi="GHEA Grapalat"/>
          <w:i/>
        </w:rPr>
        <w:t>Shaginyan</w:t>
      </w:r>
      <w:proofErr w:type="spellEnd"/>
      <w:r w:rsidRPr="0021072C">
        <w:rPr>
          <w:rFonts w:ascii="GHEA Grapalat" w:hAnsi="GHEA Grapalat"/>
          <w:i/>
        </w:rPr>
        <w:t xml:space="preserve">, </w:t>
      </w:r>
      <w:proofErr w:type="spellStart"/>
      <w:r w:rsidRPr="0021072C">
        <w:rPr>
          <w:rFonts w:ascii="GHEA Grapalat" w:hAnsi="GHEA Grapalat"/>
          <w:i/>
        </w:rPr>
        <w:t>Vardenik</w:t>
      </w:r>
      <w:proofErr w:type="spellEnd"/>
      <w:r w:rsidRPr="0021072C">
        <w:rPr>
          <w:rFonts w:ascii="GHEA Grapalat" w:hAnsi="GHEA Grapalat"/>
          <w:i/>
        </w:rPr>
        <w:t xml:space="preserve"> community (hereinafter - the contract)</w:t>
      </w:r>
    </w:p>
    <w:p w:rsidR="00D46DD6" w:rsidRPr="00A92BD5" w:rsidRDefault="00D46DD6" w:rsidP="00D46DD6">
      <w:pPr>
        <w:pStyle w:val="BodyTextIndent"/>
        <w:spacing w:line="240" w:lineRule="auto"/>
        <w:ind w:firstLine="0"/>
        <w:rPr>
          <w:rFonts w:ascii="GHEA Grapalat" w:hAnsi="GHEA Grapalat"/>
          <w:i w:val="0"/>
        </w:rPr>
      </w:pPr>
      <w:r w:rsidRPr="0021072C">
        <w:rPr>
          <w:rFonts w:ascii="GHEA Grapalat" w:hAnsi="GHEA Grapalat" w:cs="Courier New"/>
          <w:lang w:val="en-US"/>
        </w:rPr>
        <w:t xml:space="preserve">    </w:t>
      </w: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D46DD6" w:rsidRPr="00A92BD5" w:rsidRDefault="00D46DD6" w:rsidP="00D46DD6">
      <w:pPr>
        <w:spacing w:after="160"/>
        <w:jc w:val="both"/>
        <w:rPr>
          <w:rFonts w:ascii="GHEA Grapalat" w:hAnsi="GHEA Grapalat"/>
          <w:sz w:val="20"/>
          <w:szCs w:val="20"/>
        </w:rPr>
      </w:pPr>
      <w:r w:rsidRPr="00A92BD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46DD6" w:rsidRPr="00A92BD5" w:rsidRDefault="00D46DD6" w:rsidP="00D46DD6">
      <w:pPr>
        <w:pStyle w:val="BodyTextIndent"/>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46DD6" w:rsidRPr="00A92BD5" w:rsidRDefault="00D46DD6" w:rsidP="00D46DD6">
      <w:pPr>
        <w:pStyle w:val="BodyTextIndent"/>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 the contracting authority by 11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D46DD6" w:rsidRPr="00A92BD5" w:rsidRDefault="00D46DD6" w:rsidP="00D46DD6">
      <w:pPr>
        <w:pStyle w:val="BodyTextIndent"/>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D46DD6" w:rsidRPr="00A92BD5" w:rsidRDefault="00D46DD6" w:rsidP="00D46DD6">
      <w:pPr>
        <w:pStyle w:val="BodyTextIndent"/>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D46DD6" w:rsidRPr="00A92BD5" w:rsidRDefault="00D46DD6" w:rsidP="00D46DD6">
      <w:pPr>
        <w:pStyle w:val="BodyTextIndent"/>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v</w:t>
      </w:r>
      <w:proofErr w:type="gramEnd"/>
      <w:r w:rsidRPr="00A92BD5">
        <w:rPr>
          <w:rFonts w:ascii="GHEA Grapalat" w:hAnsi="GHEA Grapalat"/>
          <w:i w:val="0"/>
        </w:rPr>
        <w:t xml:space="preserve">. </w:t>
      </w:r>
      <w:proofErr w:type="spellStart"/>
      <w:r w:rsidRPr="00A92BD5">
        <w:rPr>
          <w:rFonts w:ascii="GHEA Grapalat" w:hAnsi="GHEA Grapalat"/>
          <w:i w:val="0"/>
        </w:rPr>
        <w:t>Vardenik</w:t>
      </w:r>
      <w:proofErr w:type="spellEnd"/>
      <w:r w:rsidRPr="00A92BD5">
        <w:rPr>
          <w:rFonts w:ascii="GHEA Grapalat" w:hAnsi="GHEA Grapalat"/>
          <w:i w:val="0"/>
        </w:rPr>
        <w:t xml:space="preserve">, street K. </w:t>
      </w:r>
      <w:proofErr w:type="spellStart"/>
      <w:r w:rsidRPr="00A92BD5">
        <w:rPr>
          <w:rFonts w:ascii="GHEA Grapalat" w:hAnsi="GHEA Grapalat"/>
          <w:i w:val="0"/>
        </w:rPr>
        <w:t>Shahinyan</w:t>
      </w:r>
      <w:proofErr w:type="spellEnd"/>
      <w:r w:rsidRPr="00A92BD5">
        <w:rPr>
          <w:rFonts w:ascii="GHEA Grapalat" w:hAnsi="GHEA Grapalat"/>
          <w:i w:val="0"/>
        </w:rPr>
        <w:t xml:space="preserve"> 83, in hard copy, by 11:00 o'clock of the 7 day from the date of publication of this notice. The bids may, in addition to Armenian, also be submitted in English or Russian. </w:t>
      </w:r>
    </w:p>
    <w:p w:rsidR="00D46DD6" w:rsidRPr="00A92BD5" w:rsidRDefault="00D46DD6" w:rsidP="00D46DD6">
      <w:pPr>
        <w:pStyle w:val="BodyTextIndent"/>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 xml:space="preserve">The bid opening will take place at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v</w:t>
      </w:r>
      <w:proofErr w:type="gramEnd"/>
      <w:r w:rsidRPr="00A92BD5">
        <w:rPr>
          <w:rFonts w:ascii="GHEA Grapalat" w:hAnsi="GHEA Grapalat"/>
          <w:i w:val="0"/>
        </w:rPr>
        <w:t xml:space="preserve">. </w:t>
      </w:r>
      <w:proofErr w:type="spellStart"/>
      <w:r w:rsidRPr="00A92BD5">
        <w:rPr>
          <w:rFonts w:ascii="GHEA Grapalat" w:hAnsi="GHEA Grapalat"/>
          <w:i w:val="0"/>
        </w:rPr>
        <w:t>Vardenik</w:t>
      </w:r>
      <w:proofErr w:type="spellEnd"/>
      <w:r w:rsidRPr="00A92BD5">
        <w:rPr>
          <w:rFonts w:ascii="GHEA Grapalat" w:hAnsi="GHEA Grapalat"/>
          <w:i w:val="0"/>
        </w:rPr>
        <w:t xml:space="preserve">, street K. </w:t>
      </w:r>
      <w:proofErr w:type="spellStart"/>
      <w:r w:rsidRPr="00A92BD5">
        <w:rPr>
          <w:rFonts w:ascii="GHEA Grapalat" w:hAnsi="GHEA Grapalat"/>
          <w:i w:val="0"/>
        </w:rPr>
        <w:t>Shahinyan</w:t>
      </w:r>
      <w:proofErr w:type="spellEnd"/>
      <w:r w:rsidRPr="00A92BD5">
        <w:rPr>
          <w:rFonts w:ascii="GHEA Grapalat" w:hAnsi="GHEA Grapalat"/>
          <w:i w:val="0"/>
        </w:rPr>
        <w:t xml:space="preserve"> 83, on </w:t>
      </w:r>
      <w:r>
        <w:rPr>
          <w:rFonts w:ascii="GHEA Grapalat" w:hAnsi="GHEA Grapalat"/>
          <w:i w:val="0"/>
          <w:color w:val="FF0000"/>
        </w:rPr>
        <w:t>06</w:t>
      </w:r>
      <w:r w:rsidRPr="003B754C">
        <w:rPr>
          <w:rFonts w:ascii="GHEA Grapalat" w:hAnsi="GHEA Grapalat"/>
          <w:i w:val="0"/>
          <w:color w:val="FF0000"/>
        </w:rPr>
        <w:t xml:space="preserve"> </w:t>
      </w:r>
      <w:proofErr w:type="spellStart"/>
      <w:r w:rsidRPr="003B754C">
        <w:rPr>
          <w:rFonts w:ascii="GHEA Grapalat" w:hAnsi="GHEA Grapalat"/>
          <w:i w:val="0"/>
          <w:color w:val="FF0000"/>
        </w:rPr>
        <w:t>Augustl</w:t>
      </w:r>
      <w:proofErr w:type="spellEnd"/>
      <w:r w:rsidRPr="003B754C">
        <w:rPr>
          <w:rFonts w:ascii="GHEA Grapalat" w:hAnsi="GHEA Grapalat"/>
          <w:i w:val="0"/>
          <w:color w:val="FF0000"/>
        </w:rPr>
        <w:t xml:space="preserve"> 2018</w:t>
      </w:r>
      <w:r w:rsidRPr="00A92BD5">
        <w:rPr>
          <w:rFonts w:ascii="GHEA Grapalat" w:hAnsi="GHEA Grapalat"/>
          <w:i w:val="0"/>
        </w:rPr>
        <w:t>, at 11:00 o'clock.</w:t>
      </w:r>
    </w:p>
    <w:p w:rsidR="00D46DD6" w:rsidRPr="00A92BD5" w:rsidRDefault="00D46DD6" w:rsidP="00D46DD6">
      <w:pPr>
        <w:pStyle w:val="BodyTextIndent"/>
        <w:spacing w:after="160" w:line="240" w:lineRule="auto"/>
        <w:ind w:firstLine="0"/>
        <w:rPr>
          <w:rFonts w:ascii="GHEA Grapalat" w:hAnsi="GHEA Grapalat"/>
          <w:i w:val="0"/>
        </w:rPr>
      </w:pPr>
      <w:r w:rsidRPr="00A92BD5">
        <w:rPr>
          <w:rFonts w:ascii="GHEA Grapalat" w:hAnsi="GHEA Grapalat"/>
          <w:i w:val="0"/>
        </w:rPr>
        <w:t xml:space="preserve">The appeals concerning this procedure must </w:t>
      </w:r>
      <w:proofErr w:type="spellStart"/>
      <w:r w:rsidRPr="00A92BD5">
        <w:rPr>
          <w:rFonts w:ascii="GHEA Grapalat" w:hAnsi="GHEA Grapalat"/>
          <w:i w:val="0"/>
        </w:rPr>
        <w:t>by</w:t>
      </w:r>
      <w:proofErr w:type="spellEnd"/>
      <w:r w:rsidRPr="00A92BD5">
        <w:rPr>
          <w:rFonts w:ascii="GHEA Grapalat" w:hAnsi="GHEA Grapalat"/>
          <w:i w:val="0"/>
        </w:rPr>
        <w:t xml:space="preserve"> filed to the Procurement Appeals Board, to the following address: </w:t>
      </w:r>
      <w:proofErr w:type="spellStart"/>
      <w:r w:rsidRPr="00A92BD5">
        <w:rPr>
          <w:rFonts w:ascii="GHEA Grapalat" w:hAnsi="GHEA Grapalat"/>
          <w:i w:val="0"/>
        </w:rPr>
        <w:t>Melik-Adamyan</w:t>
      </w:r>
      <w:proofErr w:type="spellEnd"/>
      <w:r w:rsidRPr="00A92BD5">
        <w:rPr>
          <w:rFonts w:ascii="GHEA Grapalat" w:hAnsi="GHEA Grapalat"/>
          <w:i w:val="0"/>
        </w:rPr>
        <w:t xml:space="preserve">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46DD6" w:rsidRPr="00A92BD5" w:rsidRDefault="00D46DD6" w:rsidP="00D46DD6">
      <w:pPr>
        <w:pStyle w:val="BodyTextIndent"/>
        <w:spacing w:line="240" w:lineRule="auto"/>
        <w:ind w:firstLine="0"/>
        <w:rPr>
          <w:rFonts w:ascii="GHEA Grapalat" w:hAnsi="GHEA Grapalat"/>
          <w:i w:val="0"/>
        </w:rPr>
      </w:pPr>
      <w:r w:rsidRPr="00A92BD5">
        <w:rPr>
          <w:rFonts w:ascii="GHEA Grapalat" w:hAnsi="GHEA Grapalat"/>
          <w:i w:val="0"/>
        </w:rPr>
        <w:lastRenderedPageBreak/>
        <w:t xml:space="preserve">For receiving additional information concerning this notice, you may apply to </w:t>
      </w:r>
      <w:proofErr w:type="spellStart"/>
      <w:r w:rsidRPr="00A92BD5">
        <w:rPr>
          <w:rFonts w:ascii="GHEA Grapalat" w:hAnsi="GHEA Grapalat"/>
          <w:i w:val="0"/>
        </w:rPr>
        <w:t>Tatul</w:t>
      </w:r>
      <w:proofErr w:type="spellEnd"/>
      <w:r w:rsidRPr="00A92BD5">
        <w:rPr>
          <w:rFonts w:ascii="GHEA Grapalat" w:hAnsi="GHEA Grapalat"/>
          <w:i w:val="0"/>
        </w:rPr>
        <w:t xml:space="preserve"> </w:t>
      </w:r>
      <w:proofErr w:type="spellStart"/>
      <w:r w:rsidRPr="00A92BD5">
        <w:rPr>
          <w:rFonts w:ascii="GHEA Grapalat" w:hAnsi="GHEA Grapalat"/>
          <w:i w:val="0"/>
        </w:rPr>
        <w:t>Davtyan</w:t>
      </w:r>
      <w:proofErr w:type="spellEnd"/>
      <w:r w:rsidRPr="00A92BD5">
        <w:rPr>
          <w:rFonts w:ascii="GHEA Grapalat" w:hAnsi="GHEA Grapalat"/>
          <w:i w:val="0"/>
        </w:rPr>
        <w:t>, Secretary of the Evaluation Commission</w:t>
      </w:r>
    </w:p>
    <w:p w:rsidR="00D46DD6" w:rsidRPr="00A92BD5" w:rsidRDefault="00D46DD6" w:rsidP="00D46DD6">
      <w:pPr>
        <w:jc w:val="both"/>
        <w:rPr>
          <w:rFonts w:ascii="GHEA Grapalat" w:hAnsi="GHEA Grapalat"/>
          <w:sz w:val="20"/>
          <w:szCs w:val="20"/>
          <w:lang w:val="en-AU"/>
        </w:rPr>
      </w:pPr>
    </w:p>
    <w:p w:rsidR="00D46DD6" w:rsidRPr="00A92BD5" w:rsidRDefault="00D46DD6" w:rsidP="00D46DD6">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0</w:t>
      </w:r>
      <w:proofErr w:type="gramEnd"/>
      <w:r w:rsidRPr="00A92BD5">
        <w:rPr>
          <w:rFonts w:ascii="GHEA Grapalat" w:hAnsi="GHEA Grapalat"/>
          <w:sz w:val="20"/>
          <w:szCs w:val="20"/>
          <w:lang w:val="en-AU"/>
        </w:rPr>
        <w:t>(262) 60086,      093-11-62-65</w:t>
      </w:r>
    </w:p>
    <w:p w:rsidR="00D46DD6" w:rsidRPr="00A92BD5" w:rsidRDefault="00D46DD6" w:rsidP="00D46DD6">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hyperlink r:id="rId6" w:history="1">
        <w:r w:rsidRPr="00A92BD5">
          <w:rPr>
            <w:rFonts w:ascii="GHEA Grapalat" w:hAnsi="GHEA Grapalat"/>
            <w:sz w:val="20"/>
            <w:szCs w:val="20"/>
            <w:lang w:val="en-AU"/>
          </w:rPr>
          <w:t>vardenik.gegharquniq@mta.gov.am</w:t>
        </w:r>
      </w:hyperlink>
    </w:p>
    <w:p w:rsidR="00D46DD6" w:rsidRPr="00A92BD5" w:rsidRDefault="00D46DD6" w:rsidP="00D46DD6">
      <w:pPr>
        <w:pStyle w:val="BodyTextIndent"/>
        <w:ind w:firstLine="0"/>
        <w:rPr>
          <w:rFonts w:ascii="GHEA Grapalat" w:hAnsi="GHEA Grapalat"/>
          <w:i w:val="0"/>
        </w:rPr>
      </w:pPr>
      <w:r w:rsidRPr="00A92BD5">
        <w:rPr>
          <w:rFonts w:ascii="GHEA Grapalat" w:hAnsi="GHEA Grapalat"/>
          <w:i w:val="0"/>
        </w:rPr>
        <w:t xml:space="preserve">                                     Contracting authority </w:t>
      </w:r>
      <w:proofErr w:type="spellStart"/>
      <w:r w:rsidRPr="00A92BD5">
        <w:rPr>
          <w:rFonts w:ascii="GHEA Grapalat" w:hAnsi="GHEA Grapalat"/>
          <w:i w:val="0"/>
        </w:rPr>
        <w:t>Vardenik</w:t>
      </w:r>
      <w:proofErr w:type="spellEnd"/>
      <w:r w:rsidRPr="00A92BD5">
        <w:rPr>
          <w:rFonts w:ascii="GHEA Grapalat" w:hAnsi="GHEA Grapalat"/>
          <w:i w:val="0"/>
        </w:rPr>
        <w:t xml:space="preserve"> municipality</w:t>
      </w:r>
    </w:p>
    <w:p w:rsidR="004F4F92" w:rsidRPr="003376F1" w:rsidRDefault="004F4F92" w:rsidP="004F4F92">
      <w:pPr>
        <w:pStyle w:val="BodyTextIndent"/>
        <w:spacing w:line="240" w:lineRule="auto"/>
        <w:ind w:left="1404"/>
        <w:rPr>
          <w:rFonts w:ascii="GHEA Grapalat" w:hAnsi="GHEA Grapalat"/>
          <w:i w:val="0"/>
          <w:lang w:val="af-ZA"/>
        </w:rPr>
      </w:pPr>
    </w:p>
    <w:p w:rsidR="002762BF" w:rsidRPr="005C272C" w:rsidRDefault="002762BF" w:rsidP="005C272C"/>
    <w:sectPr w:rsidR="002762BF" w:rsidRPr="005C272C"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E76" w:rsidRDefault="00AD4E76" w:rsidP="006A0EB2">
      <w:r>
        <w:separator/>
      </w:r>
    </w:p>
  </w:endnote>
  <w:endnote w:type="continuationSeparator" w:id="0">
    <w:p w:rsidR="00AD4E76" w:rsidRDefault="00AD4E76"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E76" w:rsidRDefault="00AD4E76" w:rsidP="006A0EB2">
      <w:r>
        <w:separator/>
      </w:r>
    </w:p>
  </w:footnote>
  <w:footnote w:type="continuationSeparator" w:id="0">
    <w:p w:rsidR="00AD4E76" w:rsidRDefault="00AD4E76"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C0C24"/>
    <w:rsid w:val="000C3038"/>
    <w:rsid w:val="000C307E"/>
    <w:rsid w:val="000C334E"/>
    <w:rsid w:val="000C3AB9"/>
    <w:rsid w:val="000C588A"/>
    <w:rsid w:val="000E1A89"/>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C23B0"/>
    <w:rsid w:val="001D01B9"/>
    <w:rsid w:val="001D4D15"/>
    <w:rsid w:val="001E03FF"/>
    <w:rsid w:val="001E0D77"/>
    <w:rsid w:val="001E132F"/>
    <w:rsid w:val="001E1C36"/>
    <w:rsid w:val="001E37BA"/>
    <w:rsid w:val="001E6956"/>
    <w:rsid w:val="001F53C7"/>
    <w:rsid w:val="001F691F"/>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8464B"/>
    <w:rsid w:val="00685168"/>
    <w:rsid w:val="00691EDF"/>
    <w:rsid w:val="006A0DD6"/>
    <w:rsid w:val="006A0EB2"/>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2D83"/>
    <w:rsid w:val="00726B9F"/>
    <w:rsid w:val="007305B0"/>
    <w:rsid w:val="0073123D"/>
    <w:rsid w:val="007320C5"/>
    <w:rsid w:val="007344DD"/>
    <w:rsid w:val="00741365"/>
    <w:rsid w:val="00744A40"/>
    <w:rsid w:val="00746614"/>
    <w:rsid w:val="00752F29"/>
    <w:rsid w:val="00755C26"/>
    <w:rsid w:val="00772149"/>
    <w:rsid w:val="00773F2C"/>
    <w:rsid w:val="0079628D"/>
    <w:rsid w:val="007A1498"/>
    <w:rsid w:val="007A3506"/>
    <w:rsid w:val="007A355B"/>
    <w:rsid w:val="007B3BBF"/>
    <w:rsid w:val="007B689E"/>
    <w:rsid w:val="007B7110"/>
    <w:rsid w:val="007C27C2"/>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7CFC"/>
    <w:rsid w:val="008E5585"/>
    <w:rsid w:val="008E60E7"/>
    <w:rsid w:val="008F05EB"/>
    <w:rsid w:val="008F6630"/>
    <w:rsid w:val="008F6672"/>
    <w:rsid w:val="008F7679"/>
    <w:rsid w:val="00903855"/>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4E76"/>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273D7"/>
    <w:rsid w:val="00C327FD"/>
    <w:rsid w:val="00C35254"/>
    <w:rsid w:val="00C372A4"/>
    <w:rsid w:val="00C374FA"/>
    <w:rsid w:val="00C44D1D"/>
    <w:rsid w:val="00C460E1"/>
    <w:rsid w:val="00C578E4"/>
    <w:rsid w:val="00C704DF"/>
    <w:rsid w:val="00C77997"/>
    <w:rsid w:val="00CB16B4"/>
    <w:rsid w:val="00CB4104"/>
    <w:rsid w:val="00CC666C"/>
    <w:rsid w:val="00CD4E2C"/>
    <w:rsid w:val="00CE6523"/>
    <w:rsid w:val="00CF481E"/>
    <w:rsid w:val="00CF7CC0"/>
    <w:rsid w:val="00D01D0F"/>
    <w:rsid w:val="00D04EB1"/>
    <w:rsid w:val="00D1256E"/>
    <w:rsid w:val="00D15548"/>
    <w:rsid w:val="00D315B0"/>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2754"/>
    <w:rsid w:val="00EF7A20"/>
    <w:rsid w:val="00F00580"/>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denik.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2017-10-11T11:28:00Z</dcterms:created>
  <dcterms:modified xsi:type="dcterms:W3CDTF">2018-07-30T11:57:00Z</dcterms:modified>
</cp:coreProperties>
</file>