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797CD5" w:rsidP="00797CD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797CD5">
              <w:rPr>
                <w:rFonts w:ascii="Sylfaen" w:hAnsi="Sylfaen" w:cs="Times Armenian"/>
                <w:lang w:val="hy-AM"/>
              </w:rPr>
              <w:t>№151</w:t>
            </w:r>
            <w:r>
              <w:rPr>
                <w:rFonts w:ascii="Sylfaen" w:hAnsi="Sylfaen" w:cs="Times Armenian"/>
                <w:lang w:val="en-US"/>
              </w:rPr>
              <w:t>/</w:t>
            </w:r>
            <w:r>
              <w:rPr>
                <w:rFonts w:ascii="Sylfaen" w:hAnsi="Sylfaen" w:cs="Times Armenian"/>
                <w:lang w:val="hy-AM"/>
              </w:rPr>
              <w:t>GArm/</w:t>
            </w:r>
            <w:r w:rsidRPr="00797CD5">
              <w:rPr>
                <w:rFonts w:ascii="Sylfaen" w:hAnsi="Sylfaen" w:cs="Times Armenian"/>
                <w:lang w:val="hy-AM"/>
              </w:rPr>
              <w:t>23_4.3_079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797CD5">
              <w:rPr>
                <w:rFonts w:ascii="Sylfaen" w:hAnsi="Sylfaen" w:cs="Times Armenian"/>
                <w:lang w:val="hy-AM"/>
              </w:rPr>
              <w:t>28.04.23</w:t>
            </w:r>
          </w:p>
        </w:tc>
      </w:tr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2F0A54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810"/>
        <w:gridCol w:w="4860"/>
      </w:tblGrid>
      <w:tr w:rsidR="0037294F" w:rsidRPr="002F0A54" w:rsidTr="00C71401">
        <w:tc>
          <w:tcPr>
            <w:tcW w:w="5508" w:type="dxa"/>
            <w:gridSpan w:val="2"/>
          </w:tcPr>
          <w:p w:rsidR="0037294F" w:rsidRPr="00741B67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37294F" w:rsidRPr="000A208E" w:rsidRDefault="00797CD5" w:rsidP="00CF11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8B3CA6">
              <w:rPr>
                <w:rFonts w:ascii="Sylfaen" w:hAnsi="Sylfaen" w:cs="Sylfaen"/>
              </w:rPr>
              <w:t>Էլեկտրոնային</w:t>
            </w:r>
            <w:proofErr w:type="spellEnd"/>
            <w:r w:rsidRPr="008B3CA6">
              <w:rPr>
                <w:rFonts w:ascii="Sylfaen" w:hAnsi="Sylfaen" w:cs="Sylfaen"/>
              </w:rPr>
              <w:t xml:space="preserve"> </w:t>
            </w:r>
            <w:proofErr w:type="spellStart"/>
            <w:r w:rsidRPr="008B3CA6">
              <w:rPr>
                <w:rFonts w:ascii="Sylfaen" w:hAnsi="Sylfaen" w:cs="Sylfaen"/>
              </w:rPr>
              <w:t>ճշտիչների</w:t>
            </w:r>
            <w:proofErr w:type="spellEnd"/>
            <w:r w:rsidRPr="008B3CA6"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 w:cs="Sylfaen"/>
              </w:rPr>
              <w:t xml:space="preserve">և </w:t>
            </w:r>
            <w:proofErr w:type="spellStart"/>
            <w:r w:rsidRPr="008B3CA6">
              <w:rPr>
                <w:rFonts w:ascii="Sylfaen" w:hAnsi="Sylfaen" w:cs="Sylfaen"/>
              </w:rPr>
              <w:t>կապի</w:t>
            </w:r>
            <w:proofErr w:type="spellEnd"/>
            <w:r w:rsidRPr="008B3CA6">
              <w:rPr>
                <w:rFonts w:ascii="Sylfaen" w:hAnsi="Sylfaen" w:cs="Sylfaen"/>
              </w:rPr>
              <w:t xml:space="preserve"> </w:t>
            </w:r>
            <w:proofErr w:type="spellStart"/>
            <w:r w:rsidRPr="008B3CA6">
              <w:rPr>
                <w:rFonts w:ascii="Sylfaen" w:hAnsi="Sylfaen" w:cs="Sylfaen"/>
              </w:rPr>
              <w:t>մալուխների</w:t>
            </w:r>
            <w:proofErr w:type="spellEnd"/>
            <w:r w:rsidRPr="008B3CA6">
              <w:rPr>
                <w:rFonts w:ascii="Sylfaen" w:hAnsi="Sylfaen" w:cs="Sylfaen"/>
              </w:rPr>
              <w:t xml:space="preserve"> </w:t>
            </w:r>
            <w:proofErr w:type="spellStart"/>
            <w:r w:rsidRPr="008B3CA6">
              <w:rPr>
                <w:rFonts w:ascii="Sylfaen" w:hAnsi="Sylfaen" w:cs="Sylfaen"/>
              </w:rPr>
              <w:t>ձեռքբերում</w:t>
            </w:r>
            <w:proofErr w:type="spellEnd"/>
            <w:r w:rsidRPr="008B3CA6">
              <w:rPr>
                <w:rFonts w:ascii="Sylfaen" w:hAnsi="Sylfaen" w:cs="Sylfaen"/>
              </w:rPr>
              <w:t xml:space="preserve">   </w:t>
            </w:r>
          </w:p>
        </w:tc>
      </w:tr>
      <w:tr w:rsidR="00B74ADB" w:rsidTr="00C71401">
        <w:tc>
          <w:tcPr>
            <w:tcW w:w="5508" w:type="dxa"/>
            <w:gridSpan w:val="2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0A208E" w:rsidRDefault="00797CD5" w:rsidP="00CF11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3D7FCC">
              <w:rPr>
                <w:sz w:val="24"/>
                <w:szCs w:val="24"/>
                <w:lang w:eastAsia="en-US"/>
              </w:rPr>
              <w:t xml:space="preserve">Поставка </w:t>
            </w:r>
            <w:r w:rsidRPr="00502C69">
              <w:rPr>
                <w:sz w:val="24"/>
                <w:szCs w:val="24"/>
                <w:lang w:eastAsia="en-US"/>
              </w:rPr>
              <w:t xml:space="preserve">электронных корректоров и кабелей связи </w:t>
            </w:r>
            <w:r w:rsidRPr="000D611F">
              <w:rPr>
                <w:sz w:val="24"/>
                <w:szCs w:val="24"/>
                <w:lang w:eastAsia="en-US"/>
              </w:rPr>
              <w:t>для нужд ЗАО "Газпром Армения"</w:t>
            </w:r>
          </w:p>
        </w:tc>
      </w:tr>
      <w:tr w:rsidR="00B74ADB" w:rsidRPr="002F0A54" w:rsidTr="00C71401">
        <w:tc>
          <w:tcPr>
            <w:tcW w:w="5508" w:type="dxa"/>
            <w:gridSpan w:val="2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CF112F" w:rsidRDefault="00797CD5" w:rsidP="00CF11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proofErr w:type="spellStart"/>
            <w:r w:rsidRPr="008B3CA6">
              <w:rPr>
                <w:rFonts w:ascii="Sylfaen" w:hAnsi="Sylfaen"/>
              </w:rPr>
              <w:t>Purchase</w:t>
            </w:r>
            <w:proofErr w:type="spellEnd"/>
            <w:r w:rsidRPr="008B3CA6">
              <w:rPr>
                <w:rFonts w:ascii="Sylfaen" w:hAnsi="Sylfaen"/>
              </w:rPr>
              <w:t xml:space="preserve"> </w:t>
            </w:r>
            <w:proofErr w:type="spellStart"/>
            <w:r w:rsidRPr="008B3CA6">
              <w:rPr>
                <w:rFonts w:ascii="Sylfaen" w:hAnsi="Sylfaen"/>
              </w:rPr>
              <w:t>of</w:t>
            </w:r>
            <w:proofErr w:type="spellEnd"/>
            <w:r w:rsidRPr="008B3CA6">
              <w:rPr>
                <w:rFonts w:ascii="Sylfaen" w:hAnsi="Sylfaen"/>
              </w:rPr>
              <w:t xml:space="preserve"> </w:t>
            </w:r>
            <w:proofErr w:type="spellStart"/>
            <w:r w:rsidRPr="008B3CA6">
              <w:rPr>
                <w:rFonts w:ascii="Sylfaen" w:hAnsi="Sylfaen"/>
              </w:rPr>
              <w:t>electronic</w:t>
            </w:r>
            <w:proofErr w:type="spellEnd"/>
            <w:r w:rsidRPr="008B3CA6">
              <w:rPr>
                <w:rFonts w:ascii="Sylfaen" w:hAnsi="Sylfaen"/>
              </w:rPr>
              <w:t xml:space="preserve"> </w:t>
            </w:r>
            <w:proofErr w:type="spellStart"/>
            <w:r w:rsidRPr="008B3CA6">
              <w:rPr>
                <w:rFonts w:ascii="Sylfaen" w:hAnsi="Sylfaen"/>
              </w:rPr>
              <w:t>correctors</w:t>
            </w:r>
            <w:proofErr w:type="spellEnd"/>
            <w:r w:rsidRPr="008B3CA6">
              <w:rPr>
                <w:rFonts w:ascii="Sylfaen" w:hAnsi="Sylfaen"/>
              </w:rPr>
              <w:t xml:space="preserve"> </w:t>
            </w:r>
            <w:proofErr w:type="spellStart"/>
            <w:r w:rsidRPr="008B3CA6">
              <w:rPr>
                <w:rFonts w:ascii="Sylfaen" w:hAnsi="Sylfaen"/>
              </w:rPr>
              <w:t>and</w:t>
            </w:r>
            <w:proofErr w:type="spellEnd"/>
            <w:r w:rsidRPr="008B3CA6">
              <w:rPr>
                <w:rFonts w:ascii="Sylfaen" w:hAnsi="Sylfaen"/>
              </w:rPr>
              <w:t xml:space="preserve"> </w:t>
            </w:r>
            <w:proofErr w:type="spellStart"/>
            <w:r w:rsidRPr="008B3CA6">
              <w:rPr>
                <w:rFonts w:ascii="Sylfaen" w:hAnsi="Sylfaen"/>
              </w:rPr>
              <w:t>communication</w:t>
            </w:r>
            <w:proofErr w:type="spellEnd"/>
            <w:r w:rsidRPr="008B3CA6">
              <w:rPr>
                <w:rFonts w:ascii="Sylfaen" w:hAnsi="Sylfaen"/>
              </w:rPr>
              <w:t xml:space="preserve"> </w:t>
            </w:r>
            <w:proofErr w:type="spellStart"/>
            <w:r w:rsidRPr="008B3CA6">
              <w:rPr>
                <w:rFonts w:ascii="Sylfaen" w:hAnsi="Sylfaen"/>
              </w:rPr>
              <w:t>cables</w:t>
            </w:r>
            <w:proofErr w:type="spellEnd"/>
          </w:p>
        </w:tc>
      </w:tr>
      <w:tr w:rsidR="00D51424" w:rsidRPr="002F0A54" w:rsidTr="005B0180">
        <w:tc>
          <w:tcPr>
            <w:tcW w:w="10368" w:type="dxa"/>
            <w:gridSpan w:val="3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3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F0A54" w:rsidTr="005B0180">
        <w:tc>
          <w:tcPr>
            <w:tcW w:w="10368" w:type="dxa"/>
            <w:gridSpan w:val="3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D51424" w:rsidRPr="00CF112F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bookmarkStart w:id="0" w:name="_GoBack"/>
            <w:bookmarkEnd w:id="0"/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gridSpan w:val="2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97CD5">
              <w:rPr>
                <w:rFonts w:ascii="Sylfaen" w:hAnsi="Sylfaen" w:cs="Sylfaen"/>
                <w:lang w:val="af-ZA"/>
              </w:rPr>
              <w:t>23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6AD0" w:rsidRPr="00F56BD3">
              <w:rPr>
                <w:rFonts w:ascii="Sylfaen" w:hAnsi="Sylfaen" w:cs="Sylfaen"/>
                <w:lang w:val="af-ZA"/>
              </w:rPr>
              <w:t>0</w:t>
            </w:r>
            <w:r w:rsidR="00797CD5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797CD5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gridSpan w:val="2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gridSpan w:val="2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670"/>
      </w:tblGrid>
      <w:tr w:rsidR="003E6AD0" w:rsidRPr="002F0A54" w:rsidTr="003D663B">
        <w:tc>
          <w:tcPr>
            <w:tcW w:w="4698" w:type="dxa"/>
          </w:tcPr>
          <w:p w:rsidR="003E6AD0" w:rsidRPr="00D51424" w:rsidRDefault="003E6AD0" w:rsidP="003E6A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0A208E" w:rsidRPr="000A208E" w:rsidRDefault="000A208E" w:rsidP="000A2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A208E">
              <w:rPr>
                <w:rFonts w:ascii="Sylfaen" w:hAnsi="Sylfaen"/>
                <w:lang w:val="hy-AM"/>
              </w:rPr>
              <w:t>«ՉԱՓՈՒՄՆԵՐԻ ԱԶԳԱՅԻՆ ԻՆՍՏԻՏՈՒՏ»  ՓԲԸ</w:t>
            </w:r>
          </w:p>
          <w:p w:rsidR="003E6AD0" w:rsidRPr="003E6AD0" w:rsidRDefault="000A208E" w:rsidP="000A2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A208E">
              <w:rPr>
                <w:rFonts w:ascii="Sylfaen" w:hAnsi="Sylfaen"/>
                <w:lang w:val="hy-AM"/>
              </w:rPr>
              <w:t xml:space="preserve"> ՀՀ, ք. Երևան, Ռուբինյանց 27/72</w:t>
            </w:r>
          </w:p>
        </w:tc>
      </w:tr>
      <w:tr w:rsidR="00652555" w:rsidTr="003D663B">
        <w:tc>
          <w:tcPr>
            <w:tcW w:w="4698" w:type="dxa"/>
          </w:tcPr>
          <w:p w:rsidR="00652555" w:rsidRDefault="00652555" w:rsidP="0065255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0A208E" w:rsidRPr="000A208E" w:rsidRDefault="000A208E" w:rsidP="000A2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A208E">
              <w:rPr>
                <w:rFonts w:ascii="Sylfaen" w:hAnsi="Sylfaen"/>
                <w:lang w:val="hy-AM"/>
              </w:rPr>
              <w:t>ЗАО " НАЦИОНАЛЬНЫЙ ИНСТИТУТ ИЗМЕРЕНИЙ»</w:t>
            </w:r>
          </w:p>
          <w:p w:rsidR="00652555" w:rsidRPr="003E6AD0" w:rsidRDefault="000A208E" w:rsidP="000A2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A208E">
              <w:rPr>
                <w:rFonts w:ascii="Sylfaen" w:hAnsi="Sylfaen"/>
                <w:lang w:val="hy-AM"/>
              </w:rPr>
              <w:t xml:space="preserve"> РА, г. Ереван, Рубинянц 27/72</w:t>
            </w:r>
          </w:p>
        </w:tc>
      </w:tr>
      <w:tr w:rsidR="00237A54" w:rsidRPr="00237A54" w:rsidTr="003D663B">
        <w:tc>
          <w:tcPr>
            <w:tcW w:w="4698" w:type="dxa"/>
          </w:tcPr>
          <w:p w:rsidR="00237A54" w:rsidRDefault="00237A54" w:rsidP="00237A54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0A208E" w:rsidRPr="000A208E" w:rsidRDefault="000A208E" w:rsidP="000A2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A208E">
              <w:rPr>
                <w:rFonts w:ascii="Sylfaen" w:hAnsi="Sylfaen"/>
                <w:lang w:val="hy-AM"/>
              </w:rPr>
              <w:t>CJSC "NATIONAL INSTITUTE OF MEASUREMENTS"</w:t>
            </w:r>
          </w:p>
          <w:p w:rsidR="00237A54" w:rsidRPr="003E6AD0" w:rsidRDefault="000A208E" w:rsidP="000A2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A208E">
              <w:rPr>
                <w:rFonts w:ascii="Sylfaen" w:hAnsi="Sylfaen"/>
                <w:lang w:val="hy-AM"/>
              </w:rPr>
              <w:t xml:space="preserve"> RA, Yerevan, Rubinyants 27/72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797CD5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af-ZA"/>
              </w:rPr>
              <w:t>21810000</w:t>
            </w:r>
          </w:p>
        </w:tc>
        <w:tc>
          <w:tcPr>
            <w:tcW w:w="3994" w:type="dxa"/>
          </w:tcPr>
          <w:p w:rsidR="009B0508" w:rsidRPr="00C71401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A208E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37A54"/>
    <w:rsid w:val="002805BC"/>
    <w:rsid w:val="002F0A54"/>
    <w:rsid w:val="00301BCC"/>
    <w:rsid w:val="00331408"/>
    <w:rsid w:val="00363D8F"/>
    <w:rsid w:val="0037294F"/>
    <w:rsid w:val="00385206"/>
    <w:rsid w:val="003860FC"/>
    <w:rsid w:val="003D663B"/>
    <w:rsid w:val="003D75E2"/>
    <w:rsid w:val="003E6AD0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97CD5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CF112F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56BD3"/>
    <w:rsid w:val="00F763A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AD9EA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A2153-A0AD-48A0-AC1D-E15D61D5A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48</cp:revision>
  <dcterms:created xsi:type="dcterms:W3CDTF">2021-03-28T06:23:00Z</dcterms:created>
  <dcterms:modified xsi:type="dcterms:W3CDTF">2023-05-23T11:10:00Z</dcterms:modified>
</cp:coreProperties>
</file>