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Pr="008B12EE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lang w:val="af-ZA" w:eastAsia="ru-RU"/>
        </w:rPr>
      </w:pPr>
    </w:p>
    <w:p w:rsidR="000501DB" w:rsidRPr="008B12EE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ՀԱՅՏԱՐԱՐՈՒԹՅՈՒՆ</w:t>
      </w:r>
    </w:p>
    <w:p w:rsidR="000501DB" w:rsidRPr="008B12EE" w:rsidRDefault="00204BF1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>
        <w:rPr>
          <w:rFonts w:ascii="GHEA Grapalat" w:eastAsia="Times New Roman" w:hAnsi="GHEA Grapalat" w:cs="Times New Roman"/>
          <w:b/>
          <w:lang w:val="hy-AM" w:eastAsia="ru-RU"/>
        </w:rPr>
        <w:t>3</w:t>
      </w:r>
      <w:r w:rsidR="007512DE" w:rsidRPr="008B12EE">
        <w:rPr>
          <w:rFonts w:ascii="GHEA Grapalat" w:eastAsia="Times New Roman" w:hAnsi="GHEA Grapalat" w:cs="Times New Roman"/>
          <w:b/>
          <w:lang w:val="af-ZA" w:eastAsia="ru-RU"/>
        </w:rPr>
        <w:t>-</w:t>
      </w:r>
      <w:r w:rsidR="00CE4A32">
        <w:rPr>
          <w:rFonts w:ascii="GHEA Grapalat" w:eastAsia="Times New Roman" w:hAnsi="GHEA Grapalat" w:cs="Times New Roman"/>
          <w:b/>
          <w:lang w:val="hy-AM" w:eastAsia="ru-RU"/>
        </w:rPr>
        <w:t>րդ</w:t>
      </w:r>
      <w:r w:rsidR="007512DE" w:rsidRPr="008B12EE">
        <w:rPr>
          <w:rFonts w:ascii="GHEA Grapalat" w:eastAsia="Times New Roman" w:hAnsi="GHEA Grapalat" w:cs="Times New Roman"/>
          <w:b/>
          <w:lang w:val="af-ZA" w:eastAsia="ru-RU"/>
        </w:rPr>
        <w:t xml:space="preserve"> չափաբաժնի մասով </w:t>
      </w:r>
      <w:r w:rsidR="007B733E" w:rsidRPr="008B12EE">
        <w:rPr>
          <w:rFonts w:ascii="GHEA Grapalat" w:eastAsia="Times New Roman" w:hAnsi="GHEA Grapalat" w:cs="Times New Roman"/>
          <w:b/>
          <w:lang w:val="af-ZA" w:eastAsia="ru-RU"/>
        </w:rPr>
        <w:t>գնման ընթաց</w:t>
      </w:r>
      <w:r w:rsidR="004E1234" w:rsidRPr="008B12EE">
        <w:rPr>
          <w:rFonts w:ascii="GHEA Grapalat" w:eastAsia="Times New Roman" w:hAnsi="GHEA Grapalat" w:cs="Times New Roman"/>
          <w:b/>
          <w:lang w:val="af-ZA" w:eastAsia="ru-RU"/>
        </w:rPr>
        <w:t>ակարգ</w:t>
      </w:r>
      <w:r w:rsidR="004E1234" w:rsidRPr="008B12EE">
        <w:rPr>
          <w:rFonts w:ascii="GHEA Grapalat" w:eastAsia="Times New Roman" w:hAnsi="GHEA Grapalat" w:cs="Times New Roman"/>
          <w:b/>
          <w:lang w:val="ru-RU" w:eastAsia="ru-RU"/>
        </w:rPr>
        <w:t>ը</w:t>
      </w:r>
      <w:r w:rsidR="007B733E" w:rsidRPr="008B12EE">
        <w:rPr>
          <w:rFonts w:ascii="GHEA Grapalat" w:eastAsia="Times New Roman" w:hAnsi="GHEA Grapalat" w:cs="Times New Roman"/>
          <w:b/>
          <w:lang w:val="af-ZA" w:eastAsia="ru-RU"/>
        </w:rPr>
        <w:t xml:space="preserve">  </w:t>
      </w:r>
      <w:r w:rsidR="000501DB" w:rsidRPr="008B12EE">
        <w:rPr>
          <w:rFonts w:ascii="GHEA Grapalat" w:eastAsia="Times New Roman" w:hAnsi="GHEA Grapalat" w:cs="Times New Roman"/>
          <w:b/>
          <w:lang w:val="af-ZA" w:eastAsia="ru-RU"/>
        </w:rPr>
        <w:t>չկայացած հայտարարելու մասին</w:t>
      </w:r>
    </w:p>
    <w:p w:rsidR="003E01C4" w:rsidRPr="008B12EE" w:rsidRDefault="003E01C4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</w:p>
    <w:p w:rsidR="000501DB" w:rsidRPr="008B12EE" w:rsidRDefault="000501DB" w:rsidP="000501DB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Ընթացակարգի ծածկագիրը «</w:t>
      </w:r>
      <w:r w:rsidR="00B03437" w:rsidRPr="008B12EE">
        <w:rPr>
          <w:rFonts w:ascii="GHEA Grapalat" w:eastAsia="Times New Roman" w:hAnsi="GHEA Grapalat" w:cs="Times New Roman"/>
          <w:b/>
          <w:color w:val="0000FF"/>
          <w:lang w:val="af-ZA"/>
        </w:rPr>
        <w:t xml:space="preserve"> ՀՏԶՀ-ԴՎՀԲՄ-ԱՇՁԲ-2025/</w:t>
      </w:r>
      <w:r w:rsidR="007F3B9F">
        <w:rPr>
          <w:rFonts w:ascii="GHEA Grapalat" w:eastAsia="Times New Roman" w:hAnsi="GHEA Grapalat" w:cs="Times New Roman"/>
          <w:b/>
          <w:color w:val="0000FF"/>
          <w:lang w:val="hy-AM"/>
        </w:rPr>
        <w:t>2</w:t>
      </w:r>
      <w:r w:rsidR="00204BF1" w:rsidRPr="00204BF1">
        <w:rPr>
          <w:rFonts w:ascii="GHEA Grapalat" w:eastAsia="Times New Roman" w:hAnsi="GHEA Grapalat" w:cs="Times New Roman"/>
          <w:b/>
          <w:color w:val="0000FF"/>
          <w:lang w:val="af-ZA"/>
        </w:rPr>
        <w:t>1</w:t>
      </w:r>
      <w:r w:rsidRPr="008B12EE">
        <w:rPr>
          <w:rFonts w:ascii="GHEA Grapalat" w:eastAsia="Times New Roman" w:hAnsi="GHEA Grapalat" w:cs="Times New Roman"/>
          <w:b/>
          <w:lang w:val="af-ZA" w:eastAsia="ru-RU"/>
        </w:rPr>
        <w:t>»</w:t>
      </w:r>
    </w:p>
    <w:p w:rsidR="000501DB" w:rsidRPr="008B12EE" w:rsidRDefault="000501DB" w:rsidP="000501DB">
      <w:pPr>
        <w:spacing w:after="0" w:line="240" w:lineRule="auto"/>
        <w:rPr>
          <w:rFonts w:ascii="GHEA Grapalat" w:eastAsia="Times New Roman" w:hAnsi="GHEA Grapalat" w:cs="Times New Roman"/>
          <w:b/>
          <w:lang w:val="af-ZA" w:eastAsia="ru-RU"/>
        </w:rPr>
      </w:pPr>
    </w:p>
    <w:p w:rsidR="000501DB" w:rsidRPr="008B12EE" w:rsidRDefault="007B733E" w:rsidP="007B733E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8B12EE">
        <w:rPr>
          <w:rFonts w:ascii="GHEA Grapalat" w:eastAsia="Times New Roman" w:hAnsi="GHEA Grapalat" w:cs="Times New Roman"/>
          <w:lang w:val="hy-AM"/>
        </w:rPr>
        <w:t xml:space="preserve"> Հայաստանի տարածքային զարգացման հիմնադրամը ստորև ներկայացնում </w:t>
      </w:r>
      <w:r w:rsidR="003E01C4" w:rsidRPr="008B12EE">
        <w:rPr>
          <w:rFonts w:ascii="GHEA Grapalat" w:eastAsia="Times New Roman" w:hAnsi="GHEA Grapalat" w:cs="Times New Roman"/>
          <w:lang w:val="hy-AM"/>
        </w:rPr>
        <w:t>է</w:t>
      </w:r>
      <w:r w:rsidR="003E01C4" w:rsidRPr="008B12EE">
        <w:rPr>
          <w:rFonts w:ascii="GHEA Grapalat" w:eastAsia="Times New Roman" w:hAnsi="GHEA Grapalat" w:cs="Times New Roman"/>
          <w:lang w:val="af-ZA"/>
        </w:rPr>
        <w:t xml:space="preserve"> </w:t>
      </w:r>
      <w:r w:rsidR="000501DB" w:rsidRPr="008B12EE">
        <w:rPr>
          <w:rFonts w:ascii="GHEA Grapalat" w:eastAsia="Times New Roman" w:hAnsi="GHEA Grapalat" w:cs="Times New Roman"/>
          <w:lang w:val="hy-AM"/>
        </w:rPr>
        <w:t xml:space="preserve">իր կարիքների համար </w:t>
      </w:r>
      <w:r w:rsidR="00204BF1" w:rsidRPr="00204BF1">
        <w:rPr>
          <w:rFonts w:ascii="GHEA Grapalat" w:eastAsia="Times New Roman" w:hAnsi="GHEA Grapalat" w:cs="Times New Roman"/>
          <w:b/>
          <w:i/>
          <w:color w:val="0000FF"/>
          <w:lang w:val="af-ZA"/>
        </w:rPr>
        <w:t>«ՀՀ Շիրակի մարզի Նոր Կյանքի միջնակարգ դպրոցի», «ՀՀ Շիրակի մարզի Արևշատի միջնակարգ դպրոցի», «ՀՀ Սյունիքի մարզի Շվանիձորի միջնակարգ դպրոցի»</w:t>
      </w:r>
      <w:r w:rsidR="00204BF1" w:rsidRPr="00204BF1">
        <w:rPr>
          <w:rFonts w:ascii="GHEA Grapalat" w:eastAsia="Times New Roman" w:hAnsi="GHEA Grapalat" w:cs="Times New Roman"/>
          <w:b/>
          <w:i/>
          <w:color w:val="0000FF"/>
          <w:lang w:val="af-ZA"/>
        </w:rPr>
        <w:t xml:space="preserve"> </w:t>
      </w:r>
      <w:r w:rsidR="00B03437" w:rsidRPr="008B12EE">
        <w:rPr>
          <w:rFonts w:ascii="GHEA Grapalat" w:eastAsia="Times New Roman" w:hAnsi="GHEA Grapalat" w:cs="Times New Roman"/>
          <w:b/>
          <w:i/>
          <w:color w:val="0000FF"/>
          <w:lang w:val="af-ZA"/>
        </w:rPr>
        <w:t>վերանորոգման աշխատանքների</w:t>
      </w:r>
      <w:r w:rsidR="000501DB" w:rsidRPr="008B12EE">
        <w:rPr>
          <w:rFonts w:ascii="GHEA Grapalat" w:eastAsia="Times New Roman" w:hAnsi="GHEA Grapalat" w:cs="Times New Roman"/>
          <w:lang w:val="hy-AM"/>
        </w:rPr>
        <w:t xml:space="preserve"> ձեռքբերման նպատակով կազմակերպված </w:t>
      </w:r>
      <w:r w:rsidR="00B03437" w:rsidRPr="008B12EE">
        <w:rPr>
          <w:rFonts w:ascii="GHEA Grapalat" w:eastAsia="Times New Roman" w:hAnsi="GHEA Grapalat" w:cs="Times New Roman"/>
          <w:b/>
          <w:lang w:val="af-ZA" w:eastAsia="ru-RU"/>
        </w:rPr>
        <w:t>«</w:t>
      </w:r>
      <w:r w:rsidR="00B03437" w:rsidRPr="008B12EE">
        <w:rPr>
          <w:rFonts w:ascii="GHEA Grapalat" w:eastAsia="Times New Roman" w:hAnsi="GHEA Grapalat" w:cs="Times New Roman"/>
          <w:b/>
          <w:color w:val="0000FF"/>
          <w:lang w:val="af-ZA"/>
        </w:rPr>
        <w:t>ՀՏԶՀ-ԴՎՀԲՄ-ԱՇՁԲ-2025/</w:t>
      </w:r>
      <w:r w:rsidR="007F3B9F">
        <w:rPr>
          <w:rFonts w:ascii="GHEA Grapalat" w:eastAsia="Times New Roman" w:hAnsi="GHEA Grapalat" w:cs="Times New Roman"/>
          <w:b/>
          <w:color w:val="0000FF"/>
          <w:lang w:val="hy-AM"/>
        </w:rPr>
        <w:t>2</w:t>
      </w:r>
      <w:r w:rsidR="00204BF1" w:rsidRPr="00204BF1">
        <w:rPr>
          <w:rFonts w:ascii="GHEA Grapalat" w:eastAsia="Times New Roman" w:hAnsi="GHEA Grapalat" w:cs="Times New Roman"/>
          <w:b/>
          <w:color w:val="0000FF"/>
          <w:lang w:val="hy-AM"/>
        </w:rPr>
        <w:t>1</w:t>
      </w:r>
      <w:r w:rsidR="00204BF1">
        <w:rPr>
          <w:rFonts w:ascii="GHEA Grapalat" w:eastAsia="Times New Roman" w:hAnsi="GHEA Grapalat" w:cs="Times New Roman"/>
          <w:b/>
          <w:color w:val="0000FF"/>
          <w:lang w:val="hy-AM"/>
        </w:rPr>
        <w:t>»</w:t>
      </w:r>
      <w:r w:rsidRPr="008B12EE">
        <w:rPr>
          <w:rFonts w:ascii="GHEA Grapalat" w:eastAsia="Times New Roman" w:hAnsi="GHEA Grapalat" w:cs="Times New Roman"/>
          <w:lang w:val="hy-AM"/>
        </w:rPr>
        <w:t xml:space="preserve"> ծածկագրով</w:t>
      </w:r>
      <w:r w:rsidR="003E01C4" w:rsidRPr="008B12EE">
        <w:rPr>
          <w:rFonts w:ascii="GHEA Grapalat" w:eastAsia="Times New Roman" w:hAnsi="GHEA Grapalat" w:cs="Times New Roman"/>
          <w:lang w:val="af-ZA"/>
        </w:rPr>
        <w:t xml:space="preserve"> </w:t>
      </w:r>
      <w:r w:rsidR="00204BF1">
        <w:rPr>
          <w:rFonts w:ascii="GHEA Grapalat" w:eastAsia="Times New Roman" w:hAnsi="GHEA Grapalat" w:cs="Times New Roman"/>
          <w:lang w:val="hy-AM"/>
        </w:rPr>
        <w:t>3</w:t>
      </w:r>
      <w:r w:rsidR="003E01C4" w:rsidRPr="008B12EE">
        <w:rPr>
          <w:rFonts w:ascii="GHEA Grapalat" w:eastAsia="Times New Roman" w:hAnsi="GHEA Grapalat" w:cs="Times New Roman"/>
          <w:lang w:val="af-ZA"/>
        </w:rPr>
        <w:t>-</w:t>
      </w:r>
      <w:r w:rsidR="00CE4A32">
        <w:rPr>
          <w:rFonts w:ascii="GHEA Grapalat" w:eastAsia="Times New Roman" w:hAnsi="GHEA Grapalat" w:cs="Times New Roman"/>
          <w:lang w:val="hy-AM"/>
        </w:rPr>
        <w:t>րդ</w:t>
      </w:r>
      <w:r w:rsidR="003E01C4" w:rsidRPr="008B12EE">
        <w:rPr>
          <w:rFonts w:ascii="GHEA Grapalat" w:eastAsia="Times New Roman" w:hAnsi="GHEA Grapalat" w:cs="Times New Roman"/>
          <w:lang w:val="af-ZA"/>
        </w:rPr>
        <w:t xml:space="preserve"> չափաբաժնի մասով </w:t>
      </w:r>
      <w:r w:rsidR="003E01C4" w:rsidRPr="008B12EE">
        <w:rPr>
          <w:rFonts w:ascii="GHEA Grapalat" w:eastAsia="Times New Roman" w:hAnsi="GHEA Grapalat" w:cs="Times New Roman"/>
          <w:b/>
          <w:lang w:val="af-ZA" w:eastAsia="ru-RU"/>
        </w:rPr>
        <w:t xml:space="preserve"> </w:t>
      </w:r>
      <w:r w:rsidR="003E01C4" w:rsidRPr="008B12EE">
        <w:rPr>
          <w:rFonts w:ascii="GHEA Grapalat" w:eastAsia="Times New Roman" w:hAnsi="GHEA Grapalat" w:cs="Times New Roman"/>
          <w:lang w:val="hy-AM"/>
        </w:rPr>
        <w:t xml:space="preserve"> </w:t>
      </w:r>
      <w:r w:rsidRPr="008B12EE">
        <w:rPr>
          <w:rFonts w:ascii="GHEA Grapalat" w:eastAsia="Times New Roman" w:hAnsi="GHEA Grapalat" w:cs="Times New Roman"/>
          <w:lang w:val="hy-AM"/>
        </w:rPr>
        <w:t>գնման ընթացակարգ</w:t>
      </w:r>
      <w:r w:rsidR="003E01C4" w:rsidRPr="008B12EE">
        <w:rPr>
          <w:rFonts w:ascii="GHEA Grapalat" w:eastAsia="Times New Roman" w:hAnsi="GHEA Grapalat" w:cs="Times New Roman"/>
          <w:lang w:val="af-ZA"/>
        </w:rPr>
        <w:t>ը</w:t>
      </w:r>
      <w:r w:rsidR="00B03437" w:rsidRPr="008B12EE">
        <w:rPr>
          <w:rFonts w:ascii="GHEA Grapalat" w:eastAsia="Times New Roman" w:hAnsi="GHEA Grapalat" w:cs="Times New Roman"/>
          <w:lang w:val="af-ZA"/>
        </w:rPr>
        <w:t xml:space="preserve"> </w:t>
      </w:r>
      <w:r w:rsidR="000501DB" w:rsidRPr="008B12EE">
        <w:rPr>
          <w:rFonts w:ascii="GHEA Grapalat" w:eastAsia="Times New Roman" w:hAnsi="GHEA Grapalat" w:cs="Times New Roman"/>
          <w:lang w:val="hy-AM"/>
        </w:rPr>
        <w:t>չկայացած հայտարարելու մասին տեղեկատվությունը`</w:t>
      </w:r>
    </w:p>
    <w:tbl>
      <w:tblPr>
        <w:tblW w:w="114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1"/>
        <w:gridCol w:w="2978"/>
        <w:gridCol w:w="2435"/>
        <w:gridCol w:w="2187"/>
        <w:gridCol w:w="2463"/>
      </w:tblGrid>
      <w:tr w:rsidR="000501DB" w:rsidRPr="00204BF1" w:rsidTr="00CE4A32">
        <w:trPr>
          <w:trHeight w:val="626"/>
          <w:jc w:val="center"/>
        </w:trPr>
        <w:tc>
          <w:tcPr>
            <w:tcW w:w="1361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Չափաբաժնի համար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առարկայի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համառոտ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նկարագրություն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մասնակիցների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անվանումները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>`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այդպիսիք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լինելու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դեպքում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չկայացած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է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հայտարարվել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համաձայն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>`”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Գնումների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մասին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”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ՀՀ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օրենքի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37-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րդ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հոդվածի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1-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ին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մասի</w:t>
            </w:r>
          </w:p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>/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ընդգծել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համապատասխան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տողը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չկայացած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հայտարարելու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հիմնավորման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վերաբերյալ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համառոտ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տեղեկատվություն</w:t>
            </w:r>
          </w:p>
        </w:tc>
      </w:tr>
      <w:tr w:rsidR="007F3B9F" w:rsidRPr="00204BF1" w:rsidTr="00204BF1">
        <w:trPr>
          <w:trHeight w:val="1845"/>
          <w:jc w:val="center"/>
        </w:trPr>
        <w:tc>
          <w:tcPr>
            <w:tcW w:w="1361" w:type="dxa"/>
            <w:shd w:val="clear" w:color="auto" w:fill="auto"/>
            <w:vAlign w:val="center"/>
          </w:tcPr>
          <w:p w:rsidR="007F3B9F" w:rsidRPr="007F3B9F" w:rsidRDefault="00204BF1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>
              <w:rPr>
                <w:rFonts w:ascii="GHEA Grapalat" w:eastAsia="Times New Roman" w:hAnsi="GHEA Grapalat" w:cs="Times New Roman"/>
                <w:lang w:val="hy-AM"/>
              </w:rPr>
              <w:t>3</w:t>
            </w:r>
          </w:p>
        </w:tc>
        <w:tc>
          <w:tcPr>
            <w:tcW w:w="2978" w:type="dxa"/>
            <w:vAlign w:val="center"/>
          </w:tcPr>
          <w:p w:rsidR="007F3B9F" w:rsidRPr="00204BF1" w:rsidRDefault="00204BF1" w:rsidP="007512DE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b/>
                <w:i/>
                <w:color w:val="0000FF"/>
                <w:sz w:val="22"/>
                <w:szCs w:val="22"/>
                <w:lang w:val="hy-AM"/>
              </w:rPr>
            </w:pPr>
            <w:r w:rsidRPr="00204BF1">
              <w:rPr>
                <w:rFonts w:ascii="GHEA Grapalat" w:hAnsi="GHEA Grapalat"/>
                <w:b/>
                <w:i/>
                <w:color w:val="0000FF"/>
                <w:sz w:val="22"/>
                <w:szCs w:val="22"/>
              </w:rPr>
              <w:t>ՀՀ Սյունիքի մարզի Շվանիձորի միջնակարգ դպրոցի վերանորոգման աշխատանքներ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7F3B9F" w:rsidRPr="00204BF1" w:rsidRDefault="00204BF1" w:rsidP="00204BF1">
            <w:pPr>
              <w:ind w:left="162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lang w:val="hy-AM" w:eastAsia="ru-RU"/>
              </w:rPr>
              <w:t>-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7F3B9F" w:rsidRPr="00204BF1" w:rsidRDefault="007F3B9F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af-ZA" w:eastAsia="ru-RU"/>
              </w:rPr>
            </w:pPr>
            <w:r w:rsidRPr="00204BF1">
              <w:rPr>
                <w:rFonts w:ascii="GHEA Grapalat" w:eastAsia="Times New Roman" w:hAnsi="GHEA Grapalat" w:cs="Times New Roman"/>
                <w:lang w:val="af-ZA" w:eastAsia="ru-RU"/>
              </w:rPr>
              <w:t>1-</w:t>
            </w:r>
            <w:r w:rsidRPr="00204BF1">
              <w:rPr>
                <w:rFonts w:ascii="GHEA Grapalat" w:eastAsia="Times New Roman" w:hAnsi="GHEA Grapalat" w:cs="Sylfaen"/>
                <w:lang w:val="af-ZA" w:eastAsia="ru-RU"/>
              </w:rPr>
              <w:t>ին</w:t>
            </w:r>
            <w:r w:rsidRPr="00204BF1">
              <w:rPr>
                <w:rFonts w:ascii="GHEA Grapalat" w:eastAsia="Times New Roman" w:hAnsi="GHEA Grapalat" w:cs="Times New Roman"/>
                <w:lang w:val="af-ZA" w:eastAsia="ru-RU"/>
              </w:rPr>
              <w:t xml:space="preserve"> </w:t>
            </w:r>
            <w:r w:rsidRPr="00204BF1">
              <w:rPr>
                <w:rFonts w:ascii="GHEA Grapalat" w:eastAsia="Times New Roman" w:hAnsi="GHEA Grapalat" w:cs="Sylfaen"/>
                <w:lang w:val="af-ZA" w:eastAsia="ru-RU"/>
              </w:rPr>
              <w:t>կետի</w:t>
            </w:r>
          </w:p>
          <w:p w:rsidR="007F3B9F" w:rsidRPr="008B12EE" w:rsidRDefault="007F3B9F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af-ZA" w:eastAsia="ru-RU"/>
              </w:rPr>
            </w:pPr>
            <w:r w:rsidRPr="008B12EE">
              <w:rPr>
                <w:rFonts w:ascii="GHEA Grapalat" w:eastAsia="Times New Roman" w:hAnsi="GHEA Grapalat" w:cs="Times New Roman"/>
                <w:lang w:val="af-ZA" w:eastAsia="ru-RU"/>
              </w:rPr>
              <w:t>2-</w:t>
            </w:r>
            <w:r w:rsidRPr="008B12EE">
              <w:rPr>
                <w:rFonts w:ascii="GHEA Grapalat" w:eastAsia="Times New Roman" w:hAnsi="GHEA Grapalat" w:cs="Sylfaen"/>
                <w:lang w:val="af-ZA" w:eastAsia="ru-RU"/>
              </w:rPr>
              <w:t>րդ</w:t>
            </w:r>
            <w:r w:rsidRPr="008B12EE">
              <w:rPr>
                <w:rFonts w:ascii="GHEA Grapalat" w:eastAsia="Times New Roman" w:hAnsi="GHEA Grapalat" w:cs="Times New Roman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lang w:val="af-ZA" w:eastAsia="ru-RU"/>
              </w:rPr>
              <w:t>կետի</w:t>
            </w:r>
          </w:p>
          <w:p w:rsidR="007F3B9F" w:rsidRPr="00204BF1" w:rsidRDefault="007F3B9F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u w:val="single"/>
                <w:lang w:val="af-ZA" w:eastAsia="ru-RU"/>
              </w:rPr>
            </w:pPr>
            <w:r w:rsidRPr="00204BF1">
              <w:rPr>
                <w:rFonts w:ascii="GHEA Grapalat" w:eastAsia="Times New Roman" w:hAnsi="GHEA Grapalat" w:cs="Times New Roman"/>
                <w:u w:val="single"/>
                <w:lang w:val="af-ZA" w:eastAsia="ru-RU"/>
              </w:rPr>
              <w:t>3-</w:t>
            </w:r>
            <w:r w:rsidRPr="00204BF1">
              <w:rPr>
                <w:rFonts w:ascii="GHEA Grapalat" w:eastAsia="Times New Roman" w:hAnsi="GHEA Grapalat" w:cs="Sylfaen"/>
                <w:u w:val="single"/>
                <w:lang w:val="af-ZA" w:eastAsia="ru-RU"/>
              </w:rPr>
              <w:t>րդ</w:t>
            </w:r>
            <w:r w:rsidRPr="00204BF1">
              <w:rPr>
                <w:rFonts w:ascii="GHEA Grapalat" w:eastAsia="Times New Roman" w:hAnsi="GHEA Grapalat" w:cs="Times New Roman"/>
                <w:u w:val="single"/>
                <w:lang w:val="af-ZA" w:eastAsia="ru-RU"/>
              </w:rPr>
              <w:t xml:space="preserve"> </w:t>
            </w:r>
            <w:r w:rsidRPr="00204BF1">
              <w:rPr>
                <w:rFonts w:ascii="GHEA Grapalat" w:eastAsia="Times New Roman" w:hAnsi="GHEA Grapalat" w:cs="Sylfaen"/>
                <w:u w:val="single"/>
                <w:lang w:val="af-ZA" w:eastAsia="ru-RU"/>
              </w:rPr>
              <w:t>կետի</w:t>
            </w:r>
          </w:p>
          <w:p w:rsidR="007F3B9F" w:rsidRPr="008B12EE" w:rsidRDefault="007F3B9F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af-ZA" w:eastAsia="ru-RU"/>
              </w:rPr>
            </w:pPr>
            <w:r w:rsidRPr="008B12EE">
              <w:rPr>
                <w:rFonts w:ascii="GHEA Grapalat" w:eastAsia="Times New Roman" w:hAnsi="GHEA Grapalat" w:cs="Times New Roman"/>
                <w:lang w:val="af-ZA" w:eastAsia="ru-RU"/>
              </w:rPr>
              <w:t>4-</w:t>
            </w:r>
            <w:r w:rsidRPr="008B12EE">
              <w:rPr>
                <w:rFonts w:ascii="GHEA Grapalat" w:eastAsia="Times New Roman" w:hAnsi="GHEA Grapalat" w:cs="Sylfaen"/>
                <w:lang w:val="af-ZA" w:eastAsia="ru-RU"/>
              </w:rPr>
              <w:t>րդ</w:t>
            </w:r>
            <w:r w:rsidRPr="008B12EE">
              <w:rPr>
                <w:rFonts w:ascii="GHEA Grapalat" w:eastAsia="Times New Roman" w:hAnsi="GHEA Grapalat" w:cs="Times New Roman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lang w:val="af-ZA" w:eastAsia="ru-RU"/>
              </w:rPr>
              <w:t>կետի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7F3B9F" w:rsidRPr="008B12EE" w:rsidRDefault="00204BF1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af-ZA" w:eastAsia="ru-RU"/>
              </w:rPr>
            </w:pPr>
            <w:r>
              <w:rPr>
                <w:rFonts w:ascii="GHEA Grapalat" w:eastAsia="Calibri" w:hAnsi="GHEA Grapalat" w:cs="Times New Roman"/>
                <w:lang w:val="hy-AM" w:eastAsia="ru-RU"/>
              </w:rPr>
              <w:t>Ոչ մի հայտ չի ներկայացվել</w:t>
            </w:r>
          </w:p>
        </w:tc>
      </w:tr>
    </w:tbl>
    <w:p w:rsidR="000501DB" w:rsidRPr="008B12EE" w:rsidRDefault="000501DB" w:rsidP="000501D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</w:p>
    <w:p w:rsidR="000501DB" w:rsidRPr="008B12EE" w:rsidRDefault="000501DB" w:rsidP="000501DB">
      <w:pPr>
        <w:spacing w:after="0" w:line="276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>Սույն հայտարարության հետ կապված լրացուցիչ տեղ</w:t>
      </w:r>
      <w:bookmarkStart w:id="0" w:name="_GoBack"/>
      <w:bookmarkEnd w:id="0"/>
      <w:r w:rsidRPr="008B12EE">
        <w:rPr>
          <w:rFonts w:ascii="GHEA Grapalat" w:eastAsia="Times New Roman" w:hAnsi="GHEA Grapalat" w:cs="Sylfaen"/>
          <w:lang w:val="af-ZA" w:eastAsia="ru-RU"/>
        </w:rPr>
        <w:t xml:space="preserve">եկություններ ստանալու համար կարող եք դիմել </w:t>
      </w:r>
    </w:p>
    <w:p w:rsidR="000501DB" w:rsidRPr="008B12EE" w:rsidRDefault="000501DB" w:rsidP="000501DB">
      <w:pPr>
        <w:keepNext/>
        <w:spacing w:after="0" w:line="276" w:lineRule="auto"/>
        <w:jc w:val="both"/>
        <w:outlineLvl w:val="2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Armenian"/>
          <w:b/>
          <w:i/>
          <w:lang w:val="af-ZA" w:eastAsia="ru-RU"/>
        </w:rPr>
        <w:t>«</w:t>
      </w:r>
      <w:r w:rsidR="00B03437" w:rsidRPr="008B12EE">
        <w:rPr>
          <w:rFonts w:ascii="GHEA Grapalat" w:eastAsia="Times New Roman" w:hAnsi="GHEA Grapalat" w:cs="Times New Roman"/>
          <w:b/>
          <w:color w:val="0000FF"/>
          <w:lang w:val="af-ZA"/>
        </w:rPr>
        <w:t>ՀՏԶՀ-ԴՎՀԲՄ-ԱՇՁԲ-2025/</w:t>
      </w:r>
      <w:r w:rsidR="007F3B9F">
        <w:rPr>
          <w:rFonts w:ascii="GHEA Grapalat" w:eastAsia="Times New Roman" w:hAnsi="GHEA Grapalat" w:cs="Times New Roman"/>
          <w:b/>
          <w:color w:val="0000FF"/>
          <w:lang w:val="hy-AM"/>
        </w:rPr>
        <w:t>2</w:t>
      </w:r>
      <w:r w:rsidR="00204BF1">
        <w:rPr>
          <w:rFonts w:ascii="GHEA Grapalat" w:eastAsia="Times New Roman" w:hAnsi="GHEA Grapalat" w:cs="Times New Roman"/>
          <w:b/>
          <w:color w:val="0000FF"/>
          <w:lang w:val="hy-AM"/>
        </w:rPr>
        <w:t>1</w:t>
      </w:r>
      <w:r w:rsidRPr="008B12EE">
        <w:rPr>
          <w:rFonts w:ascii="GHEA Grapalat" w:eastAsia="Times New Roman" w:hAnsi="GHEA Grapalat" w:cs="Times Armenian"/>
          <w:i/>
          <w:lang w:val="af-ZA" w:eastAsia="ru-RU"/>
        </w:rPr>
        <w:t xml:space="preserve">»  </w:t>
      </w:r>
      <w:r w:rsidRPr="008B12EE">
        <w:rPr>
          <w:rFonts w:ascii="GHEA Grapalat" w:eastAsia="Times New Roman" w:hAnsi="GHEA Grapalat" w:cs="Sylfaen"/>
          <w:lang w:val="af-ZA" w:eastAsia="ru-RU"/>
        </w:rPr>
        <w:t xml:space="preserve">ծածկագրով գնումների համակարգող </w:t>
      </w:r>
      <w:r w:rsidR="00CE4A32">
        <w:rPr>
          <w:rFonts w:ascii="GHEA Grapalat" w:eastAsia="Times New Roman" w:hAnsi="GHEA Grapalat" w:cs="Sylfaen"/>
          <w:b/>
          <w:lang w:val="hy-AM" w:eastAsia="ru-RU"/>
        </w:rPr>
        <w:t>Մարի Մովսիսյանին</w:t>
      </w:r>
      <w:r w:rsidRPr="008B12EE">
        <w:rPr>
          <w:rFonts w:ascii="GHEA Grapalat" w:eastAsia="Times New Roman" w:hAnsi="GHEA Grapalat" w:cs="Sylfaen"/>
          <w:b/>
          <w:lang w:val="af-ZA" w:eastAsia="ru-RU"/>
        </w:rPr>
        <w:t>:</w:t>
      </w:r>
    </w:p>
    <w:p w:rsidR="000501DB" w:rsidRPr="008B12EE" w:rsidRDefault="000501DB" w:rsidP="000501DB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</w:p>
    <w:p w:rsidR="007B733E" w:rsidRPr="008B12EE" w:rsidRDefault="000501DB" w:rsidP="007B733E">
      <w:pPr>
        <w:pStyle w:val="BodyTextIndent"/>
        <w:spacing w:line="240" w:lineRule="auto"/>
        <w:rPr>
          <w:rFonts w:ascii="GHEA Grapalat" w:eastAsia="Times New Roman" w:hAnsi="GHEA Grapalat" w:cs="Times New Roman"/>
          <w:b/>
          <w:i/>
          <w:u w:val="single"/>
          <w:lang w:val="hy-AM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>Հեռախոս՝</w:t>
      </w:r>
      <w:r w:rsidRPr="008B12EE">
        <w:rPr>
          <w:rFonts w:ascii="GHEA Grapalat" w:eastAsia="Times New Roman" w:hAnsi="GHEA Grapalat" w:cs="Sylfaen"/>
          <w:lang w:val="hy-AM" w:eastAsia="ru-RU"/>
        </w:rPr>
        <w:t xml:space="preserve"> </w:t>
      </w:r>
      <w:r w:rsidR="007B733E" w:rsidRPr="008B12EE">
        <w:rPr>
          <w:rFonts w:ascii="GHEA Grapalat" w:eastAsia="Times New Roman" w:hAnsi="GHEA Grapalat" w:cs="Times New Roman"/>
          <w:b/>
          <w:i/>
          <w:color w:val="0000FF"/>
          <w:lang w:val="af-ZA"/>
        </w:rPr>
        <w:t xml:space="preserve">+374 41 500 </w:t>
      </w:r>
      <w:r w:rsidR="007B733E" w:rsidRPr="008B12EE">
        <w:rPr>
          <w:rFonts w:ascii="GHEA Grapalat" w:eastAsia="Times New Roman" w:hAnsi="GHEA Grapalat" w:cs="Times New Roman"/>
          <w:b/>
          <w:i/>
          <w:color w:val="0000FF"/>
          <w:lang w:val="hy-AM"/>
        </w:rPr>
        <w:t>760</w:t>
      </w:r>
    </w:p>
    <w:p w:rsidR="000501DB" w:rsidRPr="008B12EE" w:rsidRDefault="000501DB" w:rsidP="007B733E">
      <w:pPr>
        <w:pStyle w:val="BodyTextIndent"/>
        <w:spacing w:line="240" w:lineRule="auto"/>
        <w:rPr>
          <w:rFonts w:ascii="GHEA Grapalat" w:eastAsia="Times New Roman" w:hAnsi="GHEA Grapalat" w:cs="Times New Roman"/>
          <w:lang w:val="af-ZA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>Էլեկոտրանային փոստ՝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hyperlink r:id="rId7" w:history="1">
        <w:r w:rsidR="00CE4A32" w:rsidRPr="0038087B">
          <w:rPr>
            <w:rStyle w:val="Hyperlink"/>
            <w:rFonts w:ascii="GHEA Grapalat" w:eastAsia="Times New Roman" w:hAnsi="GHEA Grapalat" w:cs="Times New Roman"/>
            <w:b/>
            <w:lang w:val="hy-AM"/>
          </w:rPr>
          <w:t>m.</w:t>
        </w:r>
        <w:r w:rsidR="00CE4A32" w:rsidRPr="00CE4A32">
          <w:rPr>
            <w:rStyle w:val="Hyperlink"/>
            <w:rFonts w:ascii="GHEA Grapalat" w:eastAsia="Times New Roman" w:hAnsi="GHEA Grapalat" w:cs="Times New Roman"/>
            <w:b/>
            <w:lang w:val="hy-AM"/>
          </w:rPr>
          <w:t>movsisyan</w:t>
        </w:r>
        <w:r w:rsidR="00CE4A32" w:rsidRPr="0038087B">
          <w:rPr>
            <w:rStyle w:val="Hyperlink"/>
            <w:rFonts w:ascii="GHEA Grapalat" w:eastAsia="Times New Roman" w:hAnsi="GHEA Grapalat" w:cs="Times New Roman"/>
            <w:b/>
            <w:lang w:val="hy-AM"/>
          </w:rPr>
          <w:t>@atdf.am</w:t>
        </w:r>
      </w:hyperlink>
    </w:p>
    <w:p w:rsidR="000501DB" w:rsidRPr="008B12EE" w:rsidRDefault="000501DB" w:rsidP="000501DB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lang w:val="hy-AM" w:eastAsia="ru-RU"/>
        </w:rPr>
      </w:pPr>
    </w:p>
    <w:p w:rsidR="007B733E" w:rsidRPr="008B12EE" w:rsidRDefault="000501DB" w:rsidP="007B733E">
      <w:pPr>
        <w:pStyle w:val="BodyTextIndent"/>
        <w:spacing w:line="240" w:lineRule="auto"/>
        <w:rPr>
          <w:rFonts w:ascii="GHEA Grapalat" w:eastAsia="Times New Roman" w:hAnsi="GHEA Grapalat" w:cs="Times New Roman"/>
          <w:lang w:val="af-ZA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>Պատվիրատու`</w:t>
      </w:r>
      <w:r w:rsidRPr="008B12EE">
        <w:rPr>
          <w:rFonts w:ascii="GHEA Grapalat" w:eastAsia="Times New Roman" w:hAnsi="GHEA Grapalat" w:cs="Times New Roman"/>
          <w:b/>
          <w:i/>
          <w:lang w:val="af-ZA" w:eastAsia="ru-RU"/>
        </w:rPr>
        <w:t xml:space="preserve">  </w:t>
      </w:r>
      <w:r w:rsidR="007B733E" w:rsidRPr="008B12EE">
        <w:rPr>
          <w:rFonts w:ascii="GHEA Grapalat" w:eastAsia="Times New Roman" w:hAnsi="GHEA Grapalat" w:cs="Times New Roman"/>
          <w:b/>
          <w:i/>
          <w:lang w:val="hy-AM"/>
        </w:rPr>
        <w:t>Հայաստանի տարածքային զարգացման հիմնադրամ</w:t>
      </w:r>
    </w:p>
    <w:p w:rsidR="00FC3E47" w:rsidRPr="008B12EE" w:rsidRDefault="00FC3E47" w:rsidP="007B733E">
      <w:pPr>
        <w:spacing w:after="0" w:line="240" w:lineRule="auto"/>
        <w:rPr>
          <w:rFonts w:ascii="GHEA Grapalat" w:hAnsi="GHEA Grapalat"/>
        </w:rPr>
      </w:pPr>
    </w:p>
    <w:sectPr w:rsidR="00FC3E47" w:rsidRPr="008B12EE" w:rsidSect="007512DE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2DE" w:rsidRDefault="007512DE">
      <w:pPr>
        <w:spacing w:after="0" w:line="240" w:lineRule="auto"/>
      </w:pPr>
      <w:r>
        <w:separator/>
      </w:r>
    </w:p>
  </w:endnote>
  <w:endnote w:type="continuationSeparator" w:id="0">
    <w:p w:rsidR="007512DE" w:rsidRDefault="00751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2DE" w:rsidRDefault="007512DE" w:rsidP="007512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12DE" w:rsidRDefault="007512DE" w:rsidP="007512D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2DE" w:rsidRDefault="007512DE" w:rsidP="007512D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2DE" w:rsidRDefault="007512DE">
      <w:pPr>
        <w:spacing w:after="0" w:line="240" w:lineRule="auto"/>
      </w:pPr>
      <w:r>
        <w:separator/>
      </w:r>
    </w:p>
  </w:footnote>
  <w:footnote w:type="continuationSeparator" w:id="0">
    <w:p w:rsidR="007512DE" w:rsidRDefault="007512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85A"/>
    <w:rsid w:val="000501DB"/>
    <w:rsid w:val="00187623"/>
    <w:rsid w:val="00204BF1"/>
    <w:rsid w:val="00340963"/>
    <w:rsid w:val="003E01C4"/>
    <w:rsid w:val="0040412A"/>
    <w:rsid w:val="00475288"/>
    <w:rsid w:val="004E1234"/>
    <w:rsid w:val="00617308"/>
    <w:rsid w:val="007512DE"/>
    <w:rsid w:val="007B733E"/>
    <w:rsid w:val="007F3B9F"/>
    <w:rsid w:val="008B12EE"/>
    <w:rsid w:val="00B03437"/>
    <w:rsid w:val="00C82991"/>
    <w:rsid w:val="00CD585A"/>
    <w:rsid w:val="00CE4A32"/>
    <w:rsid w:val="00FC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501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01DB"/>
  </w:style>
  <w:style w:type="character" w:styleId="PageNumber">
    <w:name w:val="page number"/>
    <w:basedOn w:val="DefaultParagraphFont"/>
    <w:rsid w:val="000501DB"/>
  </w:style>
  <w:style w:type="paragraph" w:styleId="BodyTextIndent">
    <w:name w:val="Body Text Indent"/>
    <w:basedOn w:val="Normal"/>
    <w:link w:val="BodyTextIndentChar"/>
    <w:uiPriority w:val="99"/>
    <w:unhideWhenUsed/>
    <w:rsid w:val="007B73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733E"/>
  </w:style>
  <w:style w:type="paragraph" w:styleId="BodyTextIndent2">
    <w:name w:val="Body Text Indent 2"/>
    <w:basedOn w:val="Normal"/>
    <w:link w:val="BodyTextIndent2Char"/>
    <w:rsid w:val="00B0343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03437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basedOn w:val="DefaultParagraphFont"/>
    <w:uiPriority w:val="99"/>
    <w:unhideWhenUsed/>
    <w:rsid w:val="0047528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501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01DB"/>
  </w:style>
  <w:style w:type="character" w:styleId="PageNumber">
    <w:name w:val="page number"/>
    <w:basedOn w:val="DefaultParagraphFont"/>
    <w:rsid w:val="000501DB"/>
  </w:style>
  <w:style w:type="paragraph" w:styleId="BodyTextIndent">
    <w:name w:val="Body Text Indent"/>
    <w:basedOn w:val="Normal"/>
    <w:link w:val="BodyTextIndentChar"/>
    <w:uiPriority w:val="99"/>
    <w:unhideWhenUsed/>
    <w:rsid w:val="007B73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733E"/>
  </w:style>
  <w:style w:type="paragraph" w:styleId="BodyTextIndent2">
    <w:name w:val="Body Text Indent 2"/>
    <w:basedOn w:val="Normal"/>
    <w:link w:val="BodyTextIndent2Char"/>
    <w:rsid w:val="00B0343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03437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basedOn w:val="DefaultParagraphFont"/>
    <w:uiPriority w:val="99"/>
    <w:unhideWhenUsed/>
    <w:rsid w:val="004752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.movsisyan@atdf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Asatryan</dc:creator>
  <cp:keywords/>
  <dc:description/>
  <cp:lastModifiedBy>Mari Movsisyan</cp:lastModifiedBy>
  <cp:revision>14</cp:revision>
  <cp:lastPrinted>2025-05-29T13:15:00Z</cp:lastPrinted>
  <dcterms:created xsi:type="dcterms:W3CDTF">2023-01-25T10:46:00Z</dcterms:created>
  <dcterms:modified xsi:type="dcterms:W3CDTF">2025-05-29T13:22:00Z</dcterms:modified>
</cp:coreProperties>
</file>