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844E62">
        <w:rPr>
          <w:rFonts w:ascii="GHEA Grapalat" w:hAnsi="GHEA Grapalat"/>
          <w:b/>
          <w:sz w:val="20"/>
          <w:szCs w:val="20"/>
        </w:rPr>
        <w:t>AMЦ - GHAPDzB-20/5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proofErr w:type="gramStart"/>
      <w:r w:rsidRPr="007935A8">
        <w:rPr>
          <w:rFonts w:ascii="GHEA Grapalat" w:hAnsi="GHEA Grapalat" w:cs="Times New Roman"/>
          <w:b/>
          <w:sz w:val="20"/>
        </w:rPr>
        <w:t>ЗАО</w:t>
      </w:r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Pr="005D0B21">
        <w:rPr>
          <w:rFonts w:ascii="GHEA Grapalat" w:hAnsi="GHEA Grapalat"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844E62">
        <w:rPr>
          <w:rFonts w:ascii="GHEA Grapalat" w:hAnsi="GHEA Grapalat"/>
          <w:sz w:val="20"/>
          <w:szCs w:val="20"/>
        </w:rPr>
        <w:t>AMЦ - GHAPDzB-20/5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44E62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844E62" w:rsidRDefault="00844E62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sz w:val="20"/>
                <w:szCs w:val="20"/>
              </w:rPr>
              <w:t>84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844E62" w:rsidRDefault="00844E62" w:rsidP="00844E62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Тампон </w:t>
            </w:r>
            <w:proofErr w:type="gramStart"/>
            <w:r w:rsidRPr="00844E62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губковый  для</w:t>
            </w:r>
            <w:proofErr w:type="gramEnd"/>
            <w:r w:rsidRPr="00844E62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носа 10см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44E62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844E62" w:rsidRDefault="00844E62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sz w:val="20"/>
                <w:szCs w:val="20"/>
              </w:rPr>
              <w:t>85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844E62" w:rsidRDefault="00844E62" w:rsidP="00844E62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>Фиксатор для носа63*53*2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44E62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844E62" w:rsidRDefault="00844E62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sz w:val="20"/>
                <w:szCs w:val="20"/>
              </w:rPr>
              <w:t>90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844E62" w:rsidRDefault="00844E62" w:rsidP="00844E62">
            <w:pPr>
              <w:rPr>
                <w:rFonts w:ascii="GHEA Grapalat" w:hAnsi="GHEA Grapalat"/>
                <w:bCs/>
                <w:color w:val="000000"/>
                <w:sz w:val="20"/>
                <w:szCs w:val="20"/>
              </w:rPr>
            </w:pPr>
            <w:r w:rsidRPr="00844E62">
              <w:rPr>
                <w:rFonts w:ascii="GHEA Grapalat" w:hAnsi="GHEA Grapalat"/>
                <w:bCs/>
                <w:color w:val="000000"/>
                <w:sz w:val="20"/>
                <w:szCs w:val="20"/>
              </w:rPr>
              <w:t xml:space="preserve">  T-образный дренаж 12FG,14FG,16FG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4E62" w:rsidRPr="00585273" w:rsidRDefault="00844E62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Координатор закупок по проце</w:t>
      </w:r>
      <w:bookmarkStart w:id="0" w:name="_GoBack"/>
      <w:bookmarkEnd w:id="0"/>
      <w:r w:rsidRPr="005D0B21">
        <w:rPr>
          <w:rFonts w:ascii="GHEA Grapalat" w:hAnsi="GHEA Grapalat"/>
        </w:rPr>
        <w:t xml:space="preserve">дуре закупок в соответствии с </w:t>
      </w:r>
      <w:r w:rsidR="00844E62">
        <w:rPr>
          <w:rFonts w:ascii="GHEA Grapalat" w:hAnsi="GHEA Grapalat"/>
          <w:sz w:val="20"/>
          <w:szCs w:val="20"/>
        </w:rPr>
        <w:t>AMЦ - GHAPDzB-20/5</w:t>
      </w:r>
      <w:r w:rsidR="009A4EC5">
        <w:rPr>
          <w:rFonts w:ascii="GHEA Grapalat" w:hAnsi="GHEA Grapalat"/>
          <w:sz w:val="20"/>
          <w:szCs w:val="20"/>
        </w:rPr>
        <w:t xml:space="preserve"> 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proofErr w:type="gramStart"/>
      <w:r w:rsidR="00743679" w:rsidRPr="007935A8">
        <w:rPr>
          <w:rFonts w:ascii="GHEA Grapalat" w:hAnsi="GHEA Grapalat" w:cs="Times New Roman"/>
          <w:b/>
          <w:sz w:val="20"/>
        </w:rPr>
        <w:t>ЗАО</w:t>
      </w:r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2C31AA"/>
    <w:rsid w:val="003B12B9"/>
    <w:rsid w:val="00585273"/>
    <w:rsid w:val="005D0B21"/>
    <w:rsid w:val="006E7315"/>
    <w:rsid w:val="00743679"/>
    <w:rsid w:val="0082109C"/>
    <w:rsid w:val="00844E62"/>
    <w:rsid w:val="008E412E"/>
    <w:rsid w:val="009A4EC5"/>
    <w:rsid w:val="00C75278"/>
    <w:rsid w:val="00D07452"/>
    <w:rsid w:val="00D85EA3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15</cp:revision>
  <dcterms:created xsi:type="dcterms:W3CDTF">2019-08-13T14:06:00Z</dcterms:created>
  <dcterms:modified xsi:type="dcterms:W3CDTF">2020-01-24T11:42:00Z</dcterms:modified>
</cp:coreProperties>
</file>