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5DFB20" w14:textId="77777777" w:rsidR="00B97F6E" w:rsidRPr="00B97F6E" w:rsidRDefault="00B97F6E" w:rsidP="00B97F6E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B97F6E">
        <w:rPr>
          <w:rFonts w:ascii="Times New Roman" w:eastAsia="Times New Roman" w:hAnsi="Times New Roman" w:cs="Times New Roman"/>
          <w:sz w:val="33"/>
          <w:szCs w:val="33"/>
          <w:lang w:eastAsia="ru-RU"/>
        </w:rPr>
        <w:t>Իրական շահառուների վերաբերյալ հայտարարագիր</w:t>
      </w:r>
    </w:p>
    <w:p w14:paraId="5A77CE3E" w14:textId="77777777" w:rsidR="00B97F6E" w:rsidRPr="00B97F6E" w:rsidRDefault="00B97F6E" w:rsidP="00B97F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E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հայտարարագրի հաստատման ամսաթիվ 08/02/2023</w:t>
      </w:r>
    </w:p>
    <w:p w14:paraId="413015A3" w14:textId="77777777" w:rsidR="00B97F6E" w:rsidRPr="00B97F6E" w:rsidRDefault="00B97F6E" w:rsidP="00B97F6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B97F6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</w:p>
    <w:p w14:paraId="6CBAE461" w14:textId="77777777" w:rsidR="00B97F6E" w:rsidRPr="00B97F6E" w:rsidRDefault="00B97F6E" w:rsidP="00B97F6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B97F6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 տվյալներ</w:t>
      </w:r>
    </w:p>
    <w:p w14:paraId="58D85918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B97F6E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7EDED14C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B97F6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Անվանում</w:t>
      </w:r>
    </w:p>
    <w:p w14:paraId="451039CF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B97F6E">
        <w:rPr>
          <w:rFonts w:ascii="DejaVuSans" w:eastAsia="Times New Roman" w:hAnsi="DejaVuSans" w:cs="Times New Roman"/>
          <w:sz w:val="18"/>
          <w:szCs w:val="18"/>
          <w:lang w:eastAsia="ru-RU"/>
        </w:rPr>
        <w:t>«ՍԻՈՒՆ»</w:t>
      </w:r>
    </w:p>
    <w:p w14:paraId="1A8694F1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B97F6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380C93C1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B97F6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Name English</w:t>
      </w:r>
    </w:p>
    <w:p w14:paraId="558D216A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B97F6E">
        <w:rPr>
          <w:rFonts w:ascii="DejaVuSans" w:eastAsia="Times New Roman" w:hAnsi="DejaVuSans" w:cs="Times New Roman"/>
          <w:sz w:val="18"/>
          <w:szCs w:val="18"/>
          <w:lang w:eastAsia="ru-RU"/>
        </w:rPr>
        <w:t>SIUN</w:t>
      </w:r>
    </w:p>
    <w:p w14:paraId="2247B23B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B97F6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338D494A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B97F6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 համար</w:t>
      </w:r>
    </w:p>
    <w:p w14:paraId="4E417D24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B97F6E">
        <w:rPr>
          <w:rFonts w:ascii="DejaVuSans" w:eastAsia="Times New Roman" w:hAnsi="DejaVuSans" w:cs="Times New Roman"/>
          <w:sz w:val="18"/>
          <w:szCs w:val="18"/>
          <w:lang w:eastAsia="ru-RU"/>
        </w:rPr>
        <w:t>282.110.931483</w:t>
      </w:r>
    </w:p>
    <w:p w14:paraId="416A9F13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B97F6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3265834E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B97F6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 ամսաթիվ</w:t>
      </w:r>
    </w:p>
    <w:p w14:paraId="7B6B1449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B97F6E">
        <w:rPr>
          <w:rFonts w:ascii="DejaVuSans" w:eastAsia="Times New Roman" w:hAnsi="DejaVuSans" w:cs="Times New Roman"/>
          <w:sz w:val="18"/>
          <w:szCs w:val="18"/>
          <w:lang w:eastAsia="ru-RU"/>
        </w:rPr>
        <w:t>2016-10-20</w:t>
      </w:r>
    </w:p>
    <w:p w14:paraId="55F62343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B97F6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5EB3AD29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B97F6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Հայտարարագրի տեսակ</w:t>
      </w:r>
    </w:p>
    <w:p w14:paraId="2E06E659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B97F6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59BF9FC0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B97F6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Կազմակերպությունը ցուցակված է</w:t>
      </w:r>
    </w:p>
    <w:p w14:paraId="2760642A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B97F6E">
        <w:rPr>
          <w:rFonts w:ascii="DejaVuSans" w:eastAsia="Times New Roman" w:hAnsi="DejaVuSans" w:cs="Times New Roman"/>
          <w:sz w:val="18"/>
          <w:szCs w:val="18"/>
          <w:lang w:eastAsia="ru-RU"/>
        </w:rPr>
        <w:t>Ոչ</w:t>
      </w:r>
    </w:p>
    <w:p w14:paraId="37EF69D0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B97F6E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76BB2022" w14:textId="77777777" w:rsidR="00B97F6E" w:rsidRPr="00B97F6E" w:rsidRDefault="00B97F6E" w:rsidP="00B97F6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B97F6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 շահառուներ</w:t>
      </w:r>
    </w:p>
    <w:p w14:paraId="03CCB4D0" w14:textId="77777777" w:rsidR="00B97F6E" w:rsidRPr="00B97F6E" w:rsidRDefault="00B97F6E" w:rsidP="00B97F6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B97F6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 շահառուներ</w:t>
      </w:r>
    </w:p>
    <w:p w14:paraId="5F4137CC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B97F6E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64067BB4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B97F6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Անուն</w:t>
      </w:r>
    </w:p>
    <w:p w14:paraId="67C48620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B97F6E">
        <w:rPr>
          <w:rFonts w:ascii="DejaVuSans" w:eastAsia="Times New Roman" w:hAnsi="DejaVuSans" w:cs="Times New Roman"/>
          <w:sz w:val="18"/>
          <w:szCs w:val="18"/>
          <w:lang w:eastAsia="ru-RU"/>
        </w:rPr>
        <w:t>Դավիթ</w:t>
      </w:r>
    </w:p>
    <w:p w14:paraId="795A5C61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B97F6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1A96DE84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B97F6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Ազգանուն</w:t>
      </w:r>
    </w:p>
    <w:p w14:paraId="28E3295F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B97F6E">
        <w:rPr>
          <w:rFonts w:ascii="DejaVuSans" w:eastAsia="Times New Roman" w:hAnsi="DejaVuSans" w:cs="Times New Roman"/>
          <w:sz w:val="18"/>
          <w:szCs w:val="18"/>
          <w:lang w:eastAsia="ru-RU"/>
        </w:rPr>
        <w:t>Խոջայան</w:t>
      </w:r>
    </w:p>
    <w:p w14:paraId="2DB6FCED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B97F6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6011DAA6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B97F6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Քաղաքացիություն</w:t>
      </w:r>
    </w:p>
    <w:p w14:paraId="27FE083E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B97F6E">
        <w:rPr>
          <w:rFonts w:ascii="DejaVuSans" w:eastAsia="Times New Roman" w:hAnsi="DejaVuSans" w:cs="Times New Roman"/>
          <w:sz w:val="18"/>
          <w:szCs w:val="18"/>
          <w:lang w:eastAsia="ru-RU"/>
        </w:rPr>
        <w:t>Հայաստան</w:t>
      </w:r>
    </w:p>
    <w:p w14:paraId="578F089D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B97F6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54A63ED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B97F6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 դառնալու ամսաթիվ</w:t>
      </w:r>
    </w:p>
    <w:p w14:paraId="31E83C5D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B97F6E">
        <w:rPr>
          <w:rFonts w:ascii="DejaVuSans" w:eastAsia="Times New Roman" w:hAnsi="DejaVuSans" w:cs="Times New Roman"/>
          <w:sz w:val="18"/>
          <w:szCs w:val="18"/>
          <w:lang w:eastAsia="ru-RU"/>
        </w:rPr>
        <w:t>10/16/2016</w:t>
      </w:r>
    </w:p>
    <w:p w14:paraId="35607747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B97F6E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50CCC12C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B97F6E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1. </w:t>
      </w:r>
      <w:r w:rsidRPr="00B97F6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5A1BA1C7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B97F6E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</w:p>
    <w:p w14:paraId="711A459A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B97F6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17ED1DE2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B97F6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Մասնակցության չափ, %</w:t>
      </w:r>
    </w:p>
    <w:p w14:paraId="7EA0212B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B97F6E">
        <w:rPr>
          <w:rFonts w:ascii="DejaVuSans" w:eastAsia="Times New Roman" w:hAnsi="DejaVuSans" w:cs="Times New Roman"/>
          <w:sz w:val="18"/>
          <w:szCs w:val="18"/>
          <w:lang w:eastAsia="ru-RU"/>
        </w:rPr>
        <w:t>100 %</w:t>
      </w:r>
    </w:p>
    <w:p w14:paraId="6025660E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B97F6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15C9159C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B97F6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5E4EB213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B97F6E">
        <w:rPr>
          <w:rFonts w:ascii="DejaVuSans" w:eastAsia="Times New Roman" w:hAnsi="DejaVuSans" w:cs="Times New Roman"/>
          <w:sz w:val="18"/>
          <w:szCs w:val="18"/>
          <w:lang w:eastAsia="ru-RU"/>
        </w:rPr>
        <w:t>Ուղղակի մասնակցություն</w:t>
      </w:r>
    </w:p>
    <w:p w14:paraId="0C1269C8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B97F6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3970E031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B97F6E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2. </w:t>
      </w:r>
      <w:r w:rsidRPr="00B97F6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Իրավաբանական անձի նկատմամբ իրականացնում է իրական (փաստացի) վերահսկողություն այլ միջոցներով</w:t>
      </w:r>
    </w:p>
    <w:p w14:paraId="3A559D08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B97F6E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</w:p>
    <w:p w14:paraId="0175FE99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B97F6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6B4DA06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B97F6E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3. </w:t>
      </w:r>
      <w:r w:rsidRPr="00B97F6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Հանդիսանում է տվյալ իրավաբանական անձի գործունեության ընդհանուր կամ ընթացիկ ղեկավարումն իրականացնող պաշտոնատար անձ</w:t>
      </w:r>
    </w:p>
    <w:p w14:paraId="031CD2A1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B97F6E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</w:p>
    <w:p w14:paraId="03C91D2E" w14:textId="77777777" w:rsidR="00B97F6E" w:rsidRPr="00B97F6E" w:rsidRDefault="00B97F6E" w:rsidP="00B97F6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B97F6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 մասնակիցներ</w:t>
      </w:r>
    </w:p>
    <w:p w14:paraId="55712FC3" w14:textId="77777777" w:rsidR="00B97F6E" w:rsidRPr="00B97F6E" w:rsidRDefault="00B97F6E" w:rsidP="00B97F6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B97F6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 մասնակիցներ</w:t>
      </w:r>
    </w:p>
    <w:p w14:paraId="72422DF2" w14:textId="77777777" w:rsidR="00B97F6E" w:rsidRPr="00B97F6E" w:rsidRDefault="00B97F6E" w:rsidP="00B97F6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B97F6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lastRenderedPageBreak/>
        <w:t>Միջանկյալ ընկերություններ</w:t>
      </w:r>
    </w:p>
    <w:p w14:paraId="6FE99B9D" w14:textId="77777777" w:rsidR="00B97F6E" w:rsidRPr="00B97F6E" w:rsidRDefault="00B97F6E" w:rsidP="00B97F6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B97F6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 շղթա</w:t>
      </w:r>
    </w:p>
    <w:p w14:paraId="7003DC3B" w14:textId="77777777" w:rsidR="00B97F6E" w:rsidRPr="00B97F6E" w:rsidRDefault="00B97F6E" w:rsidP="00B97F6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B97F6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</w:p>
    <w:p w14:paraId="5F24A98F" w14:textId="77777777" w:rsidR="00B97F6E" w:rsidRPr="00B97F6E" w:rsidRDefault="00B97F6E" w:rsidP="00B97F6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B97F6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</w:p>
    <w:p w14:paraId="1C89C2F8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B97F6E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Նշումներ</w:t>
      </w:r>
    </w:p>
    <w:p w14:paraId="6C096CC6" w14:textId="77777777" w:rsidR="00B97F6E" w:rsidRPr="00B97F6E" w:rsidRDefault="00B97F6E" w:rsidP="00B97F6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B97F6E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 նշումներ</w:t>
      </w:r>
    </w:p>
    <w:p w14:paraId="7A387205" w14:textId="77777777" w:rsidR="00495E46" w:rsidRDefault="00495E46">
      <w:bookmarkStart w:id="0" w:name="_GoBack"/>
      <w:bookmarkEnd w:id="0"/>
    </w:p>
    <w:sectPr w:rsidR="00495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889"/>
    <w:rsid w:val="00495E46"/>
    <w:rsid w:val="007A2889"/>
    <w:rsid w:val="00B9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E8C1C1-B50A-42E0-B5ED-625E5B49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2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3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07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248736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25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61223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18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737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785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9099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331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085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874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029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34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1791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667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052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4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081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862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5688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434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130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5311083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527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977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7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9333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90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229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10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967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0329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0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472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0685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83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349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84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7548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9035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3121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116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02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444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1611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982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40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5981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425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5080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4068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55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680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6837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69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6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660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09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64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75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79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86386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594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57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96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896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45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32115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08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5977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850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004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232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2023-05-29T11:54:00Z</dcterms:created>
  <dcterms:modified xsi:type="dcterms:W3CDTF">2023-05-29T11:54:00Z</dcterms:modified>
</cp:coreProperties>
</file>