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E78F856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5026B">
        <w:rPr>
          <w:rFonts w:ascii="GHEA Grapalat" w:hAnsi="GHEA Grapalat"/>
          <w:bCs/>
          <w:sz w:val="20"/>
          <w:lang w:val="hy-AM"/>
        </w:rPr>
        <w:t>ՏՀԲԳ-ՄԱԾՁԲ-2024/02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717B47F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C0A66">
        <w:rPr>
          <w:rFonts w:ascii="GHEA Grapalat" w:hAnsi="GHEA Grapalat"/>
          <w:b/>
          <w:sz w:val="20"/>
          <w:lang w:val="af-ZA"/>
        </w:rPr>
        <w:t>Բարեկարգում և գյուղաշխատանքներ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5026B">
        <w:rPr>
          <w:rFonts w:ascii="GHEA Grapalat" w:hAnsi="GHEA Grapalat"/>
          <w:b/>
          <w:bCs/>
          <w:sz w:val="20"/>
          <w:lang w:val="hy-AM"/>
        </w:rPr>
        <w:t>ՏՀԲԳ-ՄԱԾՁԲ-2024/02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FA456EC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851949">
        <w:rPr>
          <w:rFonts w:ascii="GHEA Grapalat" w:hAnsi="GHEA Grapalat"/>
          <w:sz w:val="20"/>
          <w:lang w:val="hy-AM"/>
        </w:rPr>
        <w:t>10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գնումների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հետ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կապված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խորհրդատավական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ծառայություններ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05026B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9506151" w:rsidR="00B46752" w:rsidRPr="00412B5C" w:rsidRDefault="003C0A66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  <w:r w:rsidR="00C1148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2B4380CF" w:rsidR="00E747E7" w:rsidRPr="00B46752" w:rsidRDefault="0005026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6B0207C4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C0A66">
        <w:rPr>
          <w:rFonts w:ascii="GHEA Grapalat" w:hAnsi="GHEA Grapalat"/>
          <w:b w:val="0"/>
          <w:sz w:val="20"/>
          <w:lang w:val="af-ZA"/>
        </w:rPr>
        <w:t>Բարեկարգում և գյուղաշխատանքներ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026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0A66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1949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2024-01-10T13:24:00Z</dcterms:modified>
</cp:coreProperties>
</file>