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369"/>
        <w:tblW w:w="8161" w:type="dxa"/>
        <w:tblBorders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1"/>
      </w:tblGrid>
      <w:tr w:rsidR="008707BD" w:rsidRPr="00FC036C" w:rsidTr="008707BD">
        <w:trPr>
          <w:trHeight w:val="868"/>
        </w:trPr>
        <w:tc>
          <w:tcPr>
            <w:tcW w:w="8161" w:type="dxa"/>
          </w:tcPr>
          <w:p w:rsidR="008707BD" w:rsidRPr="00FC036C" w:rsidRDefault="008707BD" w:rsidP="008707BD">
            <w:pPr>
              <w:pStyle w:val="Header"/>
              <w:spacing w:line="276" w:lineRule="auto"/>
              <w:jc w:val="center"/>
              <w:rPr>
                <w:rFonts w:ascii="GHEA Grapalat" w:hAnsi="GHEA Grapalat" w:cs="Arial"/>
                <w:sz w:val="26"/>
                <w:szCs w:val="26"/>
              </w:rPr>
            </w:pPr>
            <w:r w:rsidRPr="00FC036C">
              <w:rPr>
                <w:rFonts w:ascii="GHEA Grapalat" w:hAnsi="GHEA Grapalat" w:cs="Arial"/>
                <w:sz w:val="26"/>
                <w:szCs w:val="26"/>
                <w:lang w:val="hy-AM"/>
              </w:rPr>
              <w:t>Հայաստանի Տարածքային Զարգացման Հիմնադրամ</w:t>
            </w:r>
          </w:p>
          <w:p w:rsidR="008707BD" w:rsidRPr="00FC036C" w:rsidRDefault="008707BD" w:rsidP="008707BD">
            <w:pPr>
              <w:pStyle w:val="Header"/>
              <w:spacing w:line="276" w:lineRule="auto"/>
              <w:jc w:val="center"/>
              <w:rPr>
                <w:rFonts w:ascii="DallakTitle" w:hAnsi="DallakTitle"/>
                <w:sz w:val="26"/>
                <w:szCs w:val="26"/>
              </w:rPr>
            </w:pPr>
            <w:r w:rsidRPr="00FC036C">
              <w:rPr>
                <w:rFonts w:ascii="DallakTitle" w:hAnsi="DallakTitle"/>
                <w:sz w:val="26"/>
                <w:szCs w:val="26"/>
              </w:rPr>
              <w:t>Armenian  Territorial  Development  Fund</w:t>
            </w:r>
          </w:p>
        </w:tc>
      </w:tr>
    </w:tbl>
    <w:p w:rsidR="008707BD" w:rsidRPr="00FC036C" w:rsidRDefault="007B279E" w:rsidP="007B279E">
      <w:pPr>
        <w:spacing w:line="360" w:lineRule="auto"/>
        <w:rPr>
          <w:rFonts w:ascii="GHEA Grapalat" w:hAnsi="GHEA Grapalat" w:cs="Arial"/>
          <w:sz w:val="24"/>
          <w:szCs w:val="24"/>
        </w:rPr>
      </w:pPr>
      <w:r w:rsidRPr="00FC036C">
        <w:rPr>
          <w:rFonts w:ascii="GHEA Grapalat" w:hAnsi="GHEA Grapalat" w:cs="Arial"/>
          <w:sz w:val="24"/>
          <w:szCs w:val="24"/>
        </w:rPr>
        <w:t xml:space="preserve"> </w:t>
      </w:r>
      <w:r w:rsidRPr="00FC036C">
        <w:rPr>
          <w:rFonts w:ascii="GHEA Grapalat" w:hAnsi="GHEA Grapalat" w:cs="Arial"/>
          <w:sz w:val="24"/>
          <w:szCs w:val="24"/>
          <w:lang w:val="hy-AM"/>
        </w:rPr>
        <w:t xml:space="preserve">            </w:t>
      </w:r>
    </w:p>
    <w:p w:rsidR="008707BD" w:rsidRPr="00FC036C" w:rsidRDefault="008707BD" w:rsidP="008707BD">
      <w:pPr>
        <w:framePr w:hSpace="187" w:wrap="around" w:vAnchor="page" w:hAnchor="page" w:x="1329" w:y="571"/>
      </w:pPr>
      <w:r w:rsidRPr="00FC036C">
        <w:rPr>
          <w:noProof/>
        </w:rPr>
        <w:drawing>
          <wp:anchor distT="0" distB="0" distL="114300" distR="114300" simplePos="0" relativeHeight="251658240" behindDoc="0" locked="0" layoutInCell="1" allowOverlap="1" wp14:anchorId="1D1FC39D" wp14:editId="66A02AC2">
            <wp:simplePos x="0" y="0"/>
            <wp:positionH relativeFrom="column">
              <wp:posOffset>4445</wp:posOffset>
            </wp:positionH>
            <wp:positionV relativeFrom="paragraph">
              <wp:posOffset>47625</wp:posOffset>
            </wp:positionV>
            <wp:extent cx="819150" cy="790575"/>
            <wp:effectExtent l="0" t="0" r="0" b="9525"/>
            <wp:wrapTopAndBottom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7BD" w:rsidRPr="00FC036C" w:rsidRDefault="008707BD" w:rsidP="008707BD">
      <w:pPr>
        <w:pStyle w:val="Header"/>
        <w:tabs>
          <w:tab w:val="clear" w:pos="4320"/>
          <w:tab w:val="clear" w:pos="8640"/>
          <w:tab w:val="center" w:pos="8820"/>
        </w:tabs>
        <w:rPr>
          <w:rFonts w:ascii="Arial Armenian" w:hAnsi="Arial Armenian"/>
        </w:rPr>
      </w:pPr>
    </w:p>
    <w:p w:rsidR="00E77BF6" w:rsidRDefault="007B279E" w:rsidP="00E77BF6">
      <w:pPr>
        <w:spacing w:line="360" w:lineRule="auto"/>
        <w:ind w:left="1260" w:firstLine="180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FC036C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8707BD" w:rsidRPr="00FC036C">
        <w:rPr>
          <w:rFonts w:ascii="GHEA Grapalat" w:hAnsi="GHEA Grapalat" w:cs="Arial"/>
          <w:sz w:val="24"/>
          <w:szCs w:val="24"/>
        </w:rPr>
        <w:t xml:space="preserve">         </w:t>
      </w:r>
      <w:r w:rsidR="00AC3819" w:rsidRPr="00FC036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C036C">
        <w:rPr>
          <w:rFonts w:ascii="GHEA Grapalat" w:hAnsi="GHEA Grapalat" w:cs="Arial"/>
          <w:sz w:val="24"/>
          <w:szCs w:val="24"/>
        </w:rPr>
        <w:t xml:space="preserve"> </w:t>
      </w:r>
    </w:p>
    <w:p w:rsidR="000F4C36" w:rsidRPr="001A356A" w:rsidRDefault="007B279E" w:rsidP="00E77BF6">
      <w:pPr>
        <w:spacing w:line="360" w:lineRule="auto"/>
        <w:ind w:left="1260" w:firstLine="180"/>
        <w:jc w:val="right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FC036C">
        <w:rPr>
          <w:rFonts w:ascii="GHEA Grapalat" w:hAnsi="GHEA Grapalat" w:cs="Arial"/>
          <w:sz w:val="24"/>
          <w:szCs w:val="24"/>
          <w:lang w:val="hy-AM"/>
        </w:rPr>
        <w:t>«</w:t>
      </w:r>
      <w:r w:rsidR="00E712AC" w:rsidRPr="00BA36E3">
        <w:rPr>
          <w:rFonts w:ascii="GHEA Grapalat" w:hAnsi="GHEA Grapalat" w:cs="Arial"/>
          <w:sz w:val="24"/>
          <w:szCs w:val="24"/>
          <w:lang w:val="hy-AM"/>
        </w:rPr>
        <w:t>2</w:t>
      </w:r>
      <w:r w:rsidR="007E06C8">
        <w:rPr>
          <w:rFonts w:ascii="GHEA Grapalat" w:hAnsi="GHEA Grapalat" w:cs="Arial"/>
          <w:sz w:val="24"/>
          <w:szCs w:val="24"/>
          <w:lang w:val="hy-AM"/>
        </w:rPr>
        <w:t>7</w:t>
      </w:r>
      <w:r w:rsidRPr="00FC036C">
        <w:rPr>
          <w:rFonts w:ascii="GHEA Grapalat" w:hAnsi="GHEA Grapalat" w:cs="Arial"/>
          <w:sz w:val="24"/>
          <w:szCs w:val="24"/>
          <w:lang w:val="hy-AM"/>
        </w:rPr>
        <w:t>»</w:t>
      </w:r>
      <w:r w:rsidR="00E77BF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712AC">
        <w:rPr>
          <w:rFonts w:ascii="GHEA Grapalat" w:hAnsi="GHEA Grapalat" w:cs="Arial"/>
          <w:sz w:val="24"/>
          <w:szCs w:val="24"/>
          <w:lang w:val="hy-AM"/>
        </w:rPr>
        <w:t>հոկտեմբեր</w:t>
      </w:r>
      <w:r w:rsidR="00DF11FC" w:rsidRPr="00FC036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45933" w:rsidRPr="001A356A">
        <w:rPr>
          <w:rFonts w:ascii="GHEA Grapalat" w:hAnsi="GHEA Grapalat" w:cs="Arial"/>
          <w:sz w:val="24"/>
          <w:szCs w:val="24"/>
          <w:lang w:val="hy-AM"/>
        </w:rPr>
        <w:t>202</w:t>
      </w:r>
      <w:r w:rsidR="00945933" w:rsidRPr="00FC036C">
        <w:rPr>
          <w:rFonts w:ascii="GHEA Grapalat" w:hAnsi="GHEA Grapalat" w:cs="Arial"/>
          <w:sz w:val="24"/>
          <w:szCs w:val="24"/>
          <w:lang w:val="hy-AM"/>
        </w:rPr>
        <w:t>3</w:t>
      </w:r>
      <w:r w:rsidRPr="00FC036C">
        <w:rPr>
          <w:rFonts w:ascii="GHEA Grapalat" w:hAnsi="GHEA Grapalat" w:cs="Arial"/>
          <w:sz w:val="24"/>
          <w:szCs w:val="24"/>
          <w:lang w:val="hy-AM"/>
        </w:rPr>
        <w:t>թ</w:t>
      </w:r>
      <w:r w:rsidR="00431AE8" w:rsidRPr="001A356A">
        <w:rPr>
          <w:rFonts w:ascii="Cambria Math" w:hAnsi="Cambria Math" w:cs="Cambria Math"/>
          <w:sz w:val="24"/>
          <w:szCs w:val="24"/>
          <w:lang w:val="hy-AM"/>
        </w:rPr>
        <w:t>.</w:t>
      </w:r>
    </w:p>
    <w:p w:rsidR="00250270" w:rsidRPr="00FC036C" w:rsidRDefault="00250270" w:rsidP="00E35E94">
      <w:pPr>
        <w:spacing w:after="200" w:line="276" w:lineRule="auto"/>
        <w:jc w:val="center"/>
        <w:rPr>
          <w:rFonts w:ascii="GHEA Grapalat" w:eastAsiaTheme="minorHAnsi" w:hAnsi="GHEA Grapalat" w:cstheme="minorBidi"/>
          <w:b/>
          <w:sz w:val="24"/>
          <w:szCs w:val="24"/>
          <w:lang w:val="hy-AM"/>
        </w:rPr>
      </w:pPr>
    </w:p>
    <w:p w:rsidR="00E35E94" w:rsidRPr="00FC036C" w:rsidRDefault="00E35E94" w:rsidP="00E35E94">
      <w:pPr>
        <w:spacing w:after="200" w:line="276" w:lineRule="auto"/>
        <w:jc w:val="center"/>
        <w:rPr>
          <w:rFonts w:ascii="GHEA Grapalat" w:eastAsiaTheme="minorHAnsi" w:hAnsi="GHEA Grapalat" w:cstheme="minorBidi"/>
          <w:b/>
          <w:sz w:val="24"/>
          <w:szCs w:val="24"/>
          <w:lang w:val="hy-AM"/>
        </w:rPr>
      </w:pPr>
      <w:r w:rsidRPr="00FC036C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 xml:space="preserve">ՈՐՈՇՈՒՄ </w:t>
      </w:r>
      <w:r w:rsidR="005673CB" w:rsidRPr="00E712AC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N</w:t>
      </w:r>
      <w:r w:rsidR="00741250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 xml:space="preserve"> 1</w:t>
      </w:r>
    </w:p>
    <w:p w:rsidR="00C56951" w:rsidRPr="00C56951" w:rsidRDefault="00C56951" w:rsidP="00C56951">
      <w:pPr>
        <w:spacing w:line="360" w:lineRule="auto"/>
        <w:jc w:val="center"/>
        <w:rPr>
          <w:rFonts w:ascii="GHEA Grapalat" w:hAnsi="GHEA Grapalat" w:cs="Sylfaen"/>
          <w:i/>
          <w:iCs/>
          <w:sz w:val="24"/>
          <w:szCs w:val="24"/>
          <w:lang w:val="hy-AM"/>
        </w:rPr>
      </w:pPr>
      <w:bookmarkStart w:id="0" w:name="_Hlk126937924"/>
      <w:r w:rsidRPr="00C56951">
        <w:rPr>
          <w:rFonts w:ascii="GHEA Grapalat" w:hAnsi="GHEA Grapalat" w:cs="Sylfaen"/>
          <w:i/>
          <w:iCs/>
          <w:sz w:val="24"/>
          <w:szCs w:val="24"/>
          <w:lang w:val="hy-AM"/>
        </w:rPr>
        <w:t xml:space="preserve">«Շինկենտրոն» ՓԲԸ-ին </w:t>
      </w:r>
      <w:bookmarkEnd w:id="0"/>
      <w:r w:rsidRPr="00C56951">
        <w:rPr>
          <w:rFonts w:ascii="GHEA Grapalat" w:hAnsi="GHEA Grapalat" w:cs="Sylfaen"/>
          <w:i/>
          <w:iCs/>
          <w:sz w:val="24"/>
          <w:szCs w:val="24"/>
          <w:lang w:val="hy-AM"/>
        </w:rPr>
        <w:fldChar w:fldCharType="begin"/>
      </w:r>
      <w:r w:rsidRPr="00C56951">
        <w:rPr>
          <w:rFonts w:ascii="GHEA Grapalat" w:hAnsi="GHEA Grapalat" w:cs="Sylfaen"/>
          <w:i/>
          <w:iCs/>
          <w:sz w:val="24"/>
          <w:szCs w:val="24"/>
          <w:lang w:val="hy-AM"/>
        </w:rPr>
        <w:instrText xml:space="preserve"> HYPERLINK "http://gnumner.am/website/images/original/Cucak%2027.03.2019%20arm..rtf" \o "Գնումների գործընթացին մասնակցելու իրավունք չունեցող մասնակիցների ցուցակ" </w:instrText>
      </w:r>
      <w:r w:rsidRPr="00C56951">
        <w:rPr>
          <w:rFonts w:ascii="GHEA Grapalat" w:hAnsi="GHEA Grapalat" w:cs="Sylfaen"/>
          <w:i/>
          <w:iCs/>
          <w:sz w:val="24"/>
          <w:szCs w:val="24"/>
          <w:lang w:val="hy-AM"/>
        </w:rPr>
        <w:fldChar w:fldCharType="separate"/>
      </w:r>
      <w:r w:rsidRPr="00C56951">
        <w:rPr>
          <w:rFonts w:ascii="GHEA Grapalat" w:hAnsi="GHEA Grapalat" w:cs="Sylfaen"/>
          <w:i/>
          <w:iCs/>
          <w:sz w:val="24"/>
          <w:szCs w:val="24"/>
          <w:lang w:val="hy-AM"/>
        </w:rPr>
        <w:t>գնումների գործընթացին մասնակցելու իրավունք չունեցող մասնակիցների ցուցակ</w:t>
      </w:r>
      <w:r w:rsidRPr="00C56951">
        <w:rPr>
          <w:rFonts w:ascii="GHEA Grapalat" w:hAnsi="GHEA Grapalat" w:cs="Sylfaen"/>
          <w:i/>
          <w:iCs/>
          <w:sz w:val="24"/>
          <w:szCs w:val="24"/>
          <w:lang w:val="hy-AM"/>
        </w:rPr>
        <w:fldChar w:fldCharType="end"/>
      </w:r>
      <w:r w:rsidRPr="00C56951">
        <w:rPr>
          <w:rFonts w:ascii="GHEA Grapalat" w:hAnsi="GHEA Grapalat" w:cs="Sylfaen"/>
          <w:i/>
          <w:iCs/>
          <w:sz w:val="24"/>
          <w:szCs w:val="24"/>
          <w:lang w:val="hy-AM"/>
        </w:rPr>
        <w:t>ում ներառելու մասին</w:t>
      </w:r>
    </w:p>
    <w:p w:rsidR="00C56951" w:rsidRDefault="00C56951" w:rsidP="00C56951">
      <w:pPr>
        <w:jc w:val="center"/>
        <w:rPr>
          <w:rFonts w:ascii="GHEA Grapalat" w:hAnsi="GHEA Grapalat"/>
          <w:b/>
          <w:szCs w:val="24"/>
          <w:lang w:val="hy-AM" w:eastAsia="ru-RU"/>
        </w:rPr>
      </w:pPr>
    </w:p>
    <w:p w:rsidR="006A744B" w:rsidRPr="00FC036C" w:rsidRDefault="00A26CEE" w:rsidP="00A26CEE">
      <w:pPr>
        <w:spacing w:after="200" w:line="276" w:lineRule="auto"/>
        <w:jc w:val="center"/>
        <w:rPr>
          <w:rFonts w:ascii="GHEA Grapalat" w:eastAsiaTheme="minorHAnsi" w:hAnsi="GHEA Grapalat" w:cs="Arial"/>
          <w:b/>
          <w:bCs/>
          <w:sz w:val="24"/>
          <w:szCs w:val="24"/>
          <w:lang w:val="hy-AM"/>
        </w:rPr>
      </w:pPr>
      <w:r w:rsidRPr="00FC036C">
        <w:rPr>
          <w:rFonts w:ascii="GHEA Grapalat" w:eastAsiaTheme="minorHAnsi" w:hAnsi="GHEA Grapalat" w:cs="Arial"/>
          <w:b/>
          <w:bCs/>
          <w:sz w:val="24"/>
          <w:szCs w:val="24"/>
          <w:lang w:val="hy-AM"/>
        </w:rPr>
        <w:t xml:space="preserve"> </w:t>
      </w:r>
    </w:p>
    <w:p w:rsidR="00E549D8" w:rsidRPr="002044F4" w:rsidRDefault="00E549D8" w:rsidP="002044F4">
      <w:pPr>
        <w:spacing w:line="360" w:lineRule="auto"/>
        <w:jc w:val="center"/>
        <w:rPr>
          <w:rFonts w:ascii="GHEA Grapalat" w:eastAsiaTheme="minorHAnsi" w:hAnsi="GHEA Grapalat" w:cstheme="minorBidi"/>
          <w:sz w:val="24"/>
          <w:szCs w:val="24"/>
          <w:lang w:val="hy-AM"/>
        </w:rPr>
      </w:pPr>
    </w:p>
    <w:p w:rsidR="00FC036C" w:rsidRPr="002044F4" w:rsidRDefault="00E35E94" w:rsidP="002044F4">
      <w:pPr>
        <w:spacing w:line="360" w:lineRule="auto"/>
        <w:ind w:firstLine="720"/>
        <w:jc w:val="both"/>
        <w:rPr>
          <w:rFonts w:ascii="GHEA Grapalat" w:eastAsiaTheme="minorHAnsi" w:hAnsi="GHEA Grapalat" w:cs="Arial"/>
          <w:bCs/>
          <w:sz w:val="24"/>
          <w:szCs w:val="24"/>
          <w:lang w:val="hy-AM"/>
        </w:rPr>
      </w:pPr>
      <w:r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>Հայաստանի տարածքային զարգացման հիմնադրամի</w:t>
      </w:r>
      <w:r w:rsidR="00FC036C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 (այսուհետ՝ Հիմնադրամ)</w:t>
      </w:r>
      <w:r w:rsidR="00A26CEE" w:rsidRPr="002044F4">
        <w:rPr>
          <w:rFonts w:ascii="GHEA Grapalat" w:eastAsiaTheme="minorHAnsi" w:hAnsi="GHEA Grapalat" w:cs="Arial"/>
          <w:b/>
          <w:bCs/>
          <w:sz w:val="24"/>
          <w:szCs w:val="24"/>
          <w:lang w:val="hy-AM"/>
        </w:rPr>
        <w:t xml:space="preserve"> </w:t>
      </w:r>
      <w:r w:rsidR="00A26CEE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կողմից </w:t>
      </w:r>
      <w:r w:rsidR="00E712AC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ՀՀ Արագածոտնի մարզի «Ուշիի մանկապարտեզի վերակառուցում» և ՀՀ Արմավիր մարզի  «Ակնաշեն բնակավայրի մանկապարտեզի կառուցում» ծրագրերի շինարարական աշխատանքների ընթացքում տեխնիկական հսկողության ծառայությունների» </w:t>
      </w:r>
      <w:r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>ձեռքբերման</w:t>
      </w:r>
      <w:r w:rsidR="00695BEA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 </w:t>
      </w:r>
      <w:r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>նպատակով</w:t>
      </w:r>
      <w:r w:rsidR="004E3E51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 </w:t>
      </w:r>
      <w:r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>կազմակերպված</w:t>
      </w:r>
      <w:r w:rsidR="004E3E51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 </w:t>
      </w:r>
      <w:r w:rsidR="00E712AC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ՀՏԶՀ-ՄԾՁԲ-2023/1 </w:t>
      </w:r>
      <w:r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ծածկագրով </w:t>
      </w:r>
      <w:r w:rsidR="00A26CEE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գնման </w:t>
      </w:r>
      <w:r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>ընթացակարգին</w:t>
      </w:r>
      <w:r w:rsidR="00411DD1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 (հրավերի հրապարակման ամսաթիվը՝  2023 թվականի հոկտեմբերի 02) </w:t>
      </w:r>
      <w:r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 </w:t>
      </w:r>
      <w:r w:rsidR="00A26CEE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>մասնակց</w:t>
      </w:r>
      <w:r w:rsidR="00411DD1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ության հայտ է </w:t>
      </w:r>
      <w:r w:rsidR="00953913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>ներկայացրել</w:t>
      </w:r>
      <w:r w:rsidR="00411DD1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 </w:t>
      </w:r>
      <w:r w:rsidR="00A26CEE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 </w:t>
      </w:r>
      <w:r w:rsidR="00E712AC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>«</w:t>
      </w:r>
      <w:r w:rsidR="00E712AC" w:rsidRPr="002044F4">
        <w:rPr>
          <w:rFonts w:ascii="GHEA Grapalat" w:eastAsiaTheme="minorHAnsi" w:hAnsi="GHEA Grapalat" w:cs="Arial"/>
          <w:b/>
          <w:bCs/>
          <w:sz w:val="24"/>
          <w:szCs w:val="24"/>
          <w:lang w:val="hy-AM"/>
        </w:rPr>
        <w:t>Շինկենտրոն» ՓԲԸ</w:t>
      </w:r>
      <w:r w:rsidR="00626EBE" w:rsidRPr="002044F4">
        <w:rPr>
          <w:rFonts w:ascii="GHEA Grapalat" w:eastAsiaTheme="minorHAnsi" w:hAnsi="GHEA Grapalat" w:cs="Arial"/>
          <w:b/>
          <w:bCs/>
          <w:sz w:val="24"/>
          <w:szCs w:val="24"/>
          <w:lang w:val="hy-AM"/>
        </w:rPr>
        <w:t>-</w:t>
      </w:r>
      <w:r w:rsidR="00953913" w:rsidRPr="002044F4">
        <w:rPr>
          <w:rFonts w:ascii="GHEA Grapalat" w:eastAsiaTheme="minorHAnsi" w:hAnsi="GHEA Grapalat" w:cs="Arial"/>
          <w:b/>
          <w:bCs/>
          <w:sz w:val="24"/>
          <w:szCs w:val="24"/>
          <w:lang w:val="hy-AM"/>
        </w:rPr>
        <w:t>ն</w:t>
      </w:r>
      <w:r w:rsidR="00411DD1" w:rsidRPr="002044F4">
        <w:rPr>
          <w:rFonts w:ascii="GHEA Grapalat" w:eastAsiaTheme="minorHAnsi" w:hAnsi="GHEA Grapalat" w:cs="Arial"/>
          <w:b/>
          <w:bCs/>
          <w:sz w:val="24"/>
          <w:szCs w:val="24"/>
          <w:lang w:val="hy-AM"/>
        </w:rPr>
        <w:t xml:space="preserve"> </w:t>
      </w:r>
      <w:r w:rsidR="00411DD1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>(այսուհետ՝ Ընկերություն)</w:t>
      </w:r>
      <w:r w:rsidR="00695BEA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>:</w:t>
      </w:r>
      <w:r w:rsidR="004E3E51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 </w:t>
      </w:r>
    </w:p>
    <w:p w:rsidR="00411DD1" w:rsidRPr="002044F4" w:rsidRDefault="007C2D0C" w:rsidP="002044F4">
      <w:pPr>
        <w:tabs>
          <w:tab w:val="left" w:pos="0"/>
        </w:tabs>
        <w:spacing w:line="360" w:lineRule="auto"/>
        <w:jc w:val="both"/>
        <w:rPr>
          <w:rFonts w:ascii="GHEA Grapalat" w:eastAsiaTheme="minorHAnsi" w:hAnsi="GHEA Grapalat" w:cs="Arial"/>
          <w:bCs/>
          <w:sz w:val="24"/>
          <w:szCs w:val="24"/>
          <w:lang w:val="hy-AM"/>
        </w:rPr>
      </w:pPr>
      <w:r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ab/>
        <w:t xml:space="preserve">Ընկերության կողմից ներկայացված հայտի գնահատման արդյունքում արձանագրվել են </w:t>
      </w:r>
      <w:r w:rsidR="00411DD1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>հետևյալ անհամապատասխանությունները</w:t>
      </w:r>
      <w:r w:rsidRPr="002044F4">
        <w:rPr>
          <w:rFonts w:ascii="Cambria Math" w:eastAsiaTheme="minorHAnsi" w:hAnsi="Cambria Math" w:cs="Cambria Math"/>
          <w:bCs/>
          <w:sz w:val="24"/>
          <w:szCs w:val="24"/>
          <w:lang w:val="hy-AM"/>
        </w:rPr>
        <w:t>․</w:t>
      </w:r>
    </w:p>
    <w:p w:rsidR="00411DD1" w:rsidRPr="00E54B0A" w:rsidRDefault="00411DD1" w:rsidP="00E54B0A">
      <w:pPr>
        <w:pStyle w:val="ListParagraph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rFonts w:ascii="GHEA Grapalat" w:eastAsiaTheme="minorHAnsi" w:hAnsi="GHEA Grapalat" w:cs="Arial"/>
          <w:bCs/>
          <w:sz w:val="24"/>
          <w:szCs w:val="24"/>
          <w:lang w:val="hy-AM"/>
        </w:rPr>
      </w:pPr>
      <w:r w:rsidRPr="00E54B0A">
        <w:rPr>
          <w:rFonts w:ascii="GHEA Grapalat" w:eastAsiaTheme="minorHAnsi" w:hAnsi="GHEA Grapalat" w:cs="Arial"/>
          <w:bCs/>
          <w:sz w:val="24"/>
          <w:szCs w:val="24"/>
          <w:lang w:val="hy-AM"/>
        </w:rPr>
        <w:t>Չեն ներկայացվել բնակելի և/կամ հասարակական շենքերի կառուցման կամ վերակառուցման աշխատանքների տեխնիկական հսկողության իրականացման փորձ ունենալու փաստը հավաստող պայմանագիր, ինչպես նաև «ՀՏԶՀ-ՄԾՁԲ-2023/1» ծածկագրով ընթացակարգի հրավերով (այսուհետ՝ Հրավեր) սահմանված ծառայությունների 80%-ի կատարումը հիմնավորող փաստաթղթերը (օրինակ՝ ակտեր, արձանագրություններ, հաշիվներ),</w:t>
      </w:r>
    </w:p>
    <w:p w:rsidR="00411DD1" w:rsidRPr="00E54B0A" w:rsidRDefault="00411DD1" w:rsidP="00E54B0A">
      <w:pPr>
        <w:pStyle w:val="ListParagraph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rFonts w:ascii="GHEA Grapalat" w:eastAsiaTheme="minorHAnsi" w:hAnsi="GHEA Grapalat" w:cs="Arial"/>
          <w:bCs/>
          <w:sz w:val="24"/>
          <w:szCs w:val="24"/>
          <w:lang w:val="hy-AM"/>
        </w:rPr>
      </w:pPr>
      <w:r w:rsidRPr="00E54B0A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Հավելված 1.4-ով չեն ներկայացվել Ջրամատակարարման և կոյուղու մասնագետ, ինչպես նաև՝ Հրավերով սահմանված ծառայությունների մատուցման համար անհրաժեշտ համապատասխան մասնագիտական փորձը հիմնավորող </w:t>
      </w:r>
      <w:r w:rsidRPr="00E54B0A">
        <w:rPr>
          <w:rFonts w:ascii="GHEA Grapalat" w:eastAsiaTheme="minorHAnsi" w:hAnsi="GHEA Grapalat" w:cs="Arial"/>
          <w:bCs/>
          <w:sz w:val="24"/>
          <w:szCs w:val="24"/>
          <w:lang w:val="hy-AM"/>
        </w:rPr>
        <w:lastRenderedPageBreak/>
        <w:t>փաստաթղթերը՝ աշխատանքային գրքույկ (առկայության դեպքում) կամ աշխատանքային պայմանագիր,</w:t>
      </w:r>
    </w:p>
    <w:p w:rsidR="00411DD1" w:rsidRPr="00E54B0A" w:rsidRDefault="00411DD1" w:rsidP="00E54B0A">
      <w:pPr>
        <w:pStyle w:val="ListParagraph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rFonts w:ascii="GHEA Grapalat" w:eastAsiaTheme="minorHAnsi" w:hAnsi="GHEA Grapalat" w:cs="Arial"/>
          <w:bCs/>
          <w:sz w:val="24"/>
          <w:szCs w:val="24"/>
          <w:lang w:val="hy-AM"/>
        </w:rPr>
      </w:pPr>
      <w:r w:rsidRPr="00E54B0A">
        <w:rPr>
          <w:rFonts w:ascii="GHEA Grapalat" w:eastAsiaTheme="minorHAnsi" w:hAnsi="GHEA Grapalat" w:cs="Arial"/>
          <w:bCs/>
          <w:sz w:val="24"/>
          <w:szCs w:val="24"/>
          <w:lang w:val="hy-AM"/>
        </w:rPr>
        <w:t>Չեն ներկայացվել Հրավերով սահմանված Բնակելի, հասարակական և արտադրական, Հիդրոտեխնիկական և Էներգետիկ լիցենզիաները։</w:t>
      </w:r>
    </w:p>
    <w:p w:rsidR="00625B7F" w:rsidRPr="002044F4" w:rsidRDefault="007C2D0C" w:rsidP="002044F4">
      <w:pPr>
        <w:tabs>
          <w:tab w:val="left" w:pos="0"/>
          <w:tab w:val="left" w:pos="720"/>
        </w:tabs>
        <w:spacing w:line="360" w:lineRule="auto"/>
        <w:ind w:firstLine="709"/>
        <w:jc w:val="both"/>
        <w:rPr>
          <w:rFonts w:ascii="GHEA Grapalat" w:eastAsiaTheme="minorHAnsi" w:hAnsi="GHEA Grapalat" w:cs="Arial"/>
          <w:bCs/>
          <w:sz w:val="24"/>
          <w:szCs w:val="24"/>
          <w:lang w:val="hy-AM"/>
        </w:rPr>
      </w:pPr>
      <w:r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>Ընթացակարգի գնահատող հանձնաժողովի կողմից</w:t>
      </w:r>
      <w:r w:rsidR="00625B7F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 որոշում է կայացվել հայտերի գնահատման</w:t>
      </w:r>
      <w:r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 </w:t>
      </w:r>
      <w:r w:rsidR="00625B7F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>նիստը կասեցնելու և ծանուցելու Ընկերությանն՝ առաջարկելով շտկել արձանագրված անհամապատասխանությունները մեկ աշխատանքային օրվա ընթացքում։</w:t>
      </w:r>
    </w:p>
    <w:p w:rsidR="004D0B97" w:rsidRPr="002044F4" w:rsidRDefault="00625B7F" w:rsidP="002044F4">
      <w:pPr>
        <w:shd w:val="clear" w:color="auto" w:fill="FFFFFF"/>
        <w:spacing w:line="360" w:lineRule="auto"/>
        <w:ind w:firstLine="360"/>
        <w:jc w:val="both"/>
        <w:rPr>
          <w:rFonts w:ascii="GHEA Grapalat" w:eastAsiaTheme="minorHAnsi" w:hAnsi="GHEA Grapalat" w:cs="Arial"/>
          <w:bCs/>
          <w:sz w:val="24"/>
          <w:szCs w:val="24"/>
          <w:lang w:val="hy-AM"/>
        </w:rPr>
      </w:pPr>
      <w:r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>Այնուհետև</w:t>
      </w:r>
      <w:r w:rsidR="002044F4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՝ </w:t>
      </w:r>
      <w:r w:rsidR="00905C2B" w:rsidRPr="002044F4">
        <w:rPr>
          <w:rFonts w:ascii="GHEA Grapalat" w:hAnsi="GHEA Grapalat"/>
          <w:color w:val="222222"/>
          <w:sz w:val="24"/>
          <w:szCs w:val="24"/>
          <w:lang w:val="hy-AM"/>
        </w:rPr>
        <w:t xml:space="preserve">Ընթացակարգի գնահատող հանձնաժողովի կողմից արձանագրվել է, որ </w:t>
      </w:r>
      <w:r w:rsidR="00905C2B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>«</w:t>
      </w:r>
      <w:r w:rsidR="00905C2B" w:rsidRPr="002044F4">
        <w:rPr>
          <w:rFonts w:ascii="GHEA Grapalat" w:eastAsiaTheme="minorHAnsi" w:hAnsi="GHEA Grapalat" w:cs="Arial"/>
          <w:b/>
          <w:bCs/>
          <w:sz w:val="24"/>
          <w:szCs w:val="24"/>
          <w:lang w:val="hy-AM"/>
        </w:rPr>
        <w:t>Շինկենտրոն» ՓԲԸ</w:t>
      </w:r>
      <w:r w:rsidR="00905C2B" w:rsidRPr="002044F4">
        <w:rPr>
          <w:rFonts w:ascii="GHEA Grapalat" w:hAnsi="GHEA Grapalat"/>
          <w:color w:val="222222"/>
          <w:sz w:val="24"/>
          <w:szCs w:val="24"/>
          <w:lang w:val="hy-AM"/>
        </w:rPr>
        <w:t xml:space="preserve">-ի կողմից հրավերով սահմանված կարգով և ժամկետներում </w:t>
      </w:r>
      <w:r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>ներկայացվել են փաստաթղթեր, որով իրականացվել են շտկումներ</w:t>
      </w:r>
      <w:r w:rsidR="002044F4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, սակայն մասնակի, մասնավորապես՝ </w:t>
      </w:r>
      <w:r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 ներկայացվել են Հրավերով սահմանված Բնակելի, հասարակական և արտադրական, Հիդրոտեխնիկական և Էներգետիկ լիցենզիաները, սակայն, արձանագրված մյուս անհամապատասանությունները չեն շտկվել, մասնավորապես՝ ներկայացվել է մի շարք վերանորոգման աշխատանքների տեխնիկական հսկողության իրականացման պայմանագրեր, մինչդեռ՝ Հրավերով սահմանվել է բնակելի և/կամ հասարակական շենքերի կառուցման կամ վերակառուցման աշխատանքների տեխնիկական հսկողության իրականացման փորձ ունենալու փաստը հավաստող պայմանագիր ներկայացնելու պահանջ, ինչպես նաև ներկայացվել են համաշինարարական աշխատանքների տեխնիկական հսկողության իրականացման պայմանագ</w:t>
      </w:r>
      <w:r w:rsidR="006943F5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>ի</w:t>
      </w:r>
      <w:r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>ր, որ</w:t>
      </w:r>
      <w:r w:rsidR="004D0B97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>ի</w:t>
      </w:r>
      <w:r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 գինը կազմում է 500,000 ՀՀ դրամ</w:t>
      </w:r>
      <w:r w:rsidR="006943F5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>,</w:t>
      </w:r>
      <w:r w:rsidR="004D0B97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 մինչդեռ՝ Հրավերով սահմանվել է, որ յուրաքանչյուր ծառայության արժեքը պետք է կազմի առնվազն 1,000,000 ՀՀ դրամ։</w:t>
      </w:r>
    </w:p>
    <w:p w:rsidR="004D0B97" w:rsidRPr="002044F4" w:rsidRDefault="004D0B97" w:rsidP="002044F4">
      <w:pPr>
        <w:tabs>
          <w:tab w:val="left" w:pos="0"/>
          <w:tab w:val="left" w:pos="720"/>
        </w:tabs>
        <w:spacing w:line="360" w:lineRule="auto"/>
        <w:ind w:firstLine="709"/>
        <w:jc w:val="both"/>
        <w:rPr>
          <w:rFonts w:ascii="GHEA Grapalat" w:eastAsiaTheme="minorHAnsi" w:hAnsi="GHEA Grapalat" w:cs="Arial"/>
          <w:bCs/>
          <w:sz w:val="24"/>
          <w:szCs w:val="24"/>
          <w:lang w:val="hy-AM"/>
        </w:rPr>
      </w:pPr>
      <w:r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ab/>
        <w:t>Ի</w:t>
      </w:r>
      <w:r w:rsidR="006943F5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>նչպես</w:t>
      </w:r>
      <w:r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 նաև</w:t>
      </w:r>
      <w:r w:rsidR="00E54B0A">
        <w:rPr>
          <w:rFonts w:ascii="GHEA Grapalat" w:eastAsiaTheme="minorHAnsi" w:hAnsi="GHEA Grapalat" w:cs="Arial"/>
          <w:bCs/>
          <w:sz w:val="24"/>
          <w:szCs w:val="24"/>
          <w:lang w:val="hy-AM"/>
        </w:rPr>
        <w:t>, ներկայացվել են</w:t>
      </w:r>
      <w:r w:rsidR="006943F5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 </w:t>
      </w:r>
      <w:r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տվյալ </w:t>
      </w:r>
      <w:r w:rsidR="006943F5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>պայմանագրի շրջանակներում կնքված թիվ 1-Ա և թիվ 1-Բ համաձայնագրեր</w:t>
      </w:r>
      <w:r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ը, </w:t>
      </w:r>
      <w:r w:rsidR="006943F5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 որոնց գինը կազմում է</w:t>
      </w:r>
      <w:r w:rsidR="00625B7F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 </w:t>
      </w:r>
      <w:r w:rsidR="006943F5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համապատասխանաբար 500,000 </w:t>
      </w:r>
      <w:r w:rsidR="00625B7F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>և 677,000 ՀՀ դրամ,</w:t>
      </w:r>
      <w:r w:rsidR="006943F5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 </w:t>
      </w:r>
      <w:r w:rsidR="00625B7F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 </w:t>
      </w:r>
      <w:r w:rsidR="006943F5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 xml:space="preserve">նշված համաձայնագրերի համաձայն </w:t>
      </w:r>
      <w:r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>երկարաձգվել է միայն աշխատանքների կատարման ժամկետը, իսկ որպես այդ պայմանագրով սահմանված ծառայությունների կատարումը հիմնավորող փաստաթուղթ ներկայացված կատարողական ակտում նշվել է 3,159,090 դրամ գումար, որը պարզ չէ թե որ պայմանագրի կամ համաձայնագրի գինն է։</w:t>
      </w:r>
    </w:p>
    <w:p w:rsidR="00625B7F" w:rsidRPr="002044F4" w:rsidRDefault="004D0B97" w:rsidP="002044F4">
      <w:pPr>
        <w:tabs>
          <w:tab w:val="left" w:pos="0"/>
          <w:tab w:val="left" w:pos="720"/>
        </w:tabs>
        <w:spacing w:line="360" w:lineRule="auto"/>
        <w:ind w:firstLine="709"/>
        <w:jc w:val="both"/>
        <w:rPr>
          <w:rFonts w:ascii="GHEA Grapalat" w:eastAsiaTheme="minorHAnsi" w:hAnsi="GHEA Grapalat" w:cs="Arial"/>
          <w:bCs/>
          <w:sz w:val="24"/>
          <w:szCs w:val="24"/>
          <w:lang w:val="hy-AM"/>
        </w:rPr>
      </w:pPr>
      <w:r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lastRenderedPageBreak/>
        <w:tab/>
        <w:t xml:space="preserve"> </w:t>
      </w:r>
      <w:r w:rsidR="00625B7F"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>Չեն ներկայացվել աշխատակազմի Հրավերով սահմանված ծառայությունների մատուցման համար անհրաժեշտ համապատասխան մասնագիտական փորձը հիմնավորող փաստաթղթերը՝ աշխատանքային գրքույկ (առկայության դեպքում) կամ աշխատանքային պայմանագիր, ներկայացվել է միայն Սերյոժա Չոբանյանի և «Շինկենտրոն» ՓԲԸ-ի միջև կնքված 2 պայմանագիր, որոնցով որևէ կերպ չի հիմնավորվում վեջինիս իր ոլորտի շինարարական աշխատանքների կազմակերպան, ղեկավարման կամ տեխնիկական հսկողության ծառայությունների մատուցման առնվազն 3 տարվա փորձ ունենալու փաստը:</w:t>
      </w:r>
    </w:p>
    <w:p w:rsidR="002044F4" w:rsidRPr="002044F4" w:rsidRDefault="002044F4" w:rsidP="002044F4">
      <w:pPr>
        <w:shd w:val="clear" w:color="auto" w:fill="FFFFFF"/>
        <w:spacing w:line="360" w:lineRule="auto"/>
        <w:ind w:firstLine="360"/>
        <w:jc w:val="both"/>
        <w:rPr>
          <w:rFonts w:ascii="GHEA Grapalat" w:hAnsi="GHEA Grapalat"/>
          <w:color w:val="222222"/>
          <w:sz w:val="24"/>
          <w:szCs w:val="24"/>
          <w:lang w:val="hy-AM"/>
        </w:rPr>
      </w:pPr>
      <w:r w:rsidRPr="002044F4">
        <w:rPr>
          <w:rFonts w:ascii="GHEA Grapalat" w:hAnsi="GHEA Grapalat"/>
          <w:color w:val="222222"/>
          <w:sz w:val="24"/>
          <w:szCs w:val="24"/>
          <w:lang w:val="hy-AM"/>
        </w:rPr>
        <w:t>Ընթացակարգի գնահատող հանձնաժողովի 18</w:t>
      </w:r>
      <w:r w:rsidRPr="002044F4">
        <w:rPr>
          <w:rFonts w:ascii="Cambria Math" w:hAnsi="Cambria Math" w:cs="Cambria Math"/>
          <w:color w:val="222222"/>
          <w:sz w:val="24"/>
          <w:szCs w:val="24"/>
          <w:lang w:val="hy-AM"/>
        </w:rPr>
        <w:t>․</w:t>
      </w:r>
      <w:r w:rsidRPr="002044F4">
        <w:rPr>
          <w:rFonts w:ascii="GHEA Grapalat" w:hAnsi="GHEA Grapalat"/>
          <w:color w:val="222222"/>
          <w:sz w:val="24"/>
          <w:szCs w:val="24"/>
          <w:lang w:val="hy-AM"/>
        </w:rPr>
        <w:t>10.2023թ. նիստի թիվ 2 արձանագրության համաձայն՝ Ընթացակարգի գնահատող հանձնաժողովի կողմից որոշում է կայացվել Ընկերության հայտն անբավարար գնահատելու և մերժելու վերաբերյալ:</w:t>
      </w:r>
    </w:p>
    <w:p w:rsidR="002044F4" w:rsidRPr="002044F4" w:rsidRDefault="002044F4" w:rsidP="002044F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222222"/>
          <w:shd w:val="clear" w:color="auto" w:fill="FFFFFF"/>
          <w:lang w:val="hy-AM"/>
        </w:rPr>
      </w:pPr>
      <w:r w:rsidRPr="002044F4">
        <w:rPr>
          <w:rFonts w:ascii="GHEA Grapalat" w:hAnsi="GHEA Grapalat"/>
          <w:color w:val="222222"/>
          <w:shd w:val="clear" w:color="auto" w:fill="FFFFFF"/>
          <w:lang w:val="hy-AM"/>
        </w:rPr>
        <w:t>«Գնումների մասին» ՀՀ օրենքի (այսուհետ նաև՝ Օրենք) 6-րդ հոդվածի 1-ին մասի 6-րդ կետի համաձայն՝ բացառությամբ սույն օրենքի 23-րդ հոդվածի 1-ին մասի 1-ին, 3-րդ, 4-րդ և 5-րդ կետերով նախատեսված ընթացակարգով գնում կատարելու դեպքերի, գնումների ընթացակարգերին մասնակցելու իրավունք չունեն այն անձինք, որոնք հայտը ներկայացնելու օրվա դրությամբ ներառված են գնումների գործընթացին մասնակցելու իրավունք չունեցող մասնակիցների ցուցակում: Մասնակիցն ընդգրկվում է նշված ցուցակում, եթե`</w:t>
      </w:r>
    </w:p>
    <w:p w:rsidR="002044F4" w:rsidRPr="002044F4" w:rsidRDefault="002044F4" w:rsidP="002044F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222222"/>
          <w:shd w:val="clear" w:color="auto" w:fill="FFFFFF"/>
          <w:lang w:val="hy-AM"/>
        </w:rPr>
      </w:pPr>
      <w:r w:rsidRPr="002044F4">
        <w:rPr>
          <w:rFonts w:ascii="GHEA Grapalat" w:hAnsi="GHEA Grapalat"/>
          <w:b/>
          <w:bCs/>
          <w:i/>
          <w:iCs/>
          <w:color w:val="222222"/>
          <w:u w:val="single"/>
          <w:shd w:val="clear" w:color="auto" w:fill="FFFFFF"/>
          <w:lang w:val="hy-AM"/>
        </w:rPr>
        <w:t>ա. խախտել է պայմանագրով նախատեսված կամ գնման գործընթացի շրջանակում ստանձնած պարտավորությունը,</w:t>
      </w:r>
      <w:r w:rsidRPr="002044F4">
        <w:rPr>
          <w:rFonts w:ascii="GHEA Grapalat" w:hAnsi="GHEA Grapalat"/>
          <w:color w:val="222222"/>
          <w:u w:val="single"/>
          <w:shd w:val="clear" w:color="auto" w:fill="FFFFFF"/>
          <w:lang w:val="hy-AM"/>
        </w:rPr>
        <w:t xml:space="preserve"> </w:t>
      </w:r>
      <w:r w:rsidRPr="002044F4">
        <w:rPr>
          <w:rFonts w:ascii="GHEA Grapalat" w:hAnsi="GHEA Grapalat"/>
          <w:b/>
          <w:bCs/>
          <w:i/>
          <w:iCs/>
          <w:color w:val="222222"/>
          <w:u w:val="single"/>
          <w:shd w:val="clear" w:color="auto" w:fill="FFFFFF"/>
          <w:lang w:val="hy-AM"/>
        </w:rPr>
        <w:t>որը հանգեցրել է պատվիրատուի կողմից</w:t>
      </w:r>
      <w:r w:rsidRPr="002044F4">
        <w:rPr>
          <w:rFonts w:ascii="GHEA Grapalat" w:hAnsi="GHEA Grapalat"/>
          <w:color w:val="222222"/>
          <w:shd w:val="clear" w:color="auto" w:fill="FFFFFF"/>
          <w:lang w:val="hy-AM"/>
        </w:rPr>
        <w:t xml:space="preserve"> պայմանագրի միակողմանի լուծմանը կամ </w:t>
      </w:r>
      <w:r w:rsidRPr="002044F4">
        <w:rPr>
          <w:rFonts w:ascii="GHEA Grapalat" w:hAnsi="GHEA Grapalat"/>
          <w:b/>
          <w:bCs/>
          <w:i/>
          <w:iCs/>
          <w:color w:val="222222"/>
          <w:u w:val="single"/>
          <w:shd w:val="clear" w:color="auto" w:fill="FFFFFF"/>
          <w:lang w:val="hy-AM"/>
        </w:rPr>
        <w:t>գնման գործընթացին տվյալ մասնակցի հետագա մասնակցության դադարեցմանը</w:t>
      </w:r>
      <w:r w:rsidRPr="002044F4">
        <w:rPr>
          <w:rFonts w:ascii="GHEA Grapalat" w:hAnsi="GHEA Grapalat"/>
          <w:color w:val="222222"/>
          <w:shd w:val="clear" w:color="auto" w:fill="FFFFFF"/>
          <w:lang w:val="hy-AM"/>
        </w:rPr>
        <w:t xml:space="preserve"> և մասնակիցը հրավերով և (կամ) պայմանագրով սահմանված ժամկետում չի վճարել հայտի, պայմանագրի և (կամ) որակավորման ապահովման գումարը,</w:t>
      </w:r>
    </w:p>
    <w:p w:rsidR="002044F4" w:rsidRPr="002044F4" w:rsidRDefault="002044F4" w:rsidP="002044F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222222"/>
          <w:shd w:val="clear" w:color="auto" w:fill="FFFFFF"/>
          <w:lang w:val="hy-AM"/>
        </w:rPr>
      </w:pPr>
      <w:r w:rsidRPr="002044F4">
        <w:rPr>
          <w:rFonts w:ascii="GHEA Grapalat" w:hAnsi="GHEA Grapalat"/>
          <w:color w:val="222222"/>
          <w:shd w:val="clear" w:color="auto" w:fill="FFFFFF"/>
          <w:lang w:val="hy-AM"/>
        </w:rPr>
        <w:t>բ. որպես ընտրված մասնակից հրաժարվել կամ զրկվել է պայմանագիր կնքելու իրավունքից:</w:t>
      </w:r>
    </w:p>
    <w:p w:rsidR="002044F4" w:rsidRPr="002044F4" w:rsidRDefault="002044F4" w:rsidP="002044F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222222"/>
          <w:shd w:val="clear" w:color="auto" w:fill="FFFFFF"/>
          <w:lang w:val="hy-AM"/>
        </w:rPr>
      </w:pPr>
      <w:r w:rsidRPr="002044F4">
        <w:rPr>
          <w:rFonts w:ascii="GHEA Grapalat" w:hAnsi="GHEA Grapalat"/>
          <w:color w:val="222222"/>
          <w:shd w:val="clear" w:color="auto" w:fill="FFFFFF"/>
          <w:lang w:val="hy-AM"/>
        </w:rPr>
        <w:t xml:space="preserve">Նույն հոդվածի 2-րդ մասի համաձայն՝ սույն հոդվածի 1-ին մասի 6-րդ կետում նշված ցուցակը, այդ թվում՝ ռուսերեն, վարում և հրապարակում է լիազորված մարմինը: Լիազորված մարմինը մասնակցին ներառում է գնումների գործընթացին մասնակցելու իրավունք չունեցող մասնակիցների ցուցակում պատվիրատուի </w:t>
      </w:r>
      <w:r w:rsidRPr="002044F4">
        <w:rPr>
          <w:rFonts w:ascii="GHEA Grapalat" w:hAnsi="GHEA Grapalat"/>
          <w:color w:val="222222"/>
          <w:shd w:val="clear" w:color="auto" w:fill="FFFFFF"/>
          <w:lang w:val="hy-AM"/>
        </w:rPr>
        <w:lastRenderedPageBreak/>
        <w:t>ղեկավարի պատճառաբանված որոշման հիման վրա: Սույն մասում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 հրապարակելու օրվան հաջորդող տասն օրվա ընթացքում: Որոշումը կայացվելուն հաջորդող օրը այն տրամադրվում է լիազորված մարմնին և մասնակցին: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 օրվա ընթացքում,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դեպքում` տվյալ դատական գործով եզրափակիչ դատական ակտն ուժի մեջ մտնելու օրվան հաջորդող հինգ օրվա ընթացքում, եթե դատական քննության արդյունքով որոշման կատարման հնարավորությունը չի վերացել: Մասնակիցը նշված ցուցակում ընդգրկվում է ներառվելու օրվան հաջորդող օրվանից երկու տարի ժամկետով:</w:t>
      </w:r>
    </w:p>
    <w:p w:rsidR="002044F4" w:rsidRPr="002044F4" w:rsidRDefault="002044F4" w:rsidP="002044F4">
      <w:pPr>
        <w:tabs>
          <w:tab w:val="left" w:pos="360"/>
          <w:tab w:val="left" w:pos="450"/>
          <w:tab w:val="left" w:pos="630"/>
          <w:tab w:val="left" w:pos="900"/>
          <w:tab w:val="left" w:pos="1080"/>
          <w:tab w:val="left" w:pos="1170"/>
        </w:tabs>
        <w:spacing w:line="360" w:lineRule="auto"/>
        <w:ind w:firstLine="360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r w:rsidRPr="002044F4">
        <w:rPr>
          <w:rFonts w:ascii="GHEA Grapalat" w:hAnsi="GHEA Grapalat" w:cs="Sylfaen"/>
          <w:sz w:val="24"/>
          <w:szCs w:val="24"/>
          <w:lang w:val="af-ZA"/>
        </w:rPr>
        <w:t xml:space="preserve">Օրենքի 34-րդ հոդվածի 1-ին մասի համաձայն՝ </w:t>
      </w:r>
      <w:r w:rsidRPr="002044F4">
        <w:rPr>
          <w:rFonts w:ascii="GHEA Grapalat" w:hAnsi="GHEA Grapalat" w:cs="Sylfaen"/>
          <w:b/>
          <w:i/>
          <w:sz w:val="24"/>
          <w:szCs w:val="24"/>
          <w:lang w:val="af-ZA"/>
        </w:rPr>
        <w:t>հայտերը գնահատվում են հրավերով սահմանված կարգով: Բավարար են գնահատվում հրավերով նախատեսված պայմաններին համապատասխանող հայտերը, հակառակ դեպքում հայտերը գնահատվում են անբավարար և մերժվում են:</w:t>
      </w:r>
    </w:p>
    <w:p w:rsidR="002044F4" w:rsidRPr="002044F4" w:rsidRDefault="002044F4" w:rsidP="002044F4">
      <w:pPr>
        <w:pStyle w:val="NormalWeb"/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360" w:lineRule="auto"/>
        <w:ind w:firstLine="360"/>
        <w:contextualSpacing/>
        <w:jc w:val="both"/>
        <w:rPr>
          <w:rFonts w:ascii="GHEA Grapalat" w:hAnsi="GHEA Grapalat" w:cs="Sylfaen"/>
          <w:lang w:val="af-ZA"/>
        </w:rPr>
      </w:pPr>
      <w:r w:rsidRPr="002044F4">
        <w:rPr>
          <w:rFonts w:ascii="GHEA Grapalat" w:hAnsi="GHEA Grapalat"/>
          <w:lang w:val="hy-AM"/>
        </w:rPr>
        <w:t>ՀՀ կառավարության 2017 թվականի մայիսի 4-ի թիվ 526-Ն որոշմամբ հաստատված «Գնումների գործընթացի կազմակերպման մասին» կարգի (հետայսու նաև՝ Կարգ)</w:t>
      </w:r>
      <w:r w:rsidRPr="002044F4">
        <w:rPr>
          <w:rFonts w:ascii="GHEA Grapalat" w:hAnsi="GHEA Grapalat" w:cs="Sylfaen"/>
          <w:lang w:val="hy-AM"/>
        </w:rPr>
        <w:t xml:space="preserve"> </w:t>
      </w:r>
      <w:r w:rsidRPr="002044F4">
        <w:rPr>
          <w:rFonts w:ascii="GHEA Grapalat" w:hAnsi="GHEA Grapalat" w:cs="Sylfaen"/>
          <w:lang w:val="af-ZA"/>
        </w:rPr>
        <w:t>41-</w:t>
      </w:r>
      <w:r w:rsidRPr="002044F4">
        <w:rPr>
          <w:rFonts w:ascii="GHEA Grapalat" w:hAnsi="GHEA Grapalat" w:cs="Sylfaen"/>
          <w:lang w:val="ru-RU"/>
        </w:rPr>
        <w:t>րդ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կետի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համաձայն՝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եթե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հայտերի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բացման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և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գնահատման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նիստի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ընթացքում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իրականացված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գնահատման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արդյունքում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մասնակցի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հայտում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արձանագրվում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են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անհամապատասխանություններ՝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հրավերի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պահանջների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նկատմամբ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ներառյալ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այն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դեպքերը</w:t>
      </w:r>
      <w:r w:rsidRPr="002044F4">
        <w:rPr>
          <w:rFonts w:ascii="GHEA Grapalat" w:hAnsi="GHEA Grapalat" w:cs="Sylfaen"/>
          <w:lang w:val="af-ZA"/>
        </w:rPr>
        <w:t xml:space="preserve">, </w:t>
      </w:r>
      <w:r w:rsidRPr="002044F4">
        <w:rPr>
          <w:rFonts w:ascii="GHEA Grapalat" w:hAnsi="GHEA Grapalat" w:cs="Sylfaen"/>
          <w:lang w:val="ru-RU"/>
        </w:rPr>
        <w:t>երբ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հայտում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ներառված՝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Հայաստանի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Հանրապետության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ռեզիդենտ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հանդիսացող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մասնակցի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կողմից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հաստատված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փաստաթղթերը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կամ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դրանց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մի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մասը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հաստատված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չեն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էլեկտրոնային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թվային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ստորագրությամբ</w:t>
      </w:r>
      <w:r w:rsidRPr="002044F4">
        <w:rPr>
          <w:rFonts w:ascii="GHEA Grapalat" w:hAnsi="GHEA Grapalat" w:cs="Sylfaen"/>
          <w:lang w:val="af-ZA"/>
        </w:rPr>
        <w:t xml:space="preserve">, </w:t>
      </w:r>
      <w:r w:rsidRPr="002044F4">
        <w:rPr>
          <w:rFonts w:ascii="GHEA Grapalat" w:hAnsi="GHEA Grapalat" w:cs="Sylfaen"/>
          <w:lang w:val="ru-RU"/>
        </w:rPr>
        <w:t>ապա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հանձնաժողովը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մեկ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աշխատանքային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օրով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կասեցնում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է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նիստը</w:t>
      </w:r>
      <w:r w:rsidRPr="002044F4">
        <w:rPr>
          <w:rFonts w:ascii="GHEA Grapalat" w:hAnsi="GHEA Grapalat" w:cs="Sylfaen"/>
          <w:lang w:val="af-ZA"/>
        </w:rPr>
        <w:t xml:space="preserve">, </w:t>
      </w:r>
      <w:r w:rsidRPr="002044F4">
        <w:rPr>
          <w:rFonts w:ascii="GHEA Grapalat" w:hAnsi="GHEA Grapalat" w:cs="Sylfaen"/>
          <w:lang w:val="ru-RU"/>
        </w:rPr>
        <w:t>իսկ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հանձնաժողովի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քարտուղարը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նույն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օրը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դրա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մասին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էլեկտրոնային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եղանակով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ծանուցում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է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մասնակցին՝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առաջարկելով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մինչև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կասեցման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ժամկետի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lastRenderedPageBreak/>
        <w:t>ավարտը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շտկել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անհամապատասխանությունը</w:t>
      </w:r>
      <w:r w:rsidRPr="002044F4">
        <w:rPr>
          <w:rFonts w:ascii="GHEA Grapalat" w:hAnsi="GHEA Grapalat" w:cs="Sylfaen"/>
          <w:lang w:val="af-ZA"/>
        </w:rPr>
        <w:t xml:space="preserve">: </w:t>
      </w:r>
      <w:r w:rsidRPr="002044F4">
        <w:rPr>
          <w:rFonts w:ascii="GHEA Grapalat" w:hAnsi="GHEA Grapalat" w:cs="Sylfaen"/>
          <w:lang w:val="ru-RU"/>
        </w:rPr>
        <w:t>Եթե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անհամապատասխանությունն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արձանագրվել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է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ՀՀ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պետական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եկամուտների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կոմիտեից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ստացված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տեղեկատվության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հիման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վրա</w:t>
      </w:r>
      <w:r w:rsidRPr="002044F4">
        <w:rPr>
          <w:rFonts w:ascii="GHEA Grapalat" w:hAnsi="GHEA Grapalat" w:cs="Sylfaen"/>
          <w:lang w:val="af-ZA"/>
        </w:rPr>
        <w:t xml:space="preserve">, </w:t>
      </w:r>
      <w:r w:rsidRPr="002044F4">
        <w:rPr>
          <w:rFonts w:ascii="GHEA Grapalat" w:hAnsi="GHEA Grapalat" w:cs="Sylfaen"/>
          <w:lang w:val="ru-RU"/>
        </w:rPr>
        <w:t>ապա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մասնակցին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ուղարկվող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ծանուցմանը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կցվում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է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նաև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կոմիտեից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ստացված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տեղեկատվության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բնօրինակից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սկանավորված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տարբերակը</w:t>
      </w:r>
      <w:r w:rsidRPr="002044F4">
        <w:rPr>
          <w:rFonts w:ascii="GHEA Grapalat" w:hAnsi="GHEA Grapalat" w:cs="Sylfaen"/>
          <w:lang w:val="af-ZA"/>
        </w:rPr>
        <w:t xml:space="preserve">: </w:t>
      </w:r>
      <w:r w:rsidRPr="002044F4">
        <w:rPr>
          <w:rFonts w:ascii="GHEA Grapalat" w:hAnsi="GHEA Grapalat" w:cs="Sylfaen"/>
          <w:lang w:val="ru-RU"/>
        </w:rPr>
        <w:t>Մասնակցին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ուղարկվող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ծանուցման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մեջ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մանրամասն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նկարագրվում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են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հայտնաբերված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անհամապատասխանությունները</w:t>
      </w:r>
      <w:r w:rsidRPr="002044F4">
        <w:rPr>
          <w:rFonts w:ascii="GHEA Grapalat" w:hAnsi="GHEA Grapalat" w:cs="Sylfaen"/>
          <w:lang w:val="af-ZA"/>
        </w:rPr>
        <w:t xml:space="preserve">: </w:t>
      </w:r>
    </w:p>
    <w:p w:rsidR="002044F4" w:rsidRPr="002044F4" w:rsidRDefault="002044F4" w:rsidP="002044F4">
      <w:pPr>
        <w:pStyle w:val="NormalWeb"/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360" w:lineRule="auto"/>
        <w:ind w:firstLine="360"/>
        <w:contextualSpacing/>
        <w:jc w:val="both"/>
        <w:rPr>
          <w:rFonts w:ascii="GHEA Grapalat" w:hAnsi="GHEA Grapalat" w:cs="Sylfaen"/>
          <w:lang w:val="af-ZA"/>
        </w:rPr>
      </w:pPr>
      <w:r w:rsidRPr="002044F4">
        <w:rPr>
          <w:rFonts w:ascii="GHEA Grapalat" w:hAnsi="GHEA Grapalat" w:cs="Sylfaen"/>
          <w:b/>
          <w:i/>
          <w:u w:val="single"/>
          <w:lang w:val="ru-RU"/>
        </w:rPr>
        <w:t>Կարգի</w:t>
      </w:r>
      <w:r w:rsidRPr="002044F4">
        <w:rPr>
          <w:rFonts w:ascii="GHEA Grapalat" w:hAnsi="GHEA Grapalat" w:cs="Sylfaen"/>
          <w:b/>
          <w:i/>
          <w:u w:val="single"/>
          <w:lang w:val="af-ZA"/>
        </w:rPr>
        <w:t xml:space="preserve"> 42-</w:t>
      </w:r>
      <w:r w:rsidRPr="002044F4">
        <w:rPr>
          <w:rFonts w:ascii="GHEA Grapalat" w:hAnsi="GHEA Grapalat" w:cs="Sylfaen"/>
          <w:b/>
          <w:i/>
          <w:u w:val="single"/>
          <w:lang w:val="ru-RU"/>
        </w:rPr>
        <w:t>րդ</w:t>
      </w:r>
      <w:r w:rsidRPr="002044F4"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u w:val="single"/>
          <w:lang w:val="ru-RU"/>
        </w:rPr>
        <w:t>կետի</w:t>
      </w:r>
      <w:r w:rsidRPr="002044F4"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u w:val="single"/>
          <w:lang w:val="ru-RU"/>
        </w:rPr>
        <w:t>համաձայն՝</w:t>
      </w:r>
      <w:r w:rsidRPr="002044F4"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u w:val="single"/>
          <w:lang w:val="ru-RU"/>
        </w:rPr>
        <w:t>եթե</w:t>
      </w:r>
      <w:r w:rsidRPr="002044F4"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u w:val="single"/>
          <w:lang w:val="ru-RU"/>
        </w:rPr>
        <w:t>սույն</w:t>
      </w:r>
      <w:r w:rsidRPr="002044F4"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u w:val="single"/>
          <w:lang w:val="ru-RU"/>
        </w:rPr>
        <w:t>կարգի</w:t>
      </w:r>
      <w:r w:rsidRPr="002044F4">
        <w:rPr>
          <w:rFonts w:ascii="GHEA Grapalat" w:hAnsi="GHEA Grapalat" w:cs="Sylfaen"/>
          <w:b/>
          <w:i/>
          <w:u w:val="single"/>
          <w:lang w:val="af-ZA"/>
        </w:rPr>
        <w:t xml:space="preserve"> 41-</w:t>
      </w:r>
      <w:r w:rsidRPr="002044F4">
        <w:rPr>
          <w:rFonts w:ascii="GHEA Grapalat" w:hAnsi="GHEA Grapalat" w:cs="Sylfaen"/>
          <w:b/>
          <w:i/>
          <w:u w:val="single"/>
          <w:lang w:val="ru-RU"/>
        </w:rPr>
        <w:t>րդ</w:t>
      </w:r>
      <w:r w:rsidRPr="002044F4"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u w:val="single"/>
          <w:lang w:val="ru-RU"/>
        </w:rPr>
        <w:t>կետով</w:t>
      </w:r>
      <w:r w:rsidRPr="002044F4"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u w:val="single"/>
          <w:lang w:val="ru-RU"/>
        </w:rPr>
        <w:t>սահմանված</w:t>
      </w:r>
      <w:r w:rsidRPr="002044F4"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u w:val="single"/>
          <w:lang w:val="ru-RU"/>
        </w:rPr>
        <w:t>ժամկետում</w:t>
      </w:r>
      <w:r w:rsidRPr="002044F4"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u w:val="single"/>
          <w:lang w:val="ru-RU"/>
        </w:rPr>
        <w:t>մասնակիցը</w:t>
      </w:r>
      <w:r w:rsidRPr="002044F4"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u w:val="single"/>
          <w:lang w:val="ru-RU"/>
        </w:rPr>
        <w:t>շտկում</w:t>
      </w:r>
      <w:r w:rsidRPr="002044F4"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u w:val="single"/>
          <w:lang w:val="ru-RU"/>
        </w:rPr>
        <w:t>է</w:t>
      </w:r>
      <w:r w:rsidRPr="002044F4"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u w:val="single"/>
          <w:lang w:val="ru-RU"/>
        </w:rPr>
        <w:t>արձանագրված</w:t>
      </w:r>
      <w:r w:rsidRPr="002044F4"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u w:val="single"/>
          <w:lang w:val="ru-RU"/>
        </w:rPr>
        <w:t>անհամապատասխանությունը</w:t>
      </w:r>
      <w:r w:rsidRPr="002044F4">
        <w:rPr>
          <w:rFonts w:ascii="GHEA Grapalat" w:hAnsi="GHEA Grapalat" w:cs="Sylfaen"/>
          <w:b/>
          <w:i/>
          <w:u w:val="single"/>
          <w:lang w:val="af-ZA"/>
        </w:rPr>
        <w:t xml:space="preserve">, </w:t>
      </w:r>
      <w:r w:rsidRPr="002044F4">
        <w:rPr>
          <w:rFonts w:ascii="GHEA Grapalat" w:hAnsi="GHEA Grapalat" w:cs="Sylfaen"/>
          <w:b/>
          <w:i/>
          <w:u w:val="single"/>
          <w:lang w:val="ru-RU"/>
        </w:rPr>
        <w:t>ապա</w:t>
      </w:r>
      <w:r w:rsidRPr="002044F4"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u w:val="single"/>
          <w:lang w:val="ru-RU"/>
        </w:rPr>
        <w:t>նրա</w:t>
      </w:r>
      <w:r w:rsidRPr="002044F4"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u w:val="single"/>
          <w:lang w:val="ru-RU"/>
        </w:rPr>
        <w:t>հայտը</w:t>
      </w:r>
      <w:r w:rsidRPr="002044F4"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u w:val="single"/>
          <w:lang w:val="ru-RU"/>
        </w:rPr>
        <w:t>գնահատվում</w:t>
      </w:r>
      <w:r w:rsidRPr="002044F4"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u w:val="single"/>
          <w:lang w:val="ru-RU"/>
        </w:rPr>
        <w:t>է</w:t>
      </w:r>
      <w:r w:rsidRPr="002044F4"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u w:val="single"/>
          <w:lang w:val="ru-RU"/>
        </w:rPr>
        <w:t>բավարար</w:t>
      </w:r>
      <w:r w:rsidRPr="002044F4">
        <w:rPr>
          <w:rFonts w:ascii="GHEA Grapalat" w:hAnsi="GHEA Grapalat" w:cs="Sylfaen"/>
          <w:b/>
          <w:i/>
          <w:u w:val="single"/>
          <w:lang w:val="af-ZA"/>
        </w:rPr>
        <w:t xml:space="preserve">: </w:t>
      </w:r>
      <w:r w:rsidRPr="002044F4">
        <w:rPr>
          <w:rFonts w:ascii="GHEA Grapalat" w:hAnsi="GHEA Grapalat" w:cs="Sylfaen"/>
          <w:b/>
          <w:i/>
          <w:u w:val="single"/>
          <w:lang w:val="ru-RU"/>
        </w:rPr>
        <w:t>Հակառակ</w:t>
      </w:r>
      <w:r w:rsidRPr="002044F4"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u w:val="single"/>
          <w:lang w:val="ru-RU"/>
        </w:rPr>
        <w:t>դեպքում</w:t>
      </w:r>
      <w:r w:rsidRPr="002044F4"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u w:val="single"/>
          <w:lang w:val="ru-RU"/>
        </w:rPr>
        <w:t>տվյալ</w:t>
      </w:r>
      <w:r w:rsidRPr="002044F4"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u w:val="single"/>
          <w:lang w:val="ru-RU"/>
        </w:rPr>
        <w:t>մասնակցի</w:t>
      </w:r>
      <w:r w:rsidRPr="002044F4"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u w:val="single"/>
          <w:lang w:val="ru-RU"/>
        </w:rPr>
        <w:t>հայտը</w:t>
      </w:r>
      <w:r w:rsidRPr="002044F4"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u w:val="single"/>
          <w:lang w:val="ru-RU"/>
        </w:rPr>
        <w:t>գնահատվում</w:t>
      </w:r>
      <w:r w:rsidRPr="002044F4"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u w:val="single"/>
          <w:lang w:val="ru-RU"/>
        </w:rPr>
        <w:t>է</w:t>
      </w:r>
      <w:r w:rsidRPr="002044F4"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u w:val="single"/>
          <w:lang w:val="ru-RU"/>
        </w:rPr>
        <w:t>անբավարար</w:t>
      </w:r>
      <w:r w:rsidRPr="002044F4"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u w:val="single"/>
          <w:lang w:val="ru-RU"/>
        </w:rPr>
        <w:t>և</w:t>
      </w:r>
      <w:r w:rsidRPr="002044F4"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u w:val="single"/>
          <w:lang w:val="ru-RU"/>
        </w:rPr>
        <w:t>մերժվում</w:t>
      </w:r>
      <w:r w:rsidRPr="002044F4"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u w:val="single"/>
          <w:lang w:val="ru-RU"/>
        </w:rPr>
        <w:t>է</w:t>
      </w:r>
      <w:r w:rsidRPr="002044F4">
        <w:rPr>
          <w:rFonts w:ascii="GHEA Grapalat" w:hAnsi="GHEA Grapalat" w:cs="Sylfaen"/>
          <w:lang w:val="af-ZA"/>
        </w:rPr>
        <w:t xml:space="preserve">, </w:t>
      </w:r>
      <w:r w:rsidRPr="002044F4">
        <w:rPr>
          <w:rFonts w:ascii="GHEA Grapalat" w:hAnsi="GHEA Grapalat" w:cs="Sylfaen"/>
          <w:lang w:val="ru-RU"/>
        </w:rPr>
        <w:t>ներառյալ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եթե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մասնակիցը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սույն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կարգի</w:t>
      </w:r>
      <w:r w:rsidRPr="002044F4">
        <w:rPr>
          <w:rFonts w:ascii="GHEA Grapalat" w:hAnsi="GHEA Grapalat" w:cs="Sylfaen"/>
          <w:lang w:val="af-ZA"/>
        </w:rPr>
        <w:t xml:space="preserve"> 32-</w:t>
      </w:r>
      <w:r w:rsidRPr="002044F4">
        <w:rPr>
          <w:rFonts w:ascii="GHEA Grapalat" w:hAnsi="GHEA Grapalat" w:cs="Sylfaen"/>
          <w:lang w:val="ru-RU"/>
        </w:rPr>
        <w:t>րդ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կետի</w:t>
      </w:r>
      <w:r w:rsidRPr="002044F4">
        <w:rPr>
          <w:rFonts w:ascii="GHEA Grapalat" w:hAnsi="GHEA Grapalat" w:cs="Sylfaen"/>
          <w:lang w:val="af-ZA"/>
        </w:rPr>
        <w:t xml:space="preserve"> 1-</w:t>
      </w:r>
      <w:r w:rsidRPr="002044F4">
        <w:rPr>
          <w:rFonts w:ascii="GHEA Grapalat" w:hAnsi="GHEA Grapalat" w:cs="Sylfaen"/>
          <w:lang w:val="ru-RU"/>
        </w:rPr>
        <w:t>ին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մասի</w:t>
      </w:r>
      <w:r w:rsidRPr="002044F4">
        <w:rPr>
          <w:rFonts w:ascii="GHEA Grapalat" w:hAnsi="GHEA Grapalat" w:cs="Sylfaen"/>
          <w:lang w:val="af-ZA"/>
        </w:rPr>
        <w:t xml:space="preserve"> «</w:t>
      </w:r>
      <w:r w:rsidRPr="002044F4">
        <w:rPr>
          <w:rFonts w:ascii="GHEA Grapalat" w:hAnsi="GHEA Grapalat" w:cs="Sylfaen"/>
          <w:lang w:val="ru-RU"/>
        </w:rPr>
        <w:t>դ</w:t>
      </w:r>
      <w:r w:rsidRPr="002044F4">
        <w:rPr>
          <w:rFonts w:ascii="GHEA Grapalat" w:hAnsi="GHEA Grapalat" w:cs="Sylfaen"/>
          <w:lang w:val="af-ZA"/>
        </w:rPr>
        <w:t xml:space="preserve">» </w:t>
      </w:r>
      <w:r w:rsidRPr="002044F4">
        <w:rPr>
          <w:rFonts w:ascii="GHEA Grapalat" w:hAnsi="GHEA Grapalat" w:cs="Sylfaen"/>
          <w:lang w:val="ru-RU"/>
        </w:rPr>
        <w:t>պարբերությամբ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սահմանված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ժամկետում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չի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ներկայացնում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հայտի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ապահովման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բնօրինակը</w:t>
      </w:r>
      <w:r w:rsidRPr="002044F4">
        <w:rPr>
          <w:rFonts w:ascii="GHEA Grapalat" w:hAnsi="GHEA Grapalat" w:cs="Sylfaen"/>
          <w:lang w:val="af-ZA"/>
        </w:rPr>
        <w:t xml:space="preserve">, </w:t>
      </w:r>
      <w:r w:rsidRPr="002044F4">
        <w:rPr>
          <w:rFonts w:ascii="GHEA Grapalat" w:hAnsi="GHEA Grapalat" w:cs="Sylfaen"/>
          <w:lang w:val="ru-RU"/>
        </w:rPr>
        <w:t>իսկ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ընտրված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մասնակից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է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ճանաչվում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հաջորդող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տեղ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զբաղեցրած</w:t>
      </w:r>
      <w:r w:rsidRPr="002044F4">
        <w:rPr>
          <w:rFonts w:ascii="GHEA Grapalat" w:hAnsi="GHEA Grapalat" w:cs="Sylfaen"/>
          <w:lang w:val="af-ZA"/>
        </w:rPr>
        <w:t xml:space="preserve"> </w:t>
      </w:r>
      <w:r w:rsidRPr="002044F4">
        <w:rPr>
          <w:rFonts w:ascii="GHEA Grapalat" w:hAnsi="GHEA Grapalat" w:cs="Sylfaen"/>
          <w:lang w:val="ru-RU"/>
        </w:rPr>
        <w:t>մասնակիցը</w:t>
      </w:r>
      <w:r w:rsidRPr="002044F4">
        <w:rPr>
          <w:rFonts w:ascii="GHEA Grapalat" w:hAnsi="GHEA Grapalat" w:cs="Sylfaen"/>
          <w:lang w:val="af-ZA"/>
        </w:rPr>
        <w:t>:</w:t>
      </w:r>
    </w:p>
    <w:p w:rsidR="002044F4" w:rsidRPr="002044F4" w:rsidRDefault="002044F4" w:rsidP="002044F4">
      <w:pPr>
        <w:tabs>
          <w:tab w:val="left" w:pos="0"/>
          <w:tab w:val="left" w:pos="270"/>
          <w:tab w:val="left" w:pos="360"/>
          <w:tab w:val="left" w:pos="450"/>
        </w:tabs>
        <w:spacing w:line="360" w:lineRule="auto"/>
        <w:ind w:firstLine="36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2044F4">
        <w:rPr>
          <w:rFonts w:ascii="GHEA Grapalat" w:hAnsi="GHEA Grapalat" w:cs="Sylfaen"/>
          <w:color w:val="222222"/>
          <w:sz w:val="24"/>
          <w:szCs w:val="24"/>
          <w:shd w:val="clear" w:color="auto" w:fill="FFFFFF"/>
          <w:lang w:val="hy-AM"/>
        </w:rPr>
        <w:t>Այսպիսով` Կարգի</w:t>
      </w:r>
      <w:r w:rsidRPr="002044F4">
        <w:rPr>
          <w:rFonts w:ascii="GHEA Grapalat" w:hAnsi="GHEA Grapalat" w:cs="Sylfaen"/>
          <w:sz w:val="24"/>
          <w:szCs w:val="24"/>
          <w:lang w:val="af-ZA"/>
        </w:rPr>
        <w:t xml:space="preserve"> 41-</w:t>
      </w:r>
      <w:r w:rsidRPr="002044F4">
        <w:rPr>
          <w:rFonts w:ascii="GHEA Grapalat" w:hAnsi="GHEA Grapalat" w:cs="Sylfaen"/>
          <w:sz w:val="24"/>
          <w:szCs w:val="24"/>
          <w:lang w:val="hy-AM"/>
        </w:rPr>
        <w:t>րդ</w:t>
      </w:r>
      <w:r w:rsidRPr="002044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2044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2044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sz w:val="24"/>
          <w:szCs w:val="24"/>
          <w:lang w:val="hy-AM"/>
        </w:rPr>
        <w:t>է</w:t>
      </w:r>
      <w:r w:rsidRPr="002044F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2044F4">
        <w:rPr>
          <w:rFonts w:ascii="GHEA Grapalat" w:hAnsi="GHEA Grapalat" w:cs="Sylfaen"/>
          <w:sz w:val="24"/>
          <w:szCs w:val="24"/>
          <w:lang w:val="hy-AM"/>
        </w:rPr>
        <w:t>որ</w:t>
      </w:r>
      <w:r w:rsidRPr="002044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lang w:val="hy-AM"/>
        </w:rPr>
        <w:t>եթե</w:t>
      </w:r>
      <w:r w:rsidRPr="002044F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lang w:val="hy-AM"/>
        </w:rPr>
        <w:t>հայտերի</w:t>
      </w:r>
      <w:r w:rsidRPr="002044F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lang w:val="hy-AM"/>
        </w:rPr>
        <w:t>բացման</w:t>
      </w:r>
      <w:r w:rsidRPr="002044F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2044F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lang w:val="hy-AM"/>
        </w:rPr>
        <w:t>գնահատման</w:t>
      </w:r>
      <w:r w:rsidRPr="002044F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lang w:val="hy-AM"/>
        </w:rPr>
        <w:t>նիստի</w:t>
      </w:r>
      <w:r w:rsidRPr="002044F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lang w:val="hy-AM"/>
        </w:rPr>
        <w:t>ընթացքում</w:t>
      </w:r>
      <w:r w:rsidRPr="002044F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lang w:val="hy-AM"/>
        </w:rPr>
        <w:t>իրականացված</w:t>
      </w:r>
      <w:r w:rsidRPr="002044F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lang w:val="hy-AM"/>
        </w:rPr>
        <w:t>գնահատման</w:t>
      </w:r>
      <w:r w:rsidRPr="002044F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lang w:val="hy-AM"/>
        </w:rPr>
        <w:t>արդյունքում</w:t>
      </w:r>
      <w:r w:rsidRPr="002044F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lang w:val="hy-AM"/>
        </w:rPr>
        <w:t>մասնակցի</w:t>
      </w:r>
      <w:r w:rsidRPr="002044F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lang w:val="hy-AM"/>
        </w:rPr>
        <w:t>հայտում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արձանագրվում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են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անհամապատասխանություններ՝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հրավերի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պահանջների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նկատմամբ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>,</w:t>
      </w:r>
      <w:r w:rsidRPr="002044F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lang w:val="hy-AM"/>
        </w:rPr>
        <w:t>ապա</w:t>
      </w:r>
      <w:r w:rsidRPr="002044F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հանձնաժողովը</w:t>
      </w:r>
      <w:r w:rsidRPr="002044F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lang w:val="hy-AM"/>
        </w:rPr>
        <w:t>մեկ</w:t>
      </w:r>
      <w:r w:rsidRPr="002044F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lang w:val="hy-AM"/>
        </w:rPr>
        <w:t>աշխատանքային</w:t>
      </w:r>
      <w:r w:rsidRPr="002044F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lang w:val="hy-AM"/>
        </w:rPr>
        <w:t>օրով</w:t>
      </w:r>
      <w:r w:rsidRPr="002044F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lang w:val="hy-AM"/>
        </w:rPr>
        <w:t>կասեցնում</w:t>
      </w:r>
      <w:r w:rsidRPr="002044F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2044F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lang w:val="hy-AM"/>
        </w:rPr>
        <w:t>նիստը</w:t>
      </w:r>
      <w:r w:rsidRPr="002044F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, </w:t>
      </w:r>
      <w:r w:rsidRPr="002044F4">
        <w:rPr>
          <w:rFonts w:ascii="GHEA Grapalat" w:hAnsi="GHEA Grapalat" w:cs="Sylfaen"/>
          <w:b/>
          <w:i/>
          <w:sz w:val="24"/>
          <w:szCs w:val="24"/>
          <w:lang w:val="hy-AM"/>
        </w:rPr>
        <w:t>իսկ</w:t>
      </w:r>
      <w:r w:rsidRPr="002044F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հանձնաժողովի</w:t>
      </w:r>
      <w:r w:rsidRPr="002044F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lang w:val="hy-AM"/>
        </w:rPr>
        <w:t>քարտուղարը</w:t>
      </w:r>
      <w:r w:rsidRPr="002044F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lang w:val="hy-AM"/>
        </w:rPr>
        <w:t>նույն</w:t>
      </w:r>
      <w:r w:rsidRPr="002044F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lang w:val="hy-AM"/>
        </w:rPr>
        <w:t>օրը</w:t>
      </w:r>
      <w:r w:rsidRPr="002044F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lang w:val="hy-AM"/>
        </w:rPr>
        <w:t>դրա</w:t>
      </w:r>
      <w:r w:rsidRPr="002044F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lang w:val="hy-AM"/>
        </w:rPr>
        <w:t>մասին</w:t>
      </w:r>
      <w:r w:rsidRPr="002044F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lang w:val="hy-AM"/>
        </w:rPr>
        <w:t>էլեկտրոնային</w:t>
      </w:r>
      <w:r w:rsidRPr="002044F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lang w:val="hy-AM"/>
        </w:rPr>
        <w:t>եղանակով</w:t>
      </w:r>
      <w:r w:rsidRPr="002044F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ծանուցում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է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մասնակցին՝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առաջարկելով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մինչև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կասեցման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ժամկետի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ավարտը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շտկել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անհամապատասխանությունը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>:</w:t>
      </w:r>
      <w:r w:rsidRPr="002044F4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</w:t>
      </w:r>
    </w:p>
    <w:p w:rsidR="002044F4" w:rsidRPr="002044F4" w:rsidRDefault="002044F4" w:rsidP="002044F4">
      <w:pPr>
        <w:pStyle w:val="BodyText"/>
        <w:tabs>
          <w:tab w:val="left" w:pos="360"/>
        </w:tabs>
        <w:spacing w:line="360" w:lineRule="auto"/>
        <w:ind w:right="-7" w:firstLine="360"/>
        <w:rPr>
          <w:rFonts w:ascii="GHEA Grapalat" w:hAnsi="GHEA Grapalat" w:cs="Sylfaen"/>
          <w:szCs w:val="24"/>
          <w:lang w:val="hy-AM"/>
        </w:rPr>
      </w:pPr>
      <w:r w:rsidRPr="002044F4">
        <w:rPr>
          <w:rFonts w:ascii="GHEA Grapalat" w:hAnsi="GHEA Grapalat" w:cs="Sylfaen"/>
          <w:szCs w:val="24"/>
          <w:lang w:val="hy-AM"/>
        </w:rPr>
        <w:t>Ընդ</w:t>
      </w:r>
      <w:r w:rsidRPr="002044F4">
        <w:rPr>
          <w:rFonts w:ascii="GHEA Grapalat" w:hAnsi="GHEA Grapalat" w:cs="Sylfaen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szCs w:val="24"/>
          <w:lang w:val="hy-AM"/>
        </w:rPr>
        <w:t>որում՝</w:t>
      </w:r>
      <w:r w:rsidRPr="002044F4">
        <w:rPr>
          <w:rFonts w:ascii="GHEA Grapalat" w:hAnsi="GHEA Grapalat" w:cs="Sylfaen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szCs w:val="24"/>
          <w:lang w:val="hy-AM"/>
        </w:rPr>
        <w:t>Կարգի</w:t>
      </w:r>
      <w:r w:rsidRPr="002044F4">
        <w:rPr>
          <w:rFonts w:ascii="GHEA Grapalat" w:hAnsi="GHEA Grapalat" w:cs="Sylfaen"/>
          <w:szCs w:val="24"/>
          <w:lang w:val="af-ZA"/>
        </w:rPr>
        <w:t xml:space="preserve"> 42-</w:t>
      </w:r>
      <w:r w:rsidRPr="002044F4">
        <w:rPr>
          <w:rFonts w:ascii="GHEA Grapalat" w:hAnsi="GHEA Grapalat" w:cs="Sylfaen"/>
          <w:szCs w:val="24"/>
          <w:lang w:val="hy-AM"/>
        </w:rPr>
        <w:t>րդ</w:t>
      </w:r>
      <w:r w:rsidRPr="002044F4">
        <w:rPr>
          <w:rFonts w:ascii="GHEA Grapalat" w:hAnsi="GHEA Grapalat" w:cs="Sylfaen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szCs w:val="24"/>
          <w:lang w:val="hy-AM"/>
        </w:rPr>
        <w:t>կետի</w:t>
      </w:r>
      <w:r w:rsidRPr="002044F4">
        <w:rPr>
          <w:rFonts w:ascii="GHEA Grapalat" w:hAnsi="GHEA Grapalat" w:cs="Sylfaen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szCs w:val="24"/>
          <w:lang w:val="hy-AM"/>
        </w:rPr>
        <w:t>համաձայն՝</w:t>
      </w:r>
      <w:r w:rsidRPr="002044F4">
        <w:rPr>
          <w:rFonts w:ascii="GHEA Grapalat" w:hAnsi="GHEA Grapalat" w:cs="Sylfaen"/>
          <w:szCs w:val="24"/>
          <w:lang w:val="af-ZA"/>
        </w:rPr>
        <w:t xml:space="preserve"> </w:t>
      </w:r>
      <w:r w:rsidRPr="002044F4">
        <w:rPr>
          <w:rFonts w:ascii="GHEA Grapalat" w:hAnsi="GHEA Grapalat" w:cs="Sylfaen"/>
          <w:szCs w:val="24"/>
          <w:lang w:val="hy-AM"/>
        </w:rPr>
        <w:t>եթե սույն կարգի 41-րդ կետով սահմանված ժամկետում մասնակիցը շտկում է արձանագրված անհամապատասխանությունը, ապա նրա հայտը գնահատվում է բավարար: Հակառակ դեպքում տվյալ մասնակցի հայտը գնահատվում է անբավարար և մերժվում է:</w:t>
      </w:r>
    </w:p>
    <w:p w:rsidR="00286CC6" w:rsidRPr="002044F4" w:rsidRDefault="00286CC6" w:rsidP="002044F4">
      <w:pPr>
        <w:pStyle w:val="BodyText"/>
        <w:tabs>
          <w:tab w:val="left" w:pos="360"/>
        </w:tabs>
        <w:spacing w:line="360" w:lineRule="auto"/>
        <w:ind w:right="-7" w:firstLine="360"/>
        <w:rPr>
          <w:rFonts w:ascii="GHEA Grapalat" w:hAnsi="GHEA Grapalat" w:cs="Sylfaen"/>
          <w:szCs w:val="24"/>
          <w:lang w:val="hy-AM"/>
        </w:rPr>
      </w:pPr>
      <w:r w:rsidRPr="002044F4">
        <w:rPr>
          <w:rFonts w:ascii="GHEA Grapalat" w:hAnsi="GHEA Grapalat" w:cs="Sylfaen"/>
          <w:szCs w:val="24"/>
          <w:lang w:val="hy-AM"/>
        </w:rPr>
        <w:t xml:space="preserve">Այսպիսով՝ Ընկերությունը Կարգի 41-րդ կետի համաձայն ծանուցվել է անհամապատասխանությունը շտկելու վերաբերյալ, </w:t>
      </w:r>
      <w:r w:rsidR="007E06C8">
        <w:rPr>
          <w:rFonts w:ascii="GHEA Grapalat" w:hAnsi="GHEA Grapalat" w:cs="Sylfaen"/>
          <w:szCs w:val="24"/>
          <w:lang w:val="hy-AM"/>
        </w:rPr>
        <w:t>սակայն,</w:t>
      </w:r>
      <w:r w:rsidRPr="002044F4">
        <w:rPr>
          <w:rFonts w:ascii="GHEA Grapalat" w:hAnsi="GHEA Grapalat" w:cs="Sylfaen"/>
          <w:szCs w:val="24"/>
          <w:lang w:val="hy-AM"/>
        </w:rPr>
        <w:t xml:space="preserve"> որպես շտկում ներկայացրել է փաստաթղ</w:t>
      </w:r>
      <w:r w:rsidR="005B65B4" w:rsidRPr="002044F4">
        <w:rPr>
          <w:rFonts w:ascii="GHEA Grapalat" w:hAnsi="GHEA Grapalat" w:cs="Sylfaen"/>
          <w:szCs w:val="24"/>
          <w:lang w:val="hy-AM"/>
        </w:rPr>
        <w:t>թեր, որոնց ուսումնասիրության արդյունքում կրկին արձանագրվել են անհամապատասխանություններ</w:t>
      </w:r>
      <w:r w:rsidRPr="002044F4">
        <w:rPr>
          <w:rFonts w:ascii="GHEA Grapalat" w:hAnsi="GHEA Grapalat" w:cs="Sylfaen"/>
          <w:szCs w:val="24"/>
          <w:lang w:val="hy-AM"/>
        </w:rPr>
        <w:t xml:space="preserve">, այսինքն՝ </w:t>
      </w:r>
      <w:r w:rsidR="005B65B4" w:rsidRPr="002044F4">
        <w:rPr>
          <w:rFonts w:ascii="GHEA Grapalat" w:hAnsi="GHEA Grapalat" w:cs="Sylfaen"/>
          <w:szCs w:val="24"/>
          <w:lang w:val="hy-AM"/>
        </w:rPr>
        <w:t>«Շինկենտրոն» ՓԲԸ</w:t>
      </w:r>
      <w:r w:rsidRPr="002044F4">
        <w:rPr>
          <w:rFonts w:ascii="GHEA Grapalat" w:hAnsi="GHEA Grapalat" w:cs="Sylfaen"/>
          <w:szCs w:val="24"/>
          <w:lang w:val="hy-AM"/>
        </w:rPr>
        <w:t xml:space="preserve">-ն </w:t>
      </w:r>
      <w:r w:rsidR="005B65B4" w:rsidRPr="002044F4">
        <w:rPr>
          <w:rFonts w:ascii="GHEA Grapalat" w:hAnsi="GHEA Grapalat" w:cs="Sylfaen"/>
          <w:szCs w:val="24"/>
          <w:lang w:val="hy-AM"/>
        </w:rPr>
        <w:t xml:space="preserve">«ՀՏԶՀ-ՄԾՁԲ-2023/1» </w:t>
      </w:r>
      <w:r w:rsidRPr="002044F4">
        <w:rPr>
          <w:rFonts w:ascii="GHEA Grapalat" w:hAnsi="GHEA Grapalat" w:cs="Sylfaen"/>
          <w:szCs w:val="24"/>
          <w:lang w:val="hy-AM"/>
        </w:rPr>
        <w:t xml:space="preserve">ծածկագրով ընթացակարգի շրջանակներում թույլ է տվել </w:t>
      </w:r>
      <w:r w:rsidRPr="002044F4">
        <w:rPr>
          <w:rFonts w:ascii="GHEA Grapalat" w:hAnsi="GHEA Grapalat" w:cs="Sylfaen"/>
          <w:szCs w:val="24"/>
          <w:lang w:val="hy-AM"/>
        </w:rPr>
        <w:lastRenderedPageBreak/>
        <w:t>«Գնումների մասին» ՀՀ օրենքի 6-րդ հոդվածի 1-ին մասի 6-րդ կետի «ա» ենթակետով նախատեսված խախտում, ուստի առկա են Ընկերությանը գնումների գործընթացին մասնակցելու իրավունք չունեցող մասնակիցների ցուցակում ներառելու հիմքերը:</w:t>
      </w:r>
    </w:p>
    <w:p w:rsidR="00286CC6" w:rsidRPr="002044F4" w:rsidRDefault="002044F4" w:rsidP="002044F4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044F4">
        <w:rPr>
          <w:rFonts w:ascii="GHEA Grapalat" w:hAnsi="GHEA Grapalat" w:cs="Sylfaen"/>
          <w:sz w:val="24"/>
          <w:szCs w:val="24"/>
          <w:lang w:val="hy-AM"/>
        </w:rPr>
        <w:t>Ելնելով վերոգրյալից և հիմք ընդունելով ՀՀ «Գնումների մասին» օրենքի 6-րդ հոդվածի 1-ին մասի 6-րդ կետի «ա» ենթակետի պահանջը և 2023 թվականի հոկտեմբերի 18-ի որոշումը՝</w:t>
      </w:r>
    </w:p>
    <w:p w:rsidR="002044F4" w:rsidRPr="002044F4" w:rsidRDefault="002044F4" w:rsidP="002044F4">
      <w:pPr>
        <w:spacing w:line="360" w:lineRule="auto"/>
        <w:ind w:firstLine="708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2044F4">
        <w:rPr>
          <w:rFonts w:ascii="GHEA Grapalat" w:hAnsi="GHEA Grapalat" w:cs="Sylfaen"/>
          <w:b/>
          <w:bCs/>
          <w:sz w:val="24"/>
          <w:szCs w:val="24"/>
          <w:lang w:val="hy-AM"/>
        </w:rPr>
        <w:t>ՈՐՈՇԵՑԻ</w:t>
      </w:r>
    </w:p>
    <w:p w:rsidR="002044F4" w:rsidRPr="002044F4" w:rsidRDefault="002044F4" w:rsidP="002044F4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044F4">
        <w:rPr>
          <w:rFonts w:ascii="GHEA Grapalat" w:hAnsi="GHEA Grapalat" w:cs="Sylfaen"/>
          <w:sz w:val="24"/>
          <w:szCs w:val="24"/>
          <w:lang w:val="hy-AM"/>
        </w:rPr>
        <w:t>1</w:t>
      </w:r>
      <w:r w:rsidRPr="002044F4">
        <w:rPr>
          <w:rFonts w:ascii="Cambria Math" w:hAnsi="Cambria Math" w:cs="Cambria Math"/>
          <w:sz w:val="24"/>
          <w:szCs w:val="24"/>
          <w:lang w:val="hy-AM"/>
        </w:rPr>
        <w:t>․</w:t>
      </w:r>
      <w:r w:rsidRPr="002044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044F4">
        <w:rPr>
          <w:rFonts w:ascii="GHEA Grapalat" w:eastAsiaTheme="minorHAnsi" w:hAnsi="GHEA Grapalat" w:cs="Arial"/>
          <w:bCs/>
          <w:sz w:val="24"/>
          <w:szCs w:val="24"/>
          <w:lang w:val="hy-AM"/>
        </w:rPr>
        <w:t>«</w:t>
      </w:r>
      <w:r w:rsidRPr="002044F4">
        <w:rPr>
          <w:rFonts w:ascii="GHEA Grapalat" w:eastAsiaTheme="minorHAnsi" w:hAnsi="GHEA Grapalat" w:cs="Arial"/>
          <w:b/>
          <w:bCs/>
          <w:sz w:val="24"/>
          <w:szCs w:val="24"/>
          <w:lang w:val="hy-AM"/>
        </w:rPr>
        <w:t>Շինկենտրոն» ՓԲԸ</w:t>
      </w:r>
      <w:r w:rsidRPr="002044F4">
        <w:rPr>
          <w:rFonts w:ascii="GHEA Grapalat" w:hAnsi="GHEA Grapalat" w:cs="Sylfaen"/>
          <w:sz w:val="24"/>
          <w:szCs w:val="24"/>
          <w:lang w:val="hy-AM"/>
        </w:rPr>
        <w:t xml:space="preserve">-ին ներառել </w:t>
      </w:r>
      <w:hyperlink r:id="rId10" w:tooltip="Գնումների գործընթացին մասնակցելու իրավունք չունեցող մասնակիցների ցուցակ" w:history="1">
        <w:r w:rsidRPr="002044F4">
          <w:rPr>
            <w:rFonts w:ascii="GHEA Grapalat" w:hAnsi="GHEA Grapalat" w:cs="Sylfaen"/>
            <w:sz w:val="24"/>
            <w:szCs w:val="24"/>
            <w:lang w:val="hy-AM"/>
          </w:rPr>
          <w:t>գնումների գործընթացին մասնակցելու իրավունք չունեցող մասնակիցների ցուցակ</w:t>
        </w:r>
      </w:hyperlink>
      <w:r w:rsidRPr="002044F4">
        <w:rPr>
          <w:rFonts w:ascii="GHEA Grapalat" w:hAnsi="GHEA Grapalat" w:cs="Sylfaen"/>
          <w:sz w:val="24"/>
          <w:szCs w:val="24"/>
          <w:lang w:val="hy-AM"/>
        </w:rPr>
        <w:t>ում:</w:t>
      </w:r>
    </w:p>
    <w:p w:rsidR="002044F4" w:rsidRPr="002D6083" w:rsidRDefault="002044F4" w:rsidP="002044F4">
      <w:pPr>
        <w:tabs>
          <w:tab w:val="left" w:pos="0"/>
        </w:tabs>
        <w:spacing w:line="360" w:lineRule="auto"/>
        <w:ind w:firstLine="360"/>
        <w:jc w:val="both"/>
        <w:rPr>
          <w:rFonts w:ascii="GHEA Grapalat" w:hAnsi="GHEA Grapalat" w:cs="Sylfaen"/>
          <w:lang w:val="hy-AM"/>
        </w:rPr>
      </w:pPr>
    </w:p>
    <w:p w:rsidR="002044F4" w:rsidRPr="002C1D2D" w:rsidRDefault="002044F4" w:rsidP="002044F4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szCs w:val="24"/>
          <w:lang w:val="hy-AM"/>
        </w:rPr>
      </w:pPr>
    </w:p>
    <w:p w:rsidR="002044F4" w:rsidRPr="00FC036C" w:rsidRDefault="002044F4" w:rsidP="00B3386C">
      <w:pPr>
        <w:spacing w:line="360" w:lineRule="auto"/>
        <w:ind w:firstLine="720"/>
        <w:jc w:val="both"/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/>
        </w:rPr>
      </w:pPr>
    </w:p>
    <w:p w:rsidR="00E35E94" w:rsidRPr="00FC036C" w:rsidRDefault="00E35E94" w:rsidP="00E35E9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eastAsiaTheme="minorHAnsi" w:hAnsi="GHEA Grapalat" w:cs="Arial"/>
          <w:bCs/>
          <w:sz w:val="24"/>
          <w:szCs w:val="24"/>
          <w:lang w:val="hy-AM"/>
        </w:rPr>
      </w:pPr>
    </w:p>
    <w:p w:rsidR="008C23AD" w:rsidRPr="00FC036C" w:rsidRDefault="008C23AD" w:rsidP="0024079A">
      <w:pPr>
        <w:rPr>
          <w:rFonts w:ascii="GHEA Grapalat" w:hAnsi="GHEA Grapalat" w:cs="Arial"/>
          <w:b/>
          <w:i/>
          <w:sz w:val="24"/>
          <w:szCs w:val="24"/>
          <w:lang w:val="af-ZA"/>
        </w:rPr>
      </w:pPr>
    </w:p>
    <w:tbl>
      <w:tblPr>
        <w:tblW w:w="9018" w:type="dxa"/>
        <w:tblInd w:w="534" w:type="dxa"/>
        <w:tblBorders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056"/>
        <w:gridCol w:w="2942"/>
        <w:gridCol w:w="2020"/>
      </w:tblGrid>
      <w:tr w:rsidR="00E232AA" w:rsidRPr="00FC036C" w:rsidTr="002044F4">
        <w:trPr>
          <w:trHeight w:val="1486"/>
        </w:trPr>
        <w:tc>
          <w:tcPr>
            <w:tcW w:w="2500" w:type="dxa"/>
            <w:shd w:val="clear" w:color="auto" w:fill="auto"/>
          </w:tcPr>
          <w:p w:rsidR="00E232AA" w:rsidRPr="00FC036C" w:rsidRDefault="002044F4" w:rsidP="00505A12">
            <w:pPr>
              <w:spacing w:line="360" w:lineRule="auto"/>
              <w:ind w:left="709" w:hanging="709"/>
              <w:rPr>
                <w:rFonts w:ascii="GHEA Grapalat" w:eastAsiaTheme="minorHAnsi" w:hAnsi="GHEA Grapalat" w:cs="Arial"/>
                <w:b/>
                <w:bCs/>
                <w:sz w:val="24"/>
                <w:szCs w:val="24"/>
                <w:lang w:val="hy-AM"/>
              </w:rPr>
            </w:pPr>
            <w:r w:rsidRPr="00FC036C">
              <w:rPr>
                <w:rFonts w:ascii="GHEA Grapalat" w:eastAsiaTheme="minorHAnsi" w:hAnsi="GHEA Grapalat" w:cs="Arial"/>
                <w:b/>
                <w:bCs/>
                <w:sz w:val="24"/>
                <w:szCs w:val="24"/>
                <w:lang w:val="hy-AM"/>
              </w:rPr>
              <w:t>ԳՈՐԾԱԴԻՐ</w:t>
            </w:r>
            <w:r>
              <w:rPr>
                <w:rFonts w:ascii="GHEA Grapalat" w:eastAsiaTheme="minorHAnsi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05487">
              <w:rPr>
                <w:rFonts w:ascii="GHEA Grapalat" w:eastAsiaTheme="minorHAnsi" w:hAnsi="GHEA Grapalat" w:cs="Arial"/>
                <w:b/>
                <w:bCs/>
                <w:sz w:val="24"/>
                <w:szCs w:val="24"/>
                <w:lang w:val="hy-AM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.2pt;height:95.8pt">
                  <v:imagedata r:id="rId11" o:title=""/>
                  <o:lock v:ext="edit" ungrouping="t" rotation="t" cropping="t" verticies="t" text="t" grouping="t"/>
                  <o:signatureline v:ext="edit" id="{64947A52-2BD3-4DB7-AECA-0B7C76F9F206}" provid="{00000000-0000-0000-0000-000000000000}" issignatureline="t"/>
                </v:shape>
              </w:pict>
            </w:r>
            <w:bookmarkStart w:id="1" w:name="_GoBack"/>
            <w:bookmarkEnd w:id="1"/>
            <w:r w:rsidRPr="00FC036C">
              <w:rPr>
                <w:rFonts w:ascii="GHEA Grapalat" w:eastAsiaTheme="minorHAnsi" w:hAnsi="GHEA Grapalat" w:cs="Arial"/>
                <w:b/>
                <w:bCs/>
                <w:sz w:val="24"/>
                <w:szCs w:val="24"/>
                <w:lang w:val="hy-AM"/>
              </w:rPr>
              <w:t xml:space="preserve">ՏՆՕՐԵՆ                                                       </w:t>
            </w:r>
          </w:p>
        </w:tc>
        <w:tc>
          <w:tcPr>
            <w:tcW w:w="4304" w:type="dxa"/>
            <w:shd w:val="clear" w:color="auto" w:fill="auto"/>
          </w:tcPr>
          <w:p w:rsidR="00E232AA" w:rsidRPr="00FC036C" w:rsidRDefault="00E232AA" w:rsidP="00505A12">
            <w:pPr>
              <w:spacing w:line="360" w:lineRule="auto"/>
              <w:rPr>
                <w:rFonts w:ascii="GHEA Grapalat" w:eastAsiaTheme="minorHAnsi" w:hAnsi="GHEA Grapalat" w:cs="Arial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214" w:type="dxa"/>
            <w:shd w:val="clear" w:color="auto" w:fill="auto"/>
          </w:tcPr>
          <w:p w:rsidR="00E232AA" w:rsidRPr="00FC036C" w:rsidRDefault="002044F4" w:rsidP="00505A12">
            <w:pPr>
              <w:spacing w:line="360" w:lineRule="auto"/>
              <w:rPr>
                <w:rFonts w:ascii="GHEA Grapalat" w:eastAsiaTheme="minorHAnsi" w:hAnsi="GHEA Grapalat" w:cs="Arial"/>
                <w:b/>
                <w:bCs/>
                <w:sz w:val="24"/>
                <w:szCs w:val="24"/>
                <w:lang w:val="hy-AM"/>
              </w:rPr>
            </w:pPr>
            <w:r w:rsidRPr="00FC036C">
              <w:rPr>
                <w:rFonts w:ascii="GHEA Grapalat" w:eastAsiaTheme="minorHAnsi" w:hAnsi="GHEA Grapalat" w:cs="Arial"/>
                <w:b/>
                <w:bCs/>
                <w:sz w:val="24"/>
                <w:szCs w:val="24"/>
                <w:lang w:val="hy-AM"/>
              </w:rPr>
              <w:t>Ս. ԲԱՂԻՆՅԱՆ</w:t>
            </w:r>
          </w:p>
          <w:p w:rsidR="00E232AA" w:rsidRPr="00FC036C" w:rsidRDefault="00E232AA" w:rsidP="00505A12">
            <w:pPr>
              <w:spacing w:line="360" w:lineRule="auto"/>
              <w:rPr>
                <w:rFonts w:ascii="GHEA Grapalat" w:eastAsiaTheme="minorHAnsi" w:hAnsi="GHEA Grapalat" w:cs="Arial"/>
                <w:b/>
                <w:bCs/>
                <w:sz w:val="24"/>
                <w:szCs w:val="24"/>
                <w:lang w:val="hy-AM"/>
              </w:rPr>
            </w:pPr>
          </w:p>
        </w:tc>
      </w:tr>
    </w:tbl>
    <w:p w:rsidR="00E232AA" w:rsidRPr="00FC036C" w:rsidRDefault="00E232AA" w:rsidP="0024079A">
      <w:pPr>
        <w:rPr>
          <w:rFonts w:ascii="GHEA Grapalat" w:hAnsi="GHEA Grapalat" w:cs="Arial"/>
          <w:i/>
          <w:sz w:val="16"/>
          <w:szCs w:val="16"/>
          <w:lang w:val="ru-RU"/>
        </w:rPr>
      </w:pPr>
    </w:p>
    <w:p w:rsidR="00507FD0" w:rsidRPr="002044F4" w:rsidRDefault="00507FD0" w:rsidP="00507FD0">
      <w:pPr>
        <w:rPr>
          <w:rFonts w:ascii="GHEA Grapalat" w:hAnsi="GHEA Grapalat" w:cs="Arial"/>
          <w:i/>
          <w:sz w:val="16"/>
          <w:szCs w:val="16"/>
        </w:rPr>
      </w:pPr>
      <w:r w:rsidRPr="00FC036C">
        <w:rPr>
          <w:rFonts w:ascii="GHEA Grapalat" w:hAnsi="GHEA Grapalat" w:cs="Arial"/>
          <w:i/>
          <w:sz w:val="16"/>
          <w:szCs w:val="16"/>
        </w:rPr>
        <w:t>Կ</w:t>
      </w:r>
      <w:r w:rsidRPr="00FC036C">
        <w:rPr>
          <w:rFonts w:ascii="GHEA Grapalat" w:hAnsi="GHEA Grapalat" w:cs="Arial"/>
          <w:i/>
          <w:sz w:val="16"/>
          <w:szCs w:val="16"/>
          <w:lang w:val="hy-AM"/>
        </w:rPr>
        <w:t>ատարող՝</w:t>
      </w:r>
      <w:r w:rsidRPr="00053D40">
        <w:rPr>
          <w:rFonts w:ascii="GHEA Grapalat" w:hAnsi="GHEA Grapalat" w:cs="Arial"/>
          <w:i/>
          <w:sz w:val="16"/>
          <w:szCs w:val="16"/>
          <w:lang w:val="hy-AM"/>
        </w:rPr>
        <w:t xml:space="preserve">  </w:t>
      </w:r>
      <w:r w:rsidRPr="00783BC4">
        <w:rPr>
          <w:rFonts w:ascii="GHEA Grapalat" w:hAnsi="GHEA Grapalat" w:cs="Arial"/>
          <w:i/>
          <w:sz w:val="16"/>
          <w:szCs w:val="16"/>
        </w:rPr>
        <w:t xml:space="preserve"> </w:t>
      </w:r>
      <w:r w:rsidR="002044F4" w:rsidRPr="002044F4">
        <w:rPr>
          <w:rFonts w:ascii="GHEA Grapalat" w:hAnsi="GHEA Grapalat" w:cs="Arial"/>
          <w:i/>
          <w:sz w:val="16"/>
          <w:szCs w:val="16"/>
        </w:rPr>
        <w:t>Օ․Կիրակոսյան</w:t>
      </w:r>
    </w:p>
    <w:p w:rsidR="00E232AA" w:rsidRDefault="00E232AA" w:rsidP="0024079A">
      <w:pPr>
        <w:rPr>
          <w:rFonts w:ascii="GHEA Grapalat" w:hAnsi="GHEA Grapalat" w:cs="Arial"/>
          <w:i/>
          <w:sz w:val="16"/>
          <w:szCs w:val="16"/>
          <w:lang w:val="ru-RU"/>
        </w:rPr>
      </w:pPr>
    </w:p>
    <w:sectPr w:rsidR="00E232AA" w:rsidSect="002025E8">
      <w:footerReference w:type="default" r:id="rId12"/>
      <w:pgSz w:w="11909" w:h="16834" w:code="9"/>
      <w:pgMar w:top="488" w:right="1109" w:bottom="27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A2" w:rsidRDefault="001059A2">
      <w:r>
        <w:separator/>
      </w:r>
    </w:p>
  </w:endnote>
  <w:endnote w:type="continuationSeparator" w:id="0">
    <w:p w:rsidR="001059A2" w:rsidRDefault="0010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CentroSansPro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DallakTit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08" w:rsidRDefault="00CF7608">
    <w:pPr>
      <w:pStyle w:val="Footer"/>
    </w:pPr>
  </w:p>
  <w:tbl>
    <w:tblPr>
      <w:tblpPr w:leftFromText="180" w:rightFromText="180" w:vertAnchor="text" w:horzAnchor="margin" w:tblpY="38"/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4410"/>
    </w:tblGrid>
    <w:tr w:rsidR="00CF7608" w:rsidRPr="00693BD4" w:rsidTr="00F725CF">
      <w:trPr>
        <w:trHeight w:val="540"/>
      </w:trPr>
      <w:tc>
        <w:tcPr>
          <w:tcW w:w="4788" w:type="dxa"/>
        </w:tcPr>
        <w:p w:rsidR="00CF7608" w:rsidRPr="00693BD4" w:rsidRDefault="00CF7608" w:rsidP="00F725CF">
          <w:pPr>
            <w:pStyle w:val="Footer"/>
            <w:rPr>
              <w:rFonts w:ascii="GHEA Grapalat" w:hAnsi="GHEA Grapalat"/>
              <w:sz w:val="15"/>
            </w:rPr>
          </w:pPr>
          <w:r w:rsidRPr="00693BD4">
            <w:rPr>
              <w:rFonts w:ascii="GHEA Grapalat" w:hAnsi="GHEA Grapalat"/>
              <w:noProof/>
              <w:sz w:val="15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93145A6" wp14:editId="5249DA47">
                    <wp:simplePos x="0" y="0"/>
                    <wp:positionH relativeFrom="column">
                      <wp:posOffset>-45720</wp:posOffset>
                    </wp:positionH>
                    <wp:positionV relativeFrom="paragraph">
                      <wp:posOffset>-68580</wp:posOffset>
                    </wp:positionV>
                    <wp:extent cx="5760720" cy="0"/>
                    <wp:effectExtent l="0" t="0" r="0" b="0"/>
                    <wp:wrapNone/>
                    <wp:docPr id="2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5.4pt" to="450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cl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" o:allowincell="f"/>
                </w:pict>
              </mc:Fallback>
            </mc:AlternateContent>
          </w:r>
          <w:r w:rsidRPr="00693BD4">
            <w:rPr>
              <w:rFonts w:ascii="GHEA Grapalat" w:hAnsi="GHEA Grapalat"/>
              <w:sz w:val="15"/>
            </w:rPr>
            <w:t>Հայաստանի Հանրապետություն, 375037, Երևան, Կ. Ուլնեցու 31</w:t>
          </w:r>
        </w:p>
        <w:p w:rsidR="00CF7608" w:rsidRPr="00693BD4" w:rsidRDefault="00CF7608" w:rsidP="00F725CF">
          <w:pPr>
            <w:pStyle w:val="Footer"/>
            <w:rPr>
              <w:rFonts w:ascii="GHEA Grapalat" w:hAnsi="GHEA Grapalat"/>
              <w:sz w:val="16"/>
            </w:rPr>
          </w:pPr>
          <w:r w:rsidRPr="00693BD4">
            <w:rPr>
              <w:rFonts w:ascii="GHEA Grapalat" w:hAnsi="GHEA Grapalat"/>
              <w:sz w:val="16"/>
            </w:rPr>
            <w:t xml:space="preserve"> </w:t>
          </w:r>
          <w:r w:rsidRPr="00693BD4">
            <w:rPr>
              <w:rFonts w:ascii="GHEA Grapalat" w:hAnsi="GHEA Grapalat"/>
              <w:sz w:val="15"/>
            </w:rPr>
            <w:t>(37410) 247 123</w:t>
          </w:r>
        </w:p>
      </w:tc>
      <w:tc>
        <w:tcPr>
          <w:tcW w:w="4410" w:type="dxa"/>
        </w:tcPr>
        <w:p w:rsidR="00CF7608" w:rsidRPr="00693BD4" w:rsidRDefault="00CF7608" w:rsidP="00F725CF">
          <w:pPr>
            <w:pStyle w:val="Footer"/>
            <w:rPr>
              <w:rFonts w:ascii="GHEA Grapalat" w:hAnsi="GHEA Grapalat"/>
              <w:sz w:val="16"/>
            </w:rPr>
          </w:pPr>
          <w:r w:rsidRPr="00693BD4">
            <w:rPr>
              <w:rFonts w:ascii="GHEA Grapalat" w:hAnsi="GHEA Grapalat"/>
              <w:sz w:val="15"/>
            </w:rPr>
            <w:t>K. Ulnetsu st. 31, Yerevan,  375037,</w:t>
          </w:r>
          <w:r w:rsidRPr="00693BD4">
            <w:rPr>
              <w:rFonts w:ascii="GHEA Grapalat" w:hAnsi="GHEA Grapalat"/>
              <w:sz w:val="16"/>
            </w:rPr>
            <w:t xml:space="preserve">  </w:t>
          </w:r>
          <w:r w:rsidRPr="00693BD4">
            <w:rPr>
              <w:rFonts w:ascii="GHEA Grapalat" w:hAnsi="GHEA Grapalat"/>
              <w:sz w:val="15"/>
            </w:rPr>
            <w:t>Republic of Armenia</w:t>
          </w:r>
        </w:p>
        <w:p w:rsidR="00CF7608" w:rsidRPr="00693BD4" w:rsidRDefault="00CF7608" w:rsidP="00F725CF">
          <w:pPr>
            <w:pStyle w:val="Footer"/>
            <w:rPr>
              <w:rFonts w:ascii="GHEA Grapalat" w:hAnsi="GHEA Grapalat"/>
              <w:sz w:val="16"/>
            </w:rPr>
          </w:pPr>
          <w:r w:rsidRPr="00693BD4">
            <w:rPr>
              <w:rFonts w:ascii="GHEA Grapalat" w:hAnsi="GHEA Grapalat"/>
              <w:sz w:val="16"/>
            </w:rPr>
            <w:t xml:space="preserve"> </w:t>
          </w:r>
          <w:r w:rsidRPr="00693BD4">
            <w:rPr>
              <w:rFonts w:ascii="GHEA Grapalat" w:hAnsi="GHEA Grapalat"/>
              <w:sz w:val="15"/>
            </w:rPr>
            <w:t>(37410) 247 123</w:t>
          </w:r>
        </w:p>
      </w:tc>
    </w:tr>
  </w:tbl>
  <w:p w:rsidR="00CF7608" w:rsidRDefault="00CF7608">
    <w:pPr>
      <w:pStyle w:val="Footer"/>
    </w:pPr>
  </w:p>
  <w:p w:rsidR="00CF7608" w:rsidRDefault="00CF7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A2" w:rsidRDefault="001059A2">
      <w:r>
        <w:separator/>
      </w:r>
    </w:p>
  </w:footnote>
  <w:footnote w:type="continuationSeparator" w:id="0">
    <w:p w:rsidR="001059A2" w:rsidRDefault="00105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469"/>
    <w:multiLevelType w:val="hybridMultilevel"/>
    <w:tmpl w:val="535C5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96E83"/>
    <w:multiLevelType w:val="hybridMultilevel"/>
    <w:tmpl w:val="63EE3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590E"/>
    <w:multiLevelType w:val="hybridMultilevel"/>
    <w:tmpl w:val="8966A0DA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55F64"/>
    <w:multiLevelType w:val="hybridMultilevel"/>
    <w:tmpl w:val="422AC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23E9B"/>
    <w:multiLevelType w:val="hybridMultilevel"/>
    <w:tmpl w:val="E5ACAB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2E1ADA"/>
    <w:multiLevelType w:val="hybridMultilevel"/>
    <w:tmpl w:val="C08E81E0"/>
    <w:lvl w:ilvl="0" w:tplc="F84CFD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A24116"/>
    <w:multiLevelType w:val="hybridMultilevel"/>
    <w:tmpl w:val="A1ACC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34A38"/>
    <w:multiLevelType w:val="hybridMultilevel"/>
    <w:tmpl w:val="ABBAB4A4"/>
    <w:lvl w:ilvl="0" w:tplc="9064D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67E7B"/>
    <w:multiLevelType w:val="hybridMultilevel"/>
    <w:tmpl w:val="F43A1836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B54DB0"/>
    <w:multiLevelType w:val="hybridMultilevel"/>
    <w:tmpl w:val="28743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87CBF"/>
    <w:multiLevelType w:val="hybridMultilevel"/>
    <w:tmpl w:val="ECB2071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C352F66"/>
    <w:multiLevelType w:val="hybridMultilevel"/>
    <w:tmpl w:val="52089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C613E"/>
    <w:multiLevelType w:val="hybridMultilevel"/>
    <w:tmpl w:val="A7887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BF0A0F"/>
    <w:multiLevelType w:val="hybridMultilevel"/>
    <w:tmpl w:val="9D8A2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2"/>
  </w:num>
  <w:num w:numId="6">
    <w:abstractNumId w:val="11"/>
  </w:num>
  <w:num w:numId="7">
    <w:abstractNumId w:val="4"/>
  </w:num>
  <w:num w:numId="8">
    <w:abstractNumId w:val="1"/>
  </w:num>
  <w:num w:numId="9">
    <w:abstractNumId w:val="1"/>
  </w:num>
  <w:num w:numId="10">
    <w:abstractNumId w:val="13"/>
  </w:num>
  <w:num w:numId="11">
    <w:abstractNumId w:val="6"/>
  </w:num>
  <w:num w:numId="12">
    <w:abstractNumId w:val="5"/>
  </w:num>
  <w:num w:numId="13">
    <w:abstractNumId w:val="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4E"/>
    <w:rsid w:val="000032D8"/>
    <w:rsid w:val="00003845"/>
    <w:rsid w:val="00003924"/>
    <w:rsid w:val="00005975"/>
    <w:rsid w:val="000061DC"/>
    <w:rsid w:val="0000649B"/>
    <w:rsid w:val="00007B86"/>
    <w:rsid w:val="00010162"/>
    <w:rsid w:val="00010904"/>
    <w:rsid w:val="00013E50"/>
    <w:rsid w:val="00016407"/>
    <w:rsid w:val="00017605"/>
    <w:rsid w:val="0002089B"/>
    <w:rsid w:val="000211BE"/>
    <w:rsid w:val="00022589"/>
    <w:rsid w:val="00022FB1"/>
    <w:rsid w:val="000270CB"/>
    <w:rsid w:val="00031625"/>
    <w:rsid w:val="00036570"/>
    <w:rsid w:val="000370D5"/>
    <w:rsid w:val="00046E1C"/>
    <w:rsid w:val="0005234A"/>
    <w:rsid w:val="00052987"/>
    <w:rsid w:val="00053D40"/>
    <w:rsid w:val="0005426D"/>
    <w:rsid w:val="000546C3"/>
    <w:rsid w:val="0005596C"/>
    <w:rsid w:val="000606D0"/>
    <w:rsid w:val="00061B8B"/>
    <w:rsid w:val="00061D36"/>
    <w:rsid w:val="00067B8A"/>
    <w:rsid w:val="00070AD1"/>
    <w:rsid w:val="00072057"/>
    <w:rsid w:val="000735CF"/>
    <w:rsid w:val="0007409A"/>
    <w:rsid w:val="00084701"/>
    <w:rsid w:val="00094449"/>
    <w:rsid w:val="00094A13"/>
    <w:rsid w:val="000A1858"/>
    <w:rsid w:val="000A216D"/>
    <w:rsid w:val="000A3679"/>
    <w:rsid w:val="000A6CD9"/>
    <w:rsid w:val="000B7B26"/>
    <w:rsid w:val="000C2AEA"/>
    <w:rsid w:val="000C4167"/>
    <w:rsid w:val="000C6EE1"/>
    <w:rsid w:val="000D1131"/>
    <w:rsid w:val="000D114E"/>
    <w:rsid w:val="000D1CD6"/>
    <w:rsid w:val="000D494C"/>
    <w:rsid w:val="000D4DD0"/>
    <w:rsid w:val="000E4AA8"/>
    <w:rsid w:val="000F4C36"/>
    <w:rsid w:val="000F5164"/>
    <w:rsid w:val="000F6F38"/>
    <w:rsid w:val="0010558B"/>
    <w:rsid w:val="001059A2"/>
    <w:rsid w:val="00106489"/>
    <w:rsid w:val="00114EFB"/>
    <w:rsid w:val="001234BE"/>
    <w:rsid w:val="00125CFD"/>
    <w:rsid w:val="00131247"/>
    <w:rsid w:val="001376C5"/>
    <w:rsid w:val="00141A54"/>
    <w:rsid w:val="001427C2"/>
    <w:rsid w:val="0014409E"/>
    <w:rsid w:val="00144FD5"/>
    <w:rsid w:val="00145653"/>
    <w:rsid w:val="00145667"/>
    <w:rsid w:val="00145949"/>
    <w:rsid w:val="00151A05"/>
    <w:rsid w:val="00151A8C"/>
    <w:rsid w:val="00156C58"/>
    <w:rsid w:val="00157D5A"/>
    <w:rsid w:val="0017317F"/>
    <w:rsid w:val="0017346A"/>
    <w:rsid w:val="00174076"/>
    <w:rsid w:val="00182ADF"/>
    <w:rsid w:val="00182B85"/>
    <w:rsid w:val="00186F99"/>
    <w:rsid w:val="001A1014"/>
    <w:rsid w:val="001A226A"/>
    <w:rsid w:val="001A356A"/>
    <w:rsid w:val="001A3C3C"/>
    <w:rsid w:val="001A72DD"/>
    <w:rsid w:val="001C3C33"/>
    <w:rsid w:val="001D207D"/>
    <w:rsid w:val="001D678C"/>
    <w:rsid w:val="001E3C60"/>
    <w:rsid w:val="001F189B"/>
    <w:rsid w:val="001F28B2"/>
    <w:rsid w:val="001F7BC2"/>
    <w:rsid w:val="002025E8"/>
    <w:rsid w:val="002037DB"/>
    <w:rsid w:val="002044F4"/>
    <w:rsid w:val="00205487"/>
    <w:rsid w:val="002143F0"/>
    <w:rsid w:val="0023292D"/>
    <w:rsid w:val="00236D71"/>
    <w:rsid w:val="0024079A"/>
    <w:rsid w:val="00240E53"/>
    <w:rsid w:val="00243DA0"/>
    <w:rsid w:val="00244CD0"/>
    <w:rsid w:val="00250270"/>
    <w:rsid w:val="002511CE"/>
    <w:rsid w:val="00256F6D"/>
    <w:rsid w:val="002722AA"/>
    <w:rsid w:val="002722EE"/>
    <w:rsid w:val="00273183"/>
    <w:rsid w:val="002736D9"/>
    <w:rsid w:val="00276359"/>
    <w:rsid w:val="00276F5A"/>
    <w:rsid w:val="00286CC6"/>
    <w:rsid w:val="002900D3"/>
    <w:rsid w:val="002901C2"/>
    <w:rsid w:val="002A059E"/>
    <w:rsid w:val="002A4C89"/>
    <w:rsid w:val="002A6AAB"/>
    <w:rsid w:val="002B0FB4"/>
    <w:rsid w:val="002B4934"/>
    <w:rsid w:val="002C2B0D"/>
    <w:rsid w:val="002D1606"/>
    <w:rsid w:val="002D24F0"/>
    <w:rsid w:val="002D2FAF"/>
    <w:rsid w:val="002E22E7"/>
    <w:rsid w:val="002F0316"/>
    <w:rsid w:val="002F6670"/>
    <w:rsid w:val="00300C64"/>
    <w:rsid w:val="00301999"/>
    <w:rsid w:val="00306215"/>
    <w:rsid w:val="0031311E"/>
    <w:rsid w:val="00313715"/>
    <w:rsid w:val="0031644F"/>
    <w:rsid w:val="00317E7C"/>
    <w:rsid w:val="00322A64"/>
    <w:rsid w:val="003241F8"/>
    <w:rsid w:val="0032603F"/>
    <w:rsid w:val="00332286"/>
    <w:rsid w:val="00334FC7"/>
    <w:rsid w:val="003372AD"/>
    <w:rsid w:val="0034126D"/>
    <w:rsid w:val="003413A2"/>
    <w:rsid w:val="00342837"/>
    <w:rsid w:val="003522DD"/>
    <w:rsid w:val="003530F1"/>
    <w:rsid w:val="003606E5"/>
    <w:rsid w:val="00362AEF"/>
    <w:rsid w:val="003647B3"/>
    <w:rsid w:val="00364960"/>
    <w:rsid w:val="00365D2E"/>
    <w:rsid w:val="003734A3"/>
    <w:rsid w:val="00385501"/>
    <w:rsid w:val="003931D9"/>
    <w:rsid w:val="00393D7A"/>
    <w:rsid w:val="003A080B"/>
    <w:rsid w:val="003A18E6"/>
    <w:rsid w:val="003A5BCB"/>
    <w:rsid w:val="003A6548"/>
    <w:rsid w:val="003B07FE"/>
    <w:rsid w:val="003B1751"/>
    <w:rsid w:val="003B6CBF"/>
    <w:rsid w:val="003C0009"/>
    <w:rsid w:val="003D74D5"/>
    <w:rsid w:val="003E2475"/>
    <w:rsid w:val="003E5EFE"/>
    <w:rsid w:val="00401A9D"/>
    <w:rsid w:val="00402AF7"/>
    <w:rsid w:val="004061C7"/>
    <w:rsid w:val="00411DD1"/>
    <w:rsid w:val="00414A2C"/>
    <w:rsid w:val="00431211"/>
    <w:rsid w:val="00431AE8"/>
    <w:rsid w:val="00434463"/>
    <w:rsid w:val="00445C38"/>
    <w:rsid w:val="00446715"/>
    <w:rsid w:val="00450610"/>
    <w:rsid w:val="00450CAF"/>
    <w:rsid w:val="0045383D"/>
    <w:rsid w:val="00453B1E"/>
    <w:rsid w:val="00456565"/>
    <w:rsid w:val="00470EBF"/>
    <w:rsid w:val="004742DA"/>
    <w:rsid w:val="0048059B"/>
    <w:rsid w:val="004810C1"/>
    <w:rsid w:val="00484BC3"/>
    <w:rsid w:val="00490794"/>
    <w:rsid w:val="00495989"/>
    <w:rsid w:val="00495BF3"/>
    <w:rsid w:val="004A3DA0"/>
    <w:rsid w:val="004A7F77"/>
    <w:rsid w:val="004C29D1"/>
    <w:rsid w:val="004C29E1"/>
    <w:rsid w:val="004C5ABF"/>
    <w:rsid w:val="004C61B3"/>
    <w:rsid w:val="004D0B97"/>
    <w:rsid w:val="004D40FC"/>
    <w:rsid w:val="004D6AC4"/>
    <w:rsid w:val="004E3E51"/>
    <w:rsid w:val="004F0490"/>
    <w:rsid w:val="004F1C89"/>
    <w:rsid w:val="00504A4E"/>
    <w:rsid w:val="00507DA2"/>
    <w:rsid w:val="00507FD0"/>
    <w:rsid w:val="00512CF4"/>
    <w:rsid w:val="00513088"/>
    <w:rsid w:val="005208E5"/>
    <w:rsid w:val="005372C7"/>
    <w:rsid w:val="00540E58"/>
    <w:rsid w:val="005454B2"/>
    <w:rsid w:val="00546DB8"/>
    <w:rsid w:val="00552F9F"/>
    <w:rsid w:val="00556B33"/>
    <w:rsid w:val="00562052"/>
    <w:rsid w:val="005642E4"/>
    <w:rsid w:val="0056588D"/>
    <w:rsid w:val="00565BF0"/>
    <w:rsid w:val="005673CB"/>
    <w:rsid w:val="00574417"/>
    <w:rsid w:val="00575E3F"/>
    <w:rsid w:val="005800F8"/>
    <w:rsid w:val="00580B03"/>
    <w:rsid w:val="00582D7D"/>
    <w:rsid w:val="00583FD4"/>
    <w:rsid w:val="00590E66"/>
    <w:rsid w:val="005920AD"/>
    <w:rsid w:val="0059339E"/>
    <w:rsid w:val="00594E78"/>
    <w:rsid w:val="00595AA1"/>
    <w:rsid w:val="00597297"/>
    <w:rsid w:val="00597423"/>
    <w:rsid w:val="00597BC0"/>
    <w:rsid w:val="005A0978"/>
    <w:rsid w:val="005A20CC"/>
    <w:rsid w:val="005A2B0A"/>
    <w:rsid w:val="005A3572"/>
    <w:rsid w:val="005A391A"/>
    <w:rsid w:val="005A73FA"/>
    <w:rsid w:val="005B19E6"/>
    <w:rsid w:val="005B65B4"/>
    <w:rsid w:val="005C0A98"/>
    <w:rsid w:val="005D0BC7"/>
    <w:rsid w:val="005D4DA4"/>
    <w:rsid w:val="005E29C4"/>
    <w:rsid w:val="005E2E1F"/>
    <w:rsid w:val="005F5178"/>
    <w:rsid w:val="0060395A"/>
    <w:rsid w:val="00605318"/>
    <w:rsid w:val="00605B29"/>
    <w:rsid w:val="00612624"/>
    <w:rsid w:val="00612908"/>
    <w:rsid w:val="00614E0A"/>
    <w:rsid w:val="006209B7"/>
    <w:rsid w:val="00621508"/>
    <w:rsid w:val="00625B7F"/>
    <w:rsid w:val="00625D45"/>
    <w:rsid w:val="00626EBE"/>
    <w:rsid w:val="0063245B"/>
    <w:rsid w:val="0063374B"/>
    <w:rsid w:val="006373D9"/>
    <w:rsid w:val="0063786F"/>
    <w:rsid w:val="00646515"/>
    <w:rsid w:val="006534EA"/>
    <w:rsid w:val="00656291"/>
    <w:rsid w:val="0065651F"/>
    <w:rsid w:val="0067382F"/>
    <w:rsid w:val="00674352"/>
    <w:rsid w:val="00677BE2"/>
    <w:rsid w:val="00681BD8"/>
    <w:rsid w:val="00683189"/>
    <w:rsid w:val="00693BD4"/>
    <w:rsid w:val="006943F5"/>
    <w:rsid w:val="00695BEA"/>
    <w:rsid w:val="006A0826"/>
    <w:rsid w:val="006A6294"/>
    <w:rsid w:val="006A744B"/>
    <w:rsid w:val="006B50CA"/>
    <w:rsid w:val="006B5CB1"/>
    <w:rsid w:val="006B6BB7"/>
    <w:rsid w:val="006C06F9"/>
    <w:rsid w:val="006D2AFB"/>
    <w:rsid w:val="006D41A5"/>
    <w:rsid w:val="006E1571"/>
    <w:rsid w:val="006E2365"/>
    <w:rsid w:val="006E3075"/>
    <w:rsid w:val="006E3D30"/>
    <w:rsid w:val="006F126F"/>
    <w:rsid w:val="006F1A65"/>
    <w:rsid w:val="006F7756"/>
    <w:rsid w:val="007041A5"/>
    <w:rsid w:val="007076A7"/>
    <w:rsid w:val="00707D07"/>
    <w:rsid w:val="00711E28"/>
    <w:rsid w:val="00712BBF"/>
    <w:rsid w:val="00720489"/>
    <w:rsid w:val="00720C21"/>
    <w:rsid w:val="00722A2C"/>
    <w:rsid w:val="007273C3"/>
    <w:rsid w:val="00727C0D"/>
    <w:rsid w:val="00736493"/>
    <w:rsid w:val="00741250"/>
    <w:rsid w:val="00743844"/>
    <w:rsid w:val="00751EB8"/>
    <w:rsid w:val="00763AB3"/>
    <w:rsid w:val="00765F5B"/>
    <w:rsid w:val="007715BB"/>
    <w:rsid w:val="007731EC"/>
    <w:rsid w:val="0078209E"/>
    <w:rsid w:val="007824ED"/>
    <w:rsid w:val="00783BC4"/>
    <w:rsid w:val="007934A0"/>
    <w:rsid w:val="00794E28"/>
    <w:rsid w:val="0079537E"/>
    <w:rsid w:val="007A3275"/>
    <w:rsid w:val="007B279E"/>
    <w:rsid w:val="007C0B79"/>
    <w:rsid w:val="007C2D0C"/>
    <w:rsid w:val="007C3187"/>
    <w:rsid w:val="007C54BF"/>
    <w:rsid w:val="007C5A49"/>
    <w:rsid w:val="007E06C8"/>
    <w:rsid w:val="007E1F1F"/>
    <w:rsid w:val="007E41D6"/>
    <w:rsid w:val="007E50FD"/>
    <w:rsid w:val="007E585A"/>
    <w:rsid w:val="007F4581"/>
    <w:rsid w:val="007F4D63"/>
    <w:rsid w:val="007F54A7"/>
    <w:rsid w:val="00803639"/>
    <w:rsid w:val="00804683"/>
    <w:rsid w:val="00807F8A"/>
    <w:rsid w:val="008142B9"/>
    <w:rsid w:val="008150C0"/>
    <w:rsid w:val="00817403"/>
    <w:rsid w:val="00822D7E"/>
    <w:rsid w:val="008238E1"/>
    <w:rsid w:val="00826048"/>
    <w:rsid w:val="00832DA6"/>
    <w:rsid w:val="008360D1"/>
    <w:rsid w:val="00846A42"/>
    <w:rsid w:val="00856062"/>
    <w:rsid w:val="00861C54"/>
    <w:rsid w:val="00863E3C"/>
    <w:rsid w:val="0086687A"/>
    <w:rsid w:val="0086691A"/>
    <w:rsid w:val="008707BD"/>
    <w:rsid w:val="00871A44"/>
    <w:rsid w:val="0087291B"/>
    <w:rsid w:val="008829C1"/>
    <w:rsid w:val="008927DC"/>
    <w:rsid w:val="008A105B"/>
    <w:rsid w:val="008A5557"/>
    <w:rsid w:val="008A59C9"/>
    <w:rsid w:val="008B7F2F"/>
    <w:rsid w:val="008C23AD"/>
    <w:rsid w:val="008C529C"/>
    <w:rsid w:val="008C5883"/>
    <w:rsid w:val="008D11C3"/>
    <w:rsid w:val="008D1291"/>
    <w:rsid w:val="008D5D56"/>
    <w:rsid w:val="008D6F05"/>
    <w:rsid w:val="008E5EA2"/>
    <w:rsid w:val="008E703A"/>
    <w:rsid w:val="008E70A8"/>
    <w:rsid w:val="008F0FA8"/>
    <w:rsid w:val="008F1E33"/>
    <w:rsid w:val="008F27A0"/>
    <w:rsid w:val="008F3BFB"/>
    <w:rsid w:val="008F3E0E"/>
    <w:rsid w:val="008F47AB"/>
    <w:rsid w:val="008F7421"/>
    <w:rsid w:val="008F7EE6"/>
    <w:rsid w:val="00903118"/>
    <w:rsid w:val="00903765"/>
    <w:rsid w:val="00903A2B"/>
    <w:rsid w:val="00905C2B"/>
    <w:rsid w:val="00906A44"/>
    <w:rsid w:val="00906F5E"/>
    <w:rsid w:val="00907806"/>
    <w:rsid w:val="00907B97"/>
    <w:rsid w:val="009127E8"/>
    <w:rsid w:val="0091517D"/>
    <w:rsid w:val="00923AF5"/>
    <w:rsid w:val="009249A9"/>
    <w:rsid w:val="0092539F"/>
    <w:rsid w:val="009269BB"/>
    <w:rsid w:val="0093411B"/>
    <w:rsid w:val="0093749B"/>
    <w:rsid w:val="0094062B"/>
    <w:rsid w:val="00945933"/>
    <w:rsid w:val="009473EF"/>
    <w:rsid w:val="00953913"/>
    <w:rsid w:val="0095668C"/>
    <w:rsid w:val="00973650"/>
    <w:rsid w:val="0097435C"/>
    <w:rsid w:val="009744E7"/>
    <w:rsid w:val="00976FC8"/>
    <w:rsid w:val="00977F75"/>
    <w:rsid w:val="0098304E"/>
    <w:rsid w:val="0099536E"/>
    <w:rsid w:val="009973AE"/>
    <w:rsid w:val="009A1888"/>
    <w:rsid w:val="009A618A"/>
    <w:rsid w:val="009A6ADE"/>
    <w:rsid w:val="009B3198"/>
    <w:rsid w:val="009B3DD0"/>
    <w:rsid w:val="009B434B"/>
    <w:rsid w:val="009B7D3B"/>
    <w:rsid w:val="009C27AA"/>
    <w:rsid w:val="009C3581"/>
    <w:rsid w:val="009C51BD"/>
    <w:rsid w:val="009D0D73"/>
    <w:rsid w:val="009D3C8E"/>
    <w:rsid w:val="009D3CB1"/>
    <w:rsid w:val="009E43FC"/>
    <w:rsid w:val="009F0E1C"/>
    <w:rsid w:val="00A043BE"/>
    <w:rsid w:val="00A07359"/>
    <w:rsid w:val="00A1660E"/>
    <w:rsid w:val="00A166AE"/>
    <w:rsid w:val="00A21B76"/>
    <w:rsid w:val="00A2311C"/>
    <w:rsid w:val="00A2367B"/>
    <w:rsid w:val="00A244A8"/>
    <w:rsid w:val="00A26CEE"/>
    <w:rsid w:val="00A2774B"/>
    <w:rsid w:val="00A3057C"/>
    <w:rsid w:val="00A35B94"/>
    <w:rsid w:val="00A43EFC"/>
    <w:rsid w:val="00A46554"/>
    <w:rsid w:val="00A5088D"/>
    <w:rsid w:val="00A521A6"/>
    <w:rsid w:val="00A53497"/>
    <w:rsid w:val="00A57700"/>
    <w:rsid w:val="00A6027F"/>
    <w:rsid w:val="00A63245"/>
    <w:rsid w:val="00A6360E"/>
    <w:rsid w:val="00A67C9F"/>
    <w:rsid w:val="00A7612B"/>
    <w:rsid w:val="00A90014"/>
    <w:rsid w:val="00A96F10"/>
    <w:rsid w:val="00A971EE"/>
    <w:rsid w:val="00A97FD4"/>
    <w:rsid w:val="00AA0BC4"/>
    <w:rsid w:val="00AB1011"/>
    <w:rsid w:val="00AB1D2F"/>
    <w:rsid w:val="00AB226A"/>
    <w:rsid w:val="00AB58AC"/>
    <w:rsid w:val="00AC0664"/>
    <w:rsid w:val="00AC3819"/>
    <w:rsid w:val="00AC4635"/>
    <w:rsid w:val="00AC5DC3"/>
    <w:rsid w:val="00AC60DA"/>
    <w:rsid w:val="00AC6DC1"/>
    <w:rsid w:val="00AC7691"/>
    <w:rsid w:val="00AD0313"/>
    <w:rsid w:val="00AD1592"/>
    <w:rsid w:val="00AD2E7D"/>
    <w:rsid w:val="00AD3A96"/>
    <w:rsid w:val="00AD4103"/>
    <w:rsid w:val="00AD6066"/>
    <w:rsid w:val="00AD6BA9"/>
    <w:rsid w:val="00AE79D5"/>
    <w:rsid w:val="00AF2020"/>
    <w:rsid w:val="00AF40E6"/>
    <w:rsid w:val="00AF750F"/>
    <w:rsid w:val="00B00BFA"/>
    <w:rsid w:val="00B113CC"/>
    <w:rsid w:val="00B17136"/>
    <w:rsid w:val="00B20F19"/>
    <w:rsid w:val="00B2363A"/>
    <w:rsid w:val="00B24953"/>
    <w:rsid w:val="00B252A7"/>
    <w:rsid w:val="00B31586"/>
    <w:rsid w:val="00B3386C"/>
    <w:rsid w:val="00B43588"/>
    <w:rsid w:val="00B44065"/>
    <w:rsid w:val="00B468D3"/>
    <w:rsid w:val="00B46B96"/>
    <w:rsid w:val="00B502D0"/>
    <w:rsid w:val="00B50469"/>
    <w:rsid w:val="00B5526F"/>
    <w:rsid w:val="00B56D56"/>
    <w:rsid w:val="00B6275B"/>
    <w:rsid w:val="00B7339D"/>
    <w:rsid w:val="00B8527C"/>
    <w:rsid w:val="00B92382"/>
    <w:rsid w:val="00B92D2A"/>
    <w:rsid w:val="00B955FD"/>
    <w:rsid w:val="00B95AAB"/>
    <w:rsid w:val="00B95D77"/>
    <w:rsid w:val="00B97769"/>
    <w:rsid w:val="00BA36E3"/>
    <w:rsid w:val="00BA5AE5"/>
    <w:rsid w:val="00BA7A4A"/>
    <w:rsid w:val="00BB0C5B"/>
    <w:rsid w:val="00BB104F"/>
    <w:rsid w:val="00BB1819"/>
    <w:rsid w:val="00BB1B0F"/>
    <w:rsid w:val="00BB1C06"/>
    <w:rsid w:val="00BB3767"/>
    <w:rsid w:val="00BC33A6"/>
    <w:rsid w:val="00BC7537"/>
    <w:rsid w:val="00BC77AE"/>
    <w:rsid w:val="00BD30AE"/>
    <w:rsid w:val="00BD3955"/>
    <w:rsid w:val="00BD5159"/>
    <w:rsid w:val="00BE1666"/>
    <w:rsid w:val="00BE3ED9"/>
    <w:rsid w:val="00BE6396"/>
    <w:rsid w:val="00BE6A7C"/>
    <w:rsid w:val="00BF3FDF"/>
    <w:rsid w:val="00BF5EEE"/>
    <w:rsid w:val="00C01B87"/>
    <w:rsid w:val="00C04984"/>
    <w:rsid w:val="00C05D30"/>
    <w:rsid w:val="00C11A66"/>
    <w:rsid w:val="00C16D40"/>
    <w:rsid w:val="00C179F6"/>
    <w:rsid w:val="00C225FB"/>
    <w:rsid w:val="00C239D7"/>
    <w:rsid w:val="00C31675"/>
    <w:rsid w:val="00C32032"/>
    <w:rsid w:val="00C4215D"/>
    <w:rsid w:val="00C426AB"/>
    <w:rsid w:val="00C42C21"/>
    <w:rsid w:val="00C4440B"/>
    <w:rsid w:val="00C45B74"/>
    <w:rsid w:val="00C56951"/>
    <w:rsid w:val="00C56D65"/>
    <w:rsid w:val="00C60193"/>
    <w:rsid w:val="00C605C6"/>
    <w:rsid w:val="00C626A4"/>
    <w:rsid w:val="00C668B1"/>
    <w:rsid w:val="00C8060F"/>
    <w:rsid w:val="00C82062"/>
    <w:rsid w:val="00C82F0E"/>
    <w:rsid w:val="00C955D7"/>
    <w:rsid w:val="00C959CF"/>
    <w:rsid w:val="00CA14FB"/>
    <w:rsid w:val="00CA3B89"/>
    <w:rsid w:val="00CA7252"/>
    <w:rsid w:val="00CB4A40"/>
    <w:rsid w:val="00CB5201"/>
    <w:rsid w:val="00CD1B63"/>
    <w:rsid w:val="00CD3B7A"/>
    <w:rsid w:val="00CD3DDF"/>
    <w:rsid w:val="00CD58F5"/>
    <w:rsid w:val="00CE1220"/>
    <w:rsid w:val="00CF3D4F"/>
    <w:rsid w:val="00CF4411"/>
    <w:rsid w:val="00CF4916"/>
    <w:rsid w:val="00CF55E7"/>
    <w:rsid w:val="00CF599B"/>
    <w:rsid w:val="00CF7608"/>
    <w:rsid w:val="00CF7EC5"/>
    <w:rsid w:val="00D01CE3"/>
    <w:rsid w:val="00D01E0D"/>
    <w:rsid w:val="00D110D7"/>
    <w:rsid w:val="00D11270"/>
    <w:rsid w:val="00D13441"/>
    <w:rsid w:val="00D1375D"/>
    <w:rsid w:val="00D203D6"/>
    <w:rsid w:val="00D20FE2"/>
    <w:rsid w:val="00D21F07"/>
    <w:rsid w:val="00D225DB"/>
    <w:rsid w:val="00D23824"/>
    <w:rsid w:val="00D24AC9"/>
    <w:rsid w:val="00D41A59"/>
    <w:rsid w:val="00D43D99"/>
    <w:rsid w:val="00D4411E"/>
    <w:rsid w:val="00D508ED"/>
    <w:rsid w:val="00D50AA2"/>
    <w:rsid w:val="00D54371"/>
    <w:rsid w:val="00D55D26"/>
    <w:rsid w:val="00D6387D"/>
    <w:rsid w:val="00D72399"/>
    <w:rsid w:val="00D76E8F"/>
    <w:rsid w:val="00D817ED"/>
    <w:rsid w:val="00D82BBB"/>
    <w:rsid w:val="00D8588D"/>
    <w:rsid w:val="00D877C0"/>
    <w:rsid w:val="00D950EB"/>
    <w:rsid w:val="00D9567E"/>
    <w:rsid w:val="00DA07B2"/>
    <w:rsid w:val="00DA1FFD"/>
    <w:rsid w:val="00DA5DA8"/>
    <w:rsid w:val="00DB0B8A"/>
    <w:rsid w:val="00DB32AC"/>
    <w:rsid w:val="00DB67A6"/>
    <w:rsid w:val="00DC10FE"/>
    <w:rsid w:val="00DC36DA"/>
    <w:rsid w:val="00DC3CBC"/>
    <w:rsid w:val="00DC45F9"/>
    <w:rsid w:val="00DC7496"/>
    <w:rsid w:val="00DC7A0E"/>
    <w:rsid w:val="00DC7C40"/>
    <w:rsid w:val="00DD1978"/>
    <w:rsid w:val="00DD1BD0"/>
    <w:rsid w:val="00DD26C4"/>
    <w:rsid w:val="00DE2501"/>
    <w:rsid w:val="00DE40B1"/>
    <w:rsid w:val="00DF11FC"/>
    <w:rsid w:val="00DF1288"/>
    <w:rsid w:val="00DF3AF8"/>
    <w:rsid w:val="00DF4891"/>
    <w:rsid w:val="00DF63ED"/>
    <w:rsid w:val="00E03AA4"/>
    <w:rsid w:val="00E03C61"/>
    <w:rsid w:val="00E07E08"/>
    <w:rsid w:val="00E122FC"/>
    <w:rsid w:val="00E232AA"/>
    <w:rsid w:val="00E23DF0"/>
    <w:rsid w:val="00E3198B"/>
    <w:rsid w:val="00E35E94"/>
    <w:rsid w:val="00E37C31"/>
    <w:rsid w:val="00E4288A"/>
    <w:rsid w:val="00E5164A"/>
    <w:rsid w:val="00E5272B"/>
    <w:rsid w:val="00E532EA"/>
    <w:rsid w:val="00E549D8"/>
    <w:rsid w:val="00E54B0A"/>
    <w:rsid w:val="00E5664F"/>
    <w:rsid w:val="00E60D5A"/>
    <w:rsid w:val="00E6491B"/>
    <w:rsid w:val="00E712AC"/>
    <w:rsid w:val="00E714FB"/>
    <w:rsid w:val="00E75354"/>
    <w:rsid w:val="00E7595F"/>
    <w:rsid w:val="00E77BF6"/>
    <w:rsid w:val="00E8139B"/>
    <w:rsid w:val="00E81764"/>
    <w:rsid w:val="00E81D81"/>
    <w:rsid w:val="00E85829"/>
    <w:rsid w:val="00E8775E"/>
    <w:rsid w:val="00E9173A"/>
    <w:rsid w:val="00E945D2"/>
    <w:rsid w:val="00E96F91"/>
    <w:rsid w:val="00EA02A6"/>
    <w:rsid w:val="00EA0E8F"/>
    <w:rsid w:val="00EA41E0"/>
    <w:rsid w:val="00EA4D34"/>
    <w:rsid w:val="00EB51A7"/>
    <w:rsid w:val="00ED0B08"/>
    <w:rsid w:val="00ED2092"/>
    <w:rsid w:val="00ED606D"/>
    <w:rsid w:val="00EE2D3E"/>
    <w:rsid w:val="00EE5CE1"/>
    <w:rsid w:val="00EE74F2"/>
    <w:rsid w:val="00EF07AF"/>
    <w:rsid w:val="00EF0A1A"/>
    <w:rsid w:val="00EF328C"/>
    <w:rsid w:val="00F03CCF"/>
    <w:rsid w:val="00F11132"/>
    <w:rsid w:val="00F11A8A"/>
    <w:rsid w:val="00F1388D"/>
    <w:rsid w:val="00F154C2"/>
    <w:rsid w:val="00F174C6"/>
    <w:rsid w:val="00F17548"/>
    <w:rsid w:val="00F216AB"/>
    <w:rsid w:val="00F2769C"/>
    <w:rsid w:val="00F4251C"/>
    <w:rsid w:val="00F43B46"/>
    <w:rsid w:val="00F44E19"/>
    <w:rsid w:val="00F52626"/>
    <w:rsid w:val="00F5271A"/>
    <w:rsid w:val="00F53BEF"/>
    <w:rsid w:val="00F608E7"/>
    <w:rsid w:val="00F60A15"/>
    <w:rsid w:val="00F62B78"/>
    <w:rsid w:val="00F6420F"/>
    <w:rsid w:val="00F81053"/>
    <w:rsid w:val="00F836AE"/>
    <w:rsid w:val="00F90B0D"/>
    <w:rsid w:val="00F93E81"/>
    <w:rsid w:val="00F93F23"/>
    <w:rsid w:val="00F966C9"/>
    <w:rsid w:val="00F97B23"/>
    <w:rsid w:val="00FA0678"/>
    <w:rsid w:val="00FA3320"/>
    <w:rsid w:val="00FA342A"/>
    <w:rsid w:val="00FA3986"/>
    <w:rsid w:val="00FB37E5"/>
    <w:rsid w:val="00FB527D"/>
    <w:rsid w:val="00FC036C"/>
    <w:rsid w:val="00FC38EE"/>
    <w:rsid w:val="00FC3C45"/>
    <w:rsid w:val="00FC4069"/>
    <w:rsid w:val="00FC46EE"/>
    <w:rsid w:val="00FC59D1"/>
    <w:rsid w:val="00FD100F"/>
    <w:rsid w:val="00FD4522"/>
    <w:rsid w:val="00FD7C9F"/>
    <w:rsid w:val="00FE6EC7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Times Armenian" w:hAnsi="Times Armenian"/>
      <w:sz w:val="24"/>
      <w:lang w:val="en-GB"/>
    </w:rPr>
  </w:style>
  <w:style w:type="paragraph" w:styleId="BodyText2">
    <w:name w:val="Body Text 2"/>
    <w:basedOn w:val="Normal"/>
    <w:semiHidden/>
    <w:rPr>
      <w:rFonts w:ascii="Arial Armenian" w:hAnsi="Arial Armenian"/>
      <w:sz w:val="22"/>
    </w:rPr>
  </w:style>
  <w:style w:type="paragraph" w:styleId="BodyText3">
    <w:name w:val="Body Text 3"/>
    <w:basedOn w:val="Normal"/>
    <w:semiHidden/>
    <w:pPr>
      <w:tabs>
        <w:tab w:val="left" w:pos="2977"/>
      </w:tabs>
      <w:spacing w:line="480" w:lineRule="auto"/>
      <w:jc w:val="both"/>
    </w:pPr>
    <w:rPr>
      <w:rFonts w:ascii="Arial Armenian" w:hAnsi="Arial Armeni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3AF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C36DA"/>
  </w:style>
  <w:style w:type="table" w:styleId="TableGrid">
    <w:name w:val="Table Grid"/>
    <w:basedOn w:val="TableNormal"/>
    <w:uiPriority w:val="59"/>
    <w:rsid w:val="00FE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F7608"/>
  </w:style>
  <w:style w:type="character" w:styleId="Hyperlink">
    <w:name w:val="Hyperlink"/>
    <w:basedOn w:val="DefaultParagraphFont"/>
    <w:uiPriority w:val="99"/>
    <w:semiHidden/>
    <w:unhideWhenUsed/>
    <w:rsid w:val="00803639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6B50C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Char">
    <w:name w:val="Char"/>
    <w:basedOn w:val="Normal"/>
    <w:rsid w:val="00A3057C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rsid w:val="00832DA6"/>
    <w:pPr>
      <w:spacing w:after="160" w:line="240" w:lineRule="exact"/>
    </w:pPr>
    <w:rPr>
      <w:rFonts w:ascii="Arial" w:hAnsi="Arial" w:cs="Arial"/>
    </w:rPr>
  </w:style>
  <w:style w:type="paragraph" w:customStyle="1" w:styleId="Char1">
    <w:name w:val="Char"/>
    <w:basedOn w:val="Normal"/>
    <w:rsid w:val="008C5883"/>
    <w:pPr>
      <w:spacing w:after="160" w:line="240" w:lineRule="exact"/>
    </w:pPr>
    <w:rPr>
      <w:rFonts w:ascii="Arial" w:hAnsi="Arial" w:cs="Arial"/>
    </w:rPr>
  </w:style>
  <w:style w:type="paragraph" w:customStyle="1" w:styleId="Char2">
    <w:name w:val="Char"/>
    <w:basedOn w:val="Normal"/>
    <w:rsid w:val="00720C21"/>
    <w:pPr>
      <w:spacing w:after="160" w:line="240" w:lineRule="exact"/>
    </w:pPr>
    <w:rPr>
      <w:rFonts w:ascii="Arial" w:hAnsi="Arial" w:cs="Arial"/>
    </w:rPr>
  </w:style>
  <w:style w:type="paragraph" w:customStyle="1" w:styleId="Char3">
    <w:name w:val="Char"/>
    <w:basedOn w:val="Normal"/>
    <w:rsid w:val="00061D36"/>
    <w:pPr>
      <w:spacing w:after="160" w:line="240" w:lineRule="exact"/>
    </w:pPr>
    <w:rPr>
      <w:rFonts w:ascii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2B4934"/>
    <w:pPr>
      <w:ind w:left="720"/>
      <w:contextualSpacing/>
    </w:pPr>
  </w:style>
  <w:style w:type="paragraph" w:customStyle="1" w:styleId="CentroSans811">
    <w:name w:val="Centro Sans 8/11"/>
    <w:basedOn w:val="Normal"/>
    <w:qFormat/>
    <w:rsid w:val="00D20FE2"/>
    <w:pPr>
      <w:tabs>
        <w:tab w:val="left" w:pos="737"/>
      </w:tabs>
      <w:spacing w:line="220" w:lineRule="exact"/>
    </w:pPr>
    <w:rPr>
      <w:rFonts w:ascii="PFCentroSansPro-Regular" w:eastAsia="Cambria" w:hAnsi="PFCentroSansPro-Regular"/>
      <w:sz w:val="16"/>
      <w:szCs w:val="24"/>
      <w:lang w:val="de-DE"/>
    </w:rPr>
  </w:style>
  <w:style w:type="character" w:styleId="Strong">
    <w:name w:val="Strong"/>
    <w:basedOn w:val="DefaultParagraphFont"/>
    <w:uiPriority w:val="22"/>
    <w:qFormat/>
    <w:rsid w:val="00F154C2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411DD1"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2044F4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Times Armenian" w:hAnsi="Times Armenian"/>
      <w:sz w:val="24"/>
      <w:lang w:val="en-GB"/>
    </w:rPr>
  </w:style>
  <w:style w:type="paragraph" w:styleId="BodyText2">
    <w:name w:val="Body Text 2"/>
    <w:basedOn w:val="Normal"/>
    <w:semiHidden/>
    <w:rPr>
      <w:rFonts w:ascii="Arial Armenian" w:hAnsi="Arial Armenian"/>
      <w:sz w:val="22"/>
    </w:rPr>
  </w:style>
  <w:style w:type="paragraph" w:styleId="BodyText3">
    <w:name w:val="Body Text 3"/>
    <w:basedOn w:val="Normal"/>
    <w:semiHidden/>
    <w:pPr>
      <w:tabs>
        <w:tab w:val="left" w:pos="2977"/>
      </w:tabs>
      <w:spacing w:line="480" w:lineRule="auto"/>
      <w:jc w:val="both"/>
    </w:pPr>
    <w:rPr>
      <w:rFonts w:ascii="Arial Armenian" w:hAnsi="Arial Armeni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3AF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C36DA"/>
  </w:style>
  <w:style w:type="table" w:styleId="TableGrid">
    <w:name w:val="Table Grid"/>
    <w:basedOn w:val="TableNormal"/>
    <w:uiPriority w:val="59"/>
    <w:rsid w:val="00FE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F7608"/>
  </w:style>
  <w:style w:type="character" w:styleId="Hyperlink">
    <w:name w:val="Hyperlink"/>
    <w:basedOn w:val="DefaultParagraphFont"/>
    <w:uiPriority w:val="99"/>
    <w:semiHidden/>
    <w:unhideWhenUsed/>
    <w:rsid w:val="00803639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6B50C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Char">
    <w:name w:val="Char"/>
    <w:basedOn w:val="Normal"/>
    <w:rsid w:val="00A3057C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rsid w:val="00832DA6"/>
    <w:pPr>
      <w:spacing w:after="160" w:line="240" w:lineRule="exact"/>
    </w:pPr>
    <w:rPr>
      <w:rFonts w:ascii="Arial" w:hAnsi="Arial" w:cs="Arial"/>
    </w:rPr>
  </w:style>
  <w:style w:type="paragraph" w:customStyle="1" w:styleId="Char1">
    <w:name w:val="Char"/>
    <w:basedOn w:val="Normal"/>
    <w:rsid w:val="008C5883"/>
    <w:pPr>
      <w:spacing w:after="160" w:line="240" w:lineRule="exact"/>
    </w:pPr>
    <w:rPr>
      <w:rFonts w:ascii="Arial" w:hAnsi="Arial" w:cs="Arial"/>
    </w:rPr>
  </w:style>
  <w:style w:type="paragraph" w:customStyle="1" w:styleId="Char2">
    <w:name w:val="Char"/>
    <w:basedOn w:val="Normal"/>
    <w:rsid w:val="00720C21"/>
    <w:pPr>
      <w:spacing w:after="160" w:line="240" w:lineRule="exact"/>
    </w:pPr>
    <w:rPr>
      <w:rFonts w:ascii="Arial" w:hAnsi="Arial" w:cs="Arial"/>
    </w:rPr>
  </w:style>
  <w:style w:type="paragraph" w:customStyle="1" w:styleId="Char3">
    <w:name w:val="Char"/>
    <w:basedOn w:val="Normal"/>
    <w:rsid w:val="00061D36"/>
    <w:pPr>
      <w:spacing w:after="160" w:line="240" w:lineRule="exact"/>
    </w:pPr>
    <w:rPr>
      <w:rFonts w:ascii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2B4934"/>
    <w:pPr>
      <w:ind w:left="720"/>
      <w:contextualSpacing/>
    </w:pPr>
  </w:style>
  <w:style w:type="paragraph" w:customStyle="1" w:styleId="CentroSans811">
    <w:name w:val="Centro Sans 8/11"/>
    <w:basedOn w:val="Normal"/>
    <w:qFormat/>
    <w:rsid w:val="00D20FE2"/>
    <w:pPr>
      <w:tabs>
        <w:tab w:val="left" w:pos="737"/>
      </w:tabs>
      <w:spacing w:line="220" w:lineRule="exact"/>
    </w:pPr>
    <w:rPr>
      <w:rFonts w:ascii="PFCentroSansPro-Regular" w:eastAsia="Cambria" w:hAnsi="PFCentroSansPro-Regular"/>
      <w:sz w:val="16"/>
      <w:szCs w:val="24"/>
      <w:lang w:val="de-DE"/>
    </w:rPr>
  </w:style>
  <w:style w:type="character" w:styleId="Strong">
    <w:name w:val="Strong"/>
    <w:basedOn w:val="DefaultParagraphFont"/>
    <w:uiPriority w:val="22"/>
    <w:qFormat/>
    <w:rsid w:val="00F154C2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411DD1"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2044F4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http://gnumner.am/website/images/original/Cucak%2027.03.2019%20arm.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m5vjtV5Wd7wqhbyf/+ExGRU4ai0=</DigestValue>
    </Reference>
    <Reference URI="#idOfficeObject" Type="http://www.w3.org/2000/09/xmldsig#Object">
      <DigestMethod Algorithm="http://www.w3.org/2000/09/xmldsig#sha1"/>
      <DigestValue>FYgE+3Cof06iUEWqN4LNWc8oM54=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ZxzNV1ALdlIbhMehSUnsoIgVd2g=</DigestValue>
    </Reference>
    <Reference URI="#idValidSigLnImg" Type="http://www.w3.org/2000/09/xmldsig#Object">
      <DigestMethod Algorithm="http://www.w3.org/2000/09/xmldsig#sha1"/>
      <DigestValue>pwHFlX9J4eUU3c/Xe7pGwgwO6Os=</DigestValue>
    </Reference>
    <Reference URI="#idInvalidSigLnImg" Type="http://www.w3.org/2000/09/xmldsig#Object">
      <DigestMethod Algorithm="http://www.w3.org/2000/09/xmldsig#sha1"/>
      <DigestValue>SBcuFbQnjPnIFiepQItr/lEvGf8=</DigestValue>
    </Reference>
  </SignedInfo>
  <SignatureValue>BT3F1BhbXX1pDMTk+flS8+y1R7X0+zAz3XBoLqWsLVM6v2K86lsKACE2rnBaoktQzHnM9qXLr1+1
LezJPFsX7EBtFkb6VqgC4L4kM3X9MNxxdRWKfB60WWBC3rXspRbRP6UbtrLUkb5osgttgO4FXgRK
TzFUeMPoRehKmq2y/gtLxukNHfNc7HK1kAhQ3R83B4WSBTg5P5u/iBUTAgb7NCX1o3brQNKgJvbF
zHV1tcba3vEZvCT0FFnbfM6Soop5hqOsZi3bmpygQCGDR9tpGGi2s249yLyQtmX8q2yFKPAGtlnc
084RUSWFgW7eTn4wB1/aSBs3eJ/fZEHj0Ekfxg==</SignatureValue>
  <KeyInfo>
    <X509Data>
      <X509Certificate>MIIFQzCCAyugAwIBAgIIWESD8xPsGUAwDQYJKoZIhvcNAQELBQAwQjELMAkGA1UEBhMCQU0xEzAR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kNcHIZVlO8TeNtoknqDxDvjo7u4=</DigestValue>
      </Reference>
      <Reference URI="/word/media/image2.emf?ContentType=image/x-emf">
        <DigestMethod Algorithm="http://www.w3.org/2000/09/xmldsig#sha1"/>
        <DigestValue>ZkFIvUSu1wVm9tE+7HQTcksXJtY=</DigestValue>
      </Reference>
      <Reference URI="/word/settings.xml?ContentType=application/vnd.openxmlformats-officedocument.wordprocessingml.settings+xml">
        <DigestMethod Algorithm="http://www.w3.org/2000/09/xmldsig#sha1"/>
        <DigestValue>KMIVbUKICNUnW+8ZMsZwQWtbeWw=</DigestValue>
      </Reference>
      <Reference URI="/word/numbering.xml?ContentType=application/vnd.openxmlformats-officedocument.wordprocessingml.numbering+xml">
        <DigestMethod Algorithm="http://www.w3.org/2000/09/xmldsig#sha1"/>
        <DigestValue>04vpJ+8CjuIND8eSP82tQ3IUyxM=</DigestValue>
      </Reference>
      <Reference URI="/word/styles.xml?ContentType=application/vnd.openxmlformats-officedocument.wordprocessingml.styles+xml">
        <DigestMethod Algorithm="http://www.w3.org/2000/09/xmldsig#sha1"/>
        <DigestValue>SOzm3vfJ1GHsCQEnC2VnEhLzfFo=</DigestValue>
      </Reference>
      <Reference URI="/word/fontTable.xml?ContentType=application/vnd.openxmlformats-officedocument.wordprocessingml.fontTable+xml">
        <DigestMethod Algorithm="http://www.w3.org/2000/09/xmldsig#sha1"/>
        <DigestValue>iMvcEYFGYUjd8E3fRkFrkisj1eM=</DigestValue>
      </Reference>
      <Reference URI="/word/stylesWithEffects.xml?ContentType=application/vnd.ms-word.stylesWithEffects+xml">
        <DigestMethod Algorithm="http://www.w3.org/2000/09/xmldsig#sha1"/>
        <DigestValue>oQGQ+J2bcSeUmOoQE2AoIXqFNZE=</DigestValue>
      </Reference>
      <Reference URI="/word/media/image1.png?ContentType=image/png">
        <DigestMethod Algorithm="http://www.w3.org/2000/09/xmldsig#sha1"/>
        <DigestValue>oaDEmoVBrEdQVdyhGRHmBECbxFY=</DigestValue>
      </Reference>
      <Reference URI="/word/footnotes.xml?ContentType=application/vnd.openxmlformats-officedocument.wordprocessingml.footnotes+xml">
        <DigestMethod Algorithm="http://www.w3.org/2000/09/xmldsig#sha1"/>
        <DigestValue>z7+bqP2dHQhC4yeqDVkZpx3IrPA=</DigestValue>
      </Reference>
      <Reference URI="/word/document.xml?ContentType=application/vnd.openxmlformats-officedocument.wordprocessingml.document.main+xml">
        <DigestMethod Algorithm="http://www.w3.org/2000/09/xmldsig#sha1"/>
        <DigestValue>seGUeGgZycelQwVi2RNkhgOE+Vo=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footer1.xml?ContentType=application/vnd.openxmlformats-officedocument.wordprocessingml.footer+xml">
        <DigestMethod Algorithm="http://www.w3.org/2000/09/xmldsig#sha1"/>
        <DigestValue>fBmteuLonNrrUDcM8CHEb37Molo=</DigestValue>
      </Reference>
      <Reference URI="/word/endnotes.xml?ContentType=application/vnd.openxmlformats-officedocument.wordprocessingml.endnotes+xml">
        <DigestMethod Algorithm="http://www.w3.org/2000/09/xmldsig#sha1"/>
        <DigestValue>zpdGsWWFnmJuv7Lhnu2sJSHeq1Y=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DOIl7VpZdwggJ7Um7lV3n1RT6tE=</DigestValue>
      </Reference>
    </Manifest>
    <SignatureProperties>
      <SignatureProperty Id="idSignatureTime" Target="#idPackageSignature">
        <mdssi:SignatureTime>
          <mdssi:Format>YYYY-MM-DDThh:mm:ssTZD</mdssi:Format>
          <mdssi:Value>2023-10-30T08:28:12Z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{64947A52-2BD3-4DB7-AECA-0B7C76F9F206}</SetupID>
          <SignatureText/>
          <SignatureImage>AQAAAGwAAAAAAAAAAAAAAHoAAAAXAAAAAAAAAAAAAAD2DgAA6gIAACBFTUYAAAEAZEYAAAwAAAABAAAAAAAAAAAAAAAAAAAAgAcAADgEAABWAgAAUAEAAAAAAAAAAAAAAAAAAPAfCQCAIAUARgAAACwAAAAgAAAARU1GKwFAAQAcAAAAEAAAAAIQwNsBAAAAYAAAAGAAAABGAAAAjA0AAIANAABFTUYrIkAEAAwAAAAAAAAAHkAJAAwAAAAAAAAAJEABAAwAAAAAAAAAMEACABAAAAAEAAAAAACAPyFABwAMAAAAAAAAAAhAAAXYDAAAz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EAQRyBgFyMjQ4VhjvBQEEAwsLAwMLCw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ՍԱՐԳԻՍ ԲԱՂԻՆՅԱՆ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2023-10-30T08:28:12Z</xd:SigningTime>
          <xd:SigningCertificate>
            <xd:Cert>
              <xd:CertDigest>
                <DigestMethod Algorithm="http://www.w3.org/2000/09/xmldsig#sha1"/>
                <DigestValue>G3b5mlW9bqZ6qJigtRiY8ZzO9Nw=</DigestValue>
              </xd:CertDigest>
              <xd:IssuerSerial>
                <X509IssuerName>CN=CA of RoA, SERIALNUMBER=1, O=EKENG CJSC, C=AM</X509IssuerName>
                <X509SerialNumber>6360353653788514624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6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QAwAC8AMwAwAC8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KM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BEQQBATwBE+AAAKmEgeDUBBwLAwMLCwMCAgICAgICAgICAgICAgICAgICAgICAgICAgICAgICAgICAgICAgICAgICAgICAgICAgICAgICAgICAgICAgICAgICAgICAgICAgICAgICAgICAgICAgICAgICAgICAgICAgICAgICAgICAgICAgIAAgICAgICAgICAgICAgICAgICAgICAgICAgICAgICAgICAgICAgICAgICAgICAgICAgICAgICAgIBBAkGAgEDBgICAgICAgICBgYEBAMCAgICAgICAgICAgICAgICAgICBAMDAgIBAQEBAQEBAgMDAwICAgICAgICBgEBBxsHNDxFKFUw7BzcqIQ3PQUaERwBAQoBARECDAEBAwEcDQEIAgIDBAYGBAMCAgICAgICAgICAgICAgICAgICAgICAgICAgICAgICAgICAgICAgICAgICAgICAgICAgICAgICAgICAgICAgICAgICAgICAgICAgICAgICAgICAgICAgICAAICAgICAgICAgICAgICAgICAgICAgICAgICAgICAgICAgICAgICAgICAgICAgICAgICAgICAgICAQICAgEBAQIDAwMDAwMDAwMDAgIBAQEBAgICAgICAgICAgICAgICAgQEBAMCAgIBAQEBAQIDAwMCAgICAgICAgkBARwQDAgKARt3AACjoQ26sTAV+gEHNAEEAwEBDQENNAGuAQELAgEBAQICAgIBAQICAgICAgICAgICAgICAgICAgICAgICAgICAgICAgICAgICAgICAgICAgICAgICAgICAgICAgICAgICAgICAgICAgICAgICAgICAgICAgICAgICAgICAgACAgICAgICAgICAgICAgICAgICAgICAgICAgICAgICAgICAgICAgICAgICAgICAgICAgICAgICAgMCAQECAwIBAwMDAwMDAwMDAwICAgEBAQICAgICAgICAgICAgICAgIEBAQDAwMCAgEBAQICAgMDAgICAgICAgIFAQEFBQEBDAQBAVilAIiMTgUBSTGLJjTaCxGeNAEBAQQBAwJoCQEFAwIBAQEBAgMCAgICAgICAgICAgICAgICAgICAgICAgICAgICAgICAgICAgICAgICAgICAgICAgICAgICAgICAgICAgICAgICAgICAgICAgICAgICAgICAgICAgICAgIAAgICAgICAgICAgICAgICAgICAgICAgICAgICAgICAgICAgICAgICAgICAgICAgICAgICAgICAgIGAwIDBgkEAgICAgICAgICBAQEBAQDAwMCAgICAgICAgICAgICAgICAwMCAgICAgIBAQICAgICAgICAgICAgICCQEBBAMBAQIMASYcAf4oAM3SDQQKdAAAgN12HAYBQAEBWAEBGwEKAwYEAwICAwQGAgICAgICAgICAgICAgICAgICAgICAgICAgICAgICAgICAgICAgICAgICAgICAgICAgICAgICAgICAgICAgICAgICAgICAgICAgICAgICAgICAgICAgICAAICAgICAgICAgICAgICAgICAgICAgICAgICAgICAgICAgICAgICAgICAgICAgICAgICAgICAgICAwICAgMDAwIBAQEBAQEBAQICAgIDAwMDAgICAgICAgICAgICAgICAgEBAQEBAQEBAgICAgICAQECAgICAgICAgMBAQMDAQECEBwBAUQCAUMoACSTAQYBAXJ7FgAkPyySDQFYAQROAQYDAwICAgIDAwICAgICAgICAgICAgICAgICAgICAgICAgICAgICAgICAgICAgICAgICAgICAgICAgICAgICAgICAgICAgICAgICAgICAgICAgICAgICAgICAgICAgICAgACAgICAgICAgICAgICAgICAgICAgICAgICAgICAgICAgICAgICAgICAgICAgICAgICAgICAgICAgEBAgEBAQECAgICAgICAgIBAQEBAQEBAQICAgICAgICAgICAgICAgIBAQECAgIDAwMDAgICAQEBAgICAgICAgIBAQICAwMEBAEHEQsBAzUFNXOJFzMdCz0BRSYIbIg41TZeAQJOBwEIAQEBAQEBAQECAgICAgICAgICAgICAgICAgICAgICAgICAgICAgICAgICAgICAgICAgICAgICAgICAgICAgICAgICAgICAgICAgICAgICAgICAgICAgICAgICAgICAgIAAgICAgICAgICAgICAgICAgICAgICAgICAgICAgICAgICAgICAgICAgICAgICAgICAgICAgICAgIBBAwJAQECBQQEBAQEBAQEAQICAwMEBAQCAgICAgICAgICAgICAgICAwMEBAYGCQkDAwMCAQEBAQICAgICAgICAQICAgIEBAMBEwEEPRwCCQGgAQHm3YjBmAFNLAEQAT7kZQCYswEBAgECBAkJBAIBAgICAgICAgICAgICAgICAgICAgICAgICAgICAgICAgICAgICAgICAgICAgICAgICAgICAgICAgICAgICAgICAgICAgICAgICAgICAgICAgICAgICAgICAAICAgICAgICAgICAgICAgICAgICAgICAgICAgICAgICAgICAgICAgICAgICAgICAgICAgICAgICAgsNEwQBBQcFBQUFBQUFBQkFBQwMCAgLAgICAgICAgICAgICAgICAgYGCQkFDAwMAwMDAgEBAQECAgICAgICAgECAwEBAwQCDAEGBQIDAQIQAQsBARELjzk5XgEmTQMBAwIBAK/HOQEDCQsQEAsJAwICAgICAgICAgICAgICAgICAgICAgICAgICAgICAgICAgICAgICAgICAgICAgICAgICAgICAgICAgICAgICAgICAgICAgICAgICAgICAgICAgICAgICAgAJAQEDBAEBAQMGAQEGAQEEAwEBARABBQwBCQEIAQgBAgYEAgEBAQECAQEBAQEBAQEGCAUJAgMNDQkLBgcFEwETEAEMDBwOARIBJhECCwETHAEbngEEBRMIBBwHAQEBNAIBEAEBNDQFEQkLAQUBCAEOHAEDEwERCQEBDAIBDBEBDAECCwELCwEJDAYBCAELEwHenwAwtQEBCgoSAQUSd+qKabBhAQRWDAwKCBwFAQoBAQICAgICAgICAgICAgICAgICAgICAgICAgICAgICAgICAgICAgICAgICAgICAgICAgICAgICAgICAgICAgICAgICAgICAgICAgICAgICAgIAAU4BGwE8AQEBAQQJEwwBAQEKBQgBEwEBDAEBHAEEATQBAQEBAQECAwIBAQEBAQECTgwBHBsBVgMKDAgBBgE8AQIaBxEHAQgRZwMBHAwSAk0BJgEFGgFNExsBEAUSNAEcBgMCFAEBDgEJAT1OASYBAQEBAQsTAQYBEAEDBgEBAQQRAQEIAQEaAQEBASYBAQEOAXIBkBgAnwwBlwBQgcMSVgLWUgD3EQwQCQEBAQEHARwCAgICAgICAgICAgICAgICAgICAgICAgICAgICAgICAgICAgICAgICAgICAgICAgICAgICAgICAgICAgICAgICAgICAgICAgICAgICAgICAAkBAQEBAQELBwEBAQIBARAMAQEBAQETEgQEAQcCAQEBAQEBAgMDAwMCAgICAgICAgYQ87axgAAhelxdKgoHc16x8M2G5uEHAQIBTQQEEAEHLRMBBgEHCAEMAQYBAQEmARMIEwENEgEGBRABAQs0AQkKPQEBEAEHCAEBEAIBHBABCAETBQETCQIBHAEBAQ0BAWwBDgFu0mmIvQEsmD8YijdLsNZt1QDJAQcGEQULCwEBAgICAgICAgICAgICAgICAgICAgICAgICAgICAgICAgICAgICAgICAgICAgICAgICAgICAgICAgICAgICAgICAgICAgICAgICAgICAgICAgABA00BDQQLAQEIGwEBEk0BBQISAwEGAwEBAQMBARMIAQECBAYJBAMCAgIDAwMDAgIcApCBAACsAGlt+KckSQAAABcAbZpRrwBp9b8aJiwNEzEyANXxv6DUAwEBRAEBEAgBHPF+2kZD2UUBPUMBARsGAQEDAQEBBwEDAQ0GAQEBBQE0AQEbAwEBAgoBAQERAQgBPQtnNAEBp5mEAJ0RBttQAAAxFwAXZhMTAQEBAQEGEAICAgICAgICAgICAgICAgICAgICAgICAgICAgICAgICAgICAgICAgICAgICAgICAgICAgICAgICAgICAgICAgICAgICAgICAgICAgICAgIAPBABBwEBARAQDBAIAQELAQcBAREEBwFODRMJAQEGDQoJBQwMBQYCAQIDBAYGBAMCARsKRnFHOCQAmxcITRpUhFQAMDJUAUAmRQCEVadXAQGBAB84gQC+Mb2MAAEOEAERAVWLbQA5OQCMFtsbAQ4BDRsBDRoBTQEBEwEBAwoBB7XV0YTdFSg0DAEGCBoBAQrBieQSARwCVgEBEokXKb4tAT5NABgYLQERDRAMERMCAQECAgICAgICAgICAgICAgICAgICAgICAgICAgICAgICAgICAgICAgICAgICAgICAgICAgICAgICAgICAgICAgICAgICAgICAgICAgICAgICAB1v5e5Z9s7oz5eSWZKfdyoBAXEBZwEBBBMBBBBOAQYRCAgIBQkDAQECBAYJCQYEAg0BAQFNCAjEowApbYGQ5zwGJcFUAAAeY9Rn+3aw2wAkADkkpzlUPwCLgvcAiGl2ZLr7KVEyimlVF+BijAAfAOmVkioBBR8AJIEAAIRUeR0ei6gXaVVpiFHPb+2pAAA5AAAAAAAyWXj7EEQBEqQ2gQBkKg6CsK8A2Q0IAQUDHAQCAgICAgICAgICAgICAgICAgICAgICAgICAgICAgICAgICAgICAgICAgICAgICAgICAgICAgICAgICAgICAgICAgICAgICAgICAgICAgICAgApAKYaAQlAAQyergFFagCFvjJVAU0EVgMCCU4cDgYDAQwFBgQCAgICAwQJDAwJBAMBAQ0bAUMBBwtNpjgAuxgjiE5OAQGTAAAyADYySq8GEAWMVQCEKTk2JEoIAiYKrokAF9UAvhPgaRepr04BPUQmABcYSYoAIxgXAACIi0qMAADXACkVga+FJAAYiscybTkAKSRQioXXioshNAZBAQwEMVWRi02uAACJW649AQkBCQICAgICAgICAgICAgICAgICAgICAgICAgICAgICAgICAgICAgICAgICAgICAgICAgICAgICAgICAgICAgICAgICAgICAgICAgICAgICAgIAAGlSa/kBAQgBARwSAQERATXPwif8Is+PFwAwTOPjecwGAwEBAQECAwMEBQwMBQQDBQcBTQFFA00IASYB3LlKAK8AGQBg7ToBEQHzeeoAAAAjIoOzAQTl7CMAFwAAkO64WbkFlIMkAIoAHwBKF3tfJgE0EAzl/fNfGDk5FwBV6Sr7TyvhMhgAShcZiAA5ACSFaQDyAG0YABmLMIo2OwQtARECg8OIAIwyF5lEbgEmAQECAgICAgICAgICAgICAgICAgICAgICAgICAgICAgICAgICAgICAgICAgICAgICAgICAgICAgICAgICAgICAgICAgICAgICAgICAgICAgICAAsS4lIAijEA2ysGRRwBGwEBCwEOASYBCBMFBAFTORYAIAuebgECBgEEAjVOAgdEHE4MRQcOQwwJAUEDATwLAQwAUTiFFyQzADgJbAEmAQiPvlVJAIEAiz1xAUTXaUkAhTkYGBcIRC0BCLsXFkqErzgA8gsRfhsBCgUT1qceMG0YAFUAHK4QEag5vQBKhQAYAEqEJIsAAK9pJISshQAk1+4c14HXMYQAgRcBAQkBHAEMATQGATQBARMBAQYFAQQLAgEBAgQEBAQEAwMDAgEBAQECAgICAgICAgICAgICAgICAgICAgICAgICAgICAgICAgICAgICAgICAgICAgICAgABAQEQrt7nleqoAPJ7pV5CEQESAQUJCwENAQIFAQGubmsAMTh68LHG+FCviwCEAIQAGQAAms2P0cZhdVPGARACAQJEoWbyADkAAJq8ATwBQwINAftm0wAAOAYLCgEQBOfn0MEAhawAKVulJxMTQnJvVABtODgk+KUsAQ0OAW+WnYQAAAAASgCx4C1uQOozABkAABgXMEoyAACKhIWFAIopOADXAGPiZt+TADa9AQcSATwBCiYBCgEJGwEBAQEBAwEBAQIDAwQDAwMDAwIBAQEBAgICAgICAgICAgICAgICAgICAgICAgICAgICAgICAgICAgICAgICAgICAgICAgIABBsNAQJNGwEFAQVP2FdRrADXI9SrEG4LBQsmbAYmAQMDAQKvKYqRF4SvAK5DAgEMCk0BDQgeV/geNtaPkEoAbRgAFwDAPQ8XiIrXAACDFBsBBQtFHAZNAb8BGgQcAQESEvkBDBsuFa02pwD6CggBAVYBBcrHU/KJJABJ4NoGAXEGGgHYW9goFwCIAIEXgUoAMDgAABdpGGlVFQA4ipE1TgL3iBk4bjQLCgHc8AB1rk4CTRBsARImHAEBE04MAQMFAQEBAgICAwMDAwICAgEBAQICAgICAgICAgICAgICAgICAgICAgICAgICAgICAgICAgICAgICAgICAgICAgICAAEBAQEBAgEBCVYOAQEBDS6uv/cAOFFXVMeoCgIBAQUSAQcGAB8eFx5D5IcAJPSo5gRNBwFDEAEBAQESAQWVQ0aeD0UrFwCIiwAAAEkwORjYeREBAQESAggIcU0bDgFEAQoBDgMGCQETngdBAgETGwMBEgEBAQGyPPSEAABOEE0BJgFECY3V8imFAACBOLU6GqBArm5/AFVHoHFOoTlKPE0cCwGddQBS3WwHaAE6XR+EjFZNAUQBTQENAQEBAQEEAQIBAQEBAQICAgICAgICAQECAgICAgICAgICAgICAgICAgICAgICAgICAgICAgICAgICAgICAgICAgICAgICAgATAQEFCwMFCgEJAws9DAEHAQgGAgHDXmCxIZs4ACnKPwkFAQTPsLjgChJuAQHGtY4ygUiysgYQEwoNJgtOAQEBBAQTAQoBCwMJAQHMsC9wMhgkACn2QNIqK3SUHAEbGwEBbAYBCghEBBABAxw9AQEDEgESARAIAQYBAQER1LJ4tCUkADlq5u4NEQELHAEBBkMEAQETCQkcAVYBEE0BB00BEQQKEAMB3OCB0ZXuAVYB6EsAS5QBEQoBBQEEBwYBAQEEAwIBAQECAwEBAgICAgICAgICAgICAgICAgICAgICAgICAgICAgICAgICAgICAgICAgICAgICAgICAgICAgIAAQEJDAwJAQEBHBMBBD0HRZ4BARwECwUTATQCRQxniAAArAAzUDAACBEB8TwSARMBJgefAABV1qnyDwENBAEDGwEECAEBAgYMDAEKQwgBQzVnAfOFAIqLrzKBGKYA9DoRCwcBBjwBAQ0BGwEBBQEQGp4MEBOeAQf1AGkjrIQAiABEQwpCAREuAgEEARwNDQEBBj1nDQEBERANTgkBHBATCBABEQGuDQE6EWQyVYpKDQoBCHhp8qgBFAYBBgkBAQUDCQYDAQECAwQBAQECAgIDAwICAgICAgICAgICAgICAgICAgICAgICAgICAgICAgICAgICAgICAgICAgICAgICAAYMBAEBAwwFCgUFAQQRAQYBAQ4JCAEBAwsBAQEbBgIBAQyDJ8pPo18fANcoIIMh6gEBDgEBAqPr7FsAAKTtCwEbAQdWZw4BCQtEAQwICgEBTgFFAQbuwHA4OAA4gVknaYWEo+3v77BaEwwBBgmeAQEBz+qk8AAy4tTtxAERCQECBwQNARMBAQEJLgEBEzQBBwEBAQERBwQJAQQBAQYBAQUMCwEHHA0OAQsCBBt2grcAx9xjAQ8nAKyCtC0BAQs0AQgFBAICAwQJAQEBAQIDAwMCAgICAgICAgICAgICAgICAgICAgICAgICAgICAgICAgICAgICAgICAgICAgICAgABAQEIDAEBBgEBCwEBAgELAgkMAQETAQYBDQEGCAEBBAENAQEDAREBvwEHG5tKMzJKADhUAADWcmc9EKSvhAAApQtFAQEBLAURARscAQEMEAENAQIKREQBDBEWSjKBadkDPeeLIwBXGDm+ADjaARLYAB+KSR8AAAA4CxtNE2ccGwIaAUQHEAhFBRETcxI+VgEBGwQBAQMBAgcBAgECAwEFDQEHBQEBAQkBBwEsEQwRBj44pzgACwHoHzhU6ToBAQELDAYDAgMGBQEBAQECAwMDAgICAgICAgICAgICAgICAgICAgICAgICAgICAgICAgICAgICAgICAgICAgICAgIAAgICAgICAgICAgICAgICAgICAgICAgICAgICAgICAgIBAgMEBgkFBQIDBAkMCAscEWhk38yyHZ85iwAAABgAAIqFAIm24I4iAQEBBgEBC0MBLRMEHAxNAQoBLAwDY9+oAIFd4XIBBhEMRCviADIXMouIAN3etLIqmOMAGAAAMAAAJDgAABhpAIoXAIo4AK+ZvLy8vLy8vLzkvGWHZVteao15bAEBCAgBBAQBAQINTQ0IRDo7e4u95QEmxeYAraU6AQFFAUQJAQ0BNAIBAQgHAQwHAQEBAQIGAQQFBgEBAQECAgICAgICAgICAgICAgICAgICAgICAgICAgICAgICAAICAgICAgICAgICAgICAgICAgICAgICAgICAgICAgICAQIDBAYJCQUTExwLCAwFBQEMNBwcTQoMAQEBAQIBAQG92B5QrawAOQApADCFABgXlqAaDz7ZLQEIEwEbQzQBAQoBAKYZAADNntoBAQFFAi1G27usiQAARSwNAQEBCAEJAQEEAQMBBQEcAQEbEgEL3N3d3d3d3d3d1tbW1tbW3d16phcAAGlphABKAAAelZ7ermycoXM1wYoAW8VsEiFJhQDSZwEBChMcAQUBAT0QAQoBBBNNHAEBAQEBAQEBAQECAgICAgICAgICAgICAgICAgICAgICAgICAgICAgICAgACAgICAgICAgICAgICAgICAgICAgICAgICAgICAgICAgICAgMEBgkJEBMcCAwJBgQcBgEBBAsDAQ0TCxwRBwwCGhMTDAJDnaBoMjgkSYUwaQCBAIEZANUo0TFXxQEBEAgBHAEBcZ1FAABSF9W9BAELNAcTB1hHkVQv1iZNCBATAQkJGwELAQwBAgIDAQELChwCAgICAgICAgQCAQEBAwULARI1qz6uPqpn0KsOHawAgQCBMgAAF4UAVAAjAACLADk5KdcfSxMDAQEFBgECAQFEcwEBAQEIBAMGAwEBAQICAQICAgICAgICAgICAgICAgICAgICAgICAgICAgICAgIAAgICAgICAgICAgICAgICAgICAgICAgICAgICAgICAgICAgIDBAQGBgICAwMDBAQEEQgJBQkECRwMCQYGBQkCARMBAQEBBAcBAQsLzK0Vr1lCRgEJPQwFos1gmpuFAK8kAIUAFwDFY6FBwIgfAAAAKXKqzp2fz9ChrDgAsQESBgYJAQIGDAEBCxABERABHAoBAwMDAwMDAwMEAwEBAQQMHA0QCAgIBQEBEAEBAQgIAwEBEwgBAQEGAQIIAdE3iQA4AFyZiACEAIswMQBKAAAAbVzSl9PTstSUGxMGAgMEAgECAgICAgICAgICAgICAgICAgICAgICAgICAgICAgICAAICAgICAgICAgICAgICAgICAgICAgICAgICAgICAgICAgICAwMDBAQBAQEBAQIDBAEBAQIBAQEJAQQJBgIBAgQCAgUFAwUIAgEcBgEBRE27OAAfpwEBAU4BAQEToBNNPAMbRQgBfsYAGAAYAFSEigAkaUoAAK3HABnIEwhFAQFFEREECwEBAQEBBgEBBwEBTgEBAQEBAQEBAQEBAQEBAQECBRwIBgMJCwEGGxMBAQEBAQEBAxETBAETAxIBED3Jr4FViQAFLAAXAMpWGwwRBxxOAQAAAIvLWBsTBgIDBAIBAgICAgICAgICAgICAgICAgICAgICAgICAgICAgICAgACAgICAgICAgICAgICAgICAgICAgICAgICAgICAgICAgICAgICAgMDAQECAgICAgILAgEDCAwCAQEBAQEBAQEDCQgIBAEBAQEOAS0BEwEBAQF2hgAAwEUJED1zAQIKAQEOAQkmDgIGARABHAEQARwBAUQLb8FdqUqkwg4BEDQSEwILCwwLDhIcCAcFAwcRAQEGBgYGBgYGBgQGCQkJBAIBBAQBAQEBAQkKAQECCwkDCBsTDAYBAQENAQEGngEQCQYHfcMiaQAwi3yKAMR/xQEGGwENAQkBJgwFBAEBAgMDAwICAgICAgICAgICAgICAgICAgICAgICAgICAgICAgIAAgICAgICAgICAgICAgICAgICAgICAgICAgICAgICAgICAgICAgICAgYEBAMCAgEBBQQBAQYMAgEBAgMCAgIEBgEBAQECAQITAVYBAQEabgUECAwau1Q5KWgSThwcQxxyAS0BAQEBLQsBAQEECxAFAwUBAQwBAQI9vIW9AL5WATQ8AQoNvwEJAg0BAQcBAQcNAQEBAQEBAQEBAQICAQEBAQEBAxMKNAkBAQIJAQEBAQEBAwEBBhsIAQEsAQERAW49ARtuAXEtFRcAmwwAjIkwsyYQEwESAU0BAQIDAwEBAgQCAgICAgICAgICAgICAgICAgICAgICAgICAgICAgICAAICAgICAgICAgICAgICAgICAgICAgICAgICAgICAgICAgICAgIBAQEBAgICAgICAgEFHAMBAQMDBgEBAQIEAgECBgEBBQIBAggBCQUDAQsBExwMngNDOwBJMXWpOBcAr7COsWWyEgEEARwGCwwcBg0TCAQTDAxNEwgcWrO0jQCKALW2t4ccAQkBDQYBDAcBAQICAgICAgICAwMCAgIDAwMFCQMBAQEBBAIBAQUFAQECAwQGBAIBAQIFARARBnMBExwBARwbDg4cuLkAfDe6km0XjoYQARMBJgMFCwwDAQEDAgICAgICAgICAgICAgICAgICAgICAgICAgICAgICAgACAgICAgICAgICAgICAgICAgICAgICAgICAgICAgICAgICAgICAgICAgICAgICAgICAgICAgICAgICAgICAgICAgICAgICAgIBAgIDAwQEBgwEAwgNDQgBCBanp6gDAQYZp1CpMQAAaVWqq35FWAEcAQcQAQEcEQY8PAEQARAMAQh6rFKtioEAWUQmrgEBJgEBAwYCAgQFCQEQAQEGCQMBCQUBEAEcAQMBBgEQAQFEAQEBBRABAQUcCgUBAgYBBAsMDAwMDAwMDAUBG4kjiWkpbWkAGABCGhEBAQgTARwMBgEJBQEKAQEIBQEBBAMCAQUCBQUBAQYGAQICAgICAgIAAgICAgICAgICAgICAgICAgICAgICAgICAgICAgICAgICAgICAgICAgICAgICAgICAgICAgICAgICAgICAgICAgICAgICAgICAQICAgMEBAQCAQEDDAwEAQEtAWgCAgMcCAUEC0V+D6CTACSLAACiLx6GUDYvNAEBBAEMEwEBLCYBBgEIG0cPowCBMFVcFV0BCQEBDU4cAQJFCDwBAREBEwEEBgsbARIBCRIBEgE0AZ5ECwICBBEHAQEGNAMBHAkFAwMDAwMDAwMFAQESAUZHLqQ5AIwAaQClpjQcAQoBRBMmAgQBBRNEAQEIGwEGAQIBAQIDAQEEBAECAgICAgICAAICAgICAgICAgICAgICAgICAgICAgICAgICAgICAgICAgICAgICAgICAgICAgICAgICAgICAgICAgICAgICAgICAgICAgICAgECAgIDAwMDAQEBAQEBAQEIAQEHAQUBAQEEBgQMDU1NCwEDAQEBjI2Oj2WQkYsAAACKAABKkpOUlZaUlz+VAQcGAQuYV5maAAA5m5KcnTURAQgBGxwBDQGeBBw0Cp+YlpSgAQkJDUQBDAEHGggBAQ4RAQQGBhMBAQEBAQEBAQEBCAEbBAFDAQQHCQGhW5mJAAAkoR0BCQsmCQELCgoBAQIGAQEBCAEIRAECAgEBAgIBAgICAgICAgACAgICAgICAgICAgICAgICAgICAgICAgICAgICAgICAgICAgICAgICAgICAgICAgICAgICAgICAgICAgICAgICAgICAgICAgICAgICAgICAgEDBAIBAQQMBwE6AU4BARMJHBMFBAkJBAERAQQNAQEECXMBQwFyCgQ0JhFFJkyEgYUAAIY6LQFNAS0JCQENAwssEUKHAABVUYghCQEICXEOAQE8BFY1iQCBijMyAIEBBQgFCAUcJhABEwwBCwELBA0DAwMDAwMDAxwBBgEDCAEOAW4NAQIBDQcQAIkASYtfARImHAEBEhwcAQwNAgYMBgEEBgQCAQEBAQICAgICAgIAAgICAgICAgICAgICAgICAgICAgICAgICAgICAgICAgICAgICAgICAgICAgICAgICAgICAgICAgICAgICAgICAgICAgICAgICAgICAgEBAQECBAkDAQEGCwwBARMBARABAQEBAgkcCAMETRMEAXEDBwQBAQQMBQsHASYBHBsKAQMBAQEIARwIAQkBDhFzG3MGEgEBEAsQdHV2NwAyAAB3eHksEAMBRAECCQQGAVknegAYeyd8fXMcCwEKAQgBHAUBBAQEBAQEBAQcEAgBDAcHDgEBAUU0ARB+EQE8Qn+AAACBgnaDHAEBCQUBAQEBAgEFAwEBAgIBAQECAgICAgICAAICAgICAgICAgICAgICAgICAgICAgICAgICAgICAgICAgICAgICAgICAgICAgICAgICAgICAgICAgICAgICAgICAgICAgICAgICAgEBAQEBAQIDAQEBAwUDVgFFEBMBAQMDAwQTChEJAwEBCBABAQQEA0UBTgM0AQUMRAEBDEIEEBEDEwEBNAcFEgECAi0BEwxOBwEBEgoBGgEBBDQCZwAAGTEYAFEAbRcCAW40JgEBBQlvHwAfIwAAcAYFARADEwICAgICAgICAQkBAQcTDgRxNAEBARwJAQE0CDQBGwEMcikAFwAAchEJAQETEwYBAQEBAQEDAQIGAgICAgICAgACAgICAgICAgICAgICAgICAgICAgICAgICAgICAgICAgICAgICAgICAgICAgICAgICAgICAgICAgICAgICAgICAgICAgICAgICAgIBAQEBAQEBAQEBAQMEAQoBAQwBAQ4CAgEBAQQBAQIHARIBGxwBPQEBAQIBAQQBAQETQwEBDAECAQEBTQUBEQEMEQEBTQEBAQEFDAEBBQERBgEBAQEBAQMTEgFNPllaWwBVAAApXF1eN19gYWJjQWQ2AGVmARsBAQEBAQEBAREQAQMBAQkIAQEcHAUBBAYBZwEBVgQBAQsDEWhaaRdpamFrDgcQbAQMAwMFBQICCQICAgICAgIAAgICAgICAgICAgICAgICAgICAgICAgICAgICAgICAgICAgICAgICAgICAgICAgICAgICAgICAgICAgICAgICAgICAgICAgICAgIBAQEBAQECAgIDBAYEBBABCA0BCwcBAgYGAgIGBAETAQoBEgEBBQEEBwwBAwYEBAIBCAEIEAEBAU4BAQsBDQESAQEJCAEJCQYDAQIGAwEQAQ0RARECAQELAQQGCAEBBRMNAgEBEU8fUFEfUlNUAABVABhUAEABAwMDAwMDAwMBAgQcARwGARABDQEBAQYBAwEGCAEFCQEBEgNWAhMMMwBXADAxWBAEDhEQERMDAQQCAgICAgICAAICAgICAgICAgICAgICAgICAgICAgICAgICAgICAgICAgICAgICAgICAgICAgICAgICAgICAgICAgICAgICAgICAgICAgICAgICAgICAgICAgICAgICAgICAgICAgICAgICAgICAgICAgICAgICAgICAgICAgICAgICAgICAgICAgICAgICAgICAgICAgICAgICAgICAgICAgICAgICAgIDAwQEBAYGBgMFHAgEAgkLBAkGAQEGPT4/QBRBQjVDRAUFCQYEAwIBAgICAgICAgICAgICAgICAgICAgICAgICAwUBEARFEjxGR0gASUoAS0xNBQEtARwBARsDBBIBEwACAgICAgICAgICAgICAgICAgICAgICAgICAgICAgICAgICAgICAgICAgICAgICAgICAgICAgICAgICAgICAgICAgICAgICAgICAgICAgICAgICAgICAgICAgICAgICAgICAgICAgICAgICAgICAgICAgICAgICAgICAgICAgICAgICAgICAgICAgICAgICAgICAgICAgICAgICAgICAgICAQECAwYJBQULBzQRHAgTDQQIEAsGAwwREAEBBxIQBQwFCQkGBAMCAQICAgICAgICAgICAgICAgICAgICAgICAgIcBhsDBwUREAE1ATY3OAAxOTo7BQYBEgEBAQEBPAEAAgICAgICAgICAgICAgICAgICAgICAgICAgICAgICAgICAgICAgICAgICAgICAgICAgICAgICAgICAgICAgICAgICAgICAgICAgICAgICAgICAgICAgICAgICAgICAgICAgICAgICAgICAgICAgICAgICAgICAgICAgICAgICAgICAgICAgICAgICAgICAgICAgICAgICAgICAgICAgICAgEBAQMGCQwMCQgTHAUJDBwJCBATBQIBAQwBAQgTCQQMCQkGBAMCAgICAgICAgICAgICAgICAgICAgICAgICAgIBCxMKAgQBBAUtAS4HAg0vMCQxMjMBGgEIBAYJAgEBAAICAgICAgICAgICAgICAgICAgICAgICAgICAgICAgICAgICAgICAgICAgICAgICAgICAgICAgICAgICAgICAgICAgICAgICAgICAgICAgICAgICAgICAgICAgICAgICAgICAgICAgICAgICAgICAgICAgICAgICAgICAgICAgICAgICAgICAgICAgICAgICAgICAgICAgICAgICAgICAgIBAQIDBAYJCQECBAMBAQEDBQYCAQEBAQEIBAMJAwEBAwYGBAQDAgICAgICAgICAgICAgICAgICAgICAgICAgICAQMMHAMBAQEKAQcGBQEIAQ8nKAAkACkVKisTCAsNLAACAgICAgICAgICAgICAgICAgICAgICAgICAgICAgICAgICAgICAgICAgICAgICAgICAgICAgICAgICAgICAgICAgICAgICAgICAgICAgICAgICAgICAgICAgICAgICAgICAgICAgICAgICAgICAgICAgICAgICAgICAgICAgICAgICAgICAgICAgICAgICAgICAgICAgICAgICAgICAgICAwMDAwMCAgIBAgMDAQECAwQBAQEBAwYGAQEBAQEBAQUEBAMDAwICAgICAgICAgICAgICAgICAgICAgICAgICAgEBAgEEAQIBAQYMAQEFHAgEEAEJIgAjABYAJCUGJggAAgICAgICAgICAgICAgICAgICAgICAgICAgICAgICAgICAgICAgICAgICAgICAgICAgICAgICAgICAgICAgICAgICAgICAgICAgICAgICAgICAgICAgICAgICAgICAgICAgICAgICAgICAgICAgICAgICAgICAgICAgICAgICAgICAgICAgICAgICAgICAgICAgICAgICAgICAgICAgICAgQEBAMCAQEBAQECAgEBAQIBAQEDBgQBAQIDBAYGBgwLAwMCAgICAgICAgICAgICAgICAgICAgICAgICAgICAgIJAQMBBgECARoCAQgbAQEcAQUEHAQBBh0eAB8AACAhAAICAgICAgICAgICAgICAgICAgICAgICAgICAgICAgICAgICAgICAgICAgICAgICAgICAgICAgICAgICAgICAgICAgICAgICAgICAgICAgICAgICAgICAgICAgICAgICAgICAgICAgICAgICAgICAgICAgICAgICAgICAgICAgICAgICAgICAgICAgICAgICAgICAgICAgICAgICAgICAgIDAwICAgIBAQEBAQEBAQEBAQEGBQkDAQEDAwIBAQEBAQICAgICAgICAgICAgICAgICAgICAgICAgICAgICAgICBAEIAQUBAwEBAQkQAREKAQQBDhITCBQBBAQVFhcYGQACAgICAgICAgICAgICAgICAgICAgICAgICAgICAgICAgICAgICAgICAgICAgICAgICAgICAgICAgICAgICAgICAgICAgICAgICAgICAgICAgICAgICAgICAgICAgICAgICAgICAgICAgICAgICAgICAgICAgICAgICAgICAgICAgICAgICAgICAgICAgICAgICAgICAgICAgICAgICAgICAQEBAQIDAwMDAgEBAgMCAQEDBAQCAQQFAQIBAQQFBgEBAQECAgICAgICAgICAgICAgICAgICAgICAgICAgICAgEBBwEIAQkGCgEFAQsBDAEBBQMCAQcBCg0EAg4PAA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xAAAAXAAAAAEAAACrKvlBjuP4QQoAAABQAAAADwAAAEwAAAAAAAAAAAAAAAAAAAD//////////2wAAABNBTEFUAUzBTsFTQUgADIFMQVCBTsFRgVFBTEFRgXG/wcAAAAIAAAABwAAAAcAAAAHAAAABwAAAAMAAAAHAAAACAAAAAcAAAAHAAAABwAAAAcAAAAI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</Object>
  <Object Id="idInvalidSigLnImg">AQAAAGwAAAAAAAAAAAAAAP8AAAB/AAAAAAAAAAAAAAAmHwAAjw8AACBFTUYAAAEAk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E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QAAAARAAAAJQAAAAwAAAABAAAAVAAAALQAAAAjAAAABAAAAHIAAAAQAAAAAQAAAKsq+UGO4/hB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BEQQBATwBE+AAAKmEgeDUBBwLAwMLCwMCAgICAgICAgICAgICAgICAgICAgICAgICAgICAgICAgICAgICAgICAgICAgICAgICAgICAgICAgICAgICAgICAgICAgICAgICAgICAgICAgICAgICAgICAgICAgICAgICAgICAgICAgICAgICAgIAAgICAgICAgICAgICAgICAgICAgICAgICAgICAgICAgICAgICAgICAgICAgICAgICAgICAgICAgIBBAkGAgEDBgICAgICAgICBgYEBAMCAgICAgICAgICAgICAgICAgICBAMDAgIBAQEBAQEBAgMDAwICAgICAgICBgEBBxsHNDxFKFUw7BzcqIQ3PQUaERwBAQoBARECDAEBAwEcDQEIAgIDBAYGBAMCAgICAgICAgICAgICAgICAgICAgICAgICAgICAgICAgICAgICAgICAgICAgICAgICAgICAgICAgICAgICAgICAgICAgICAgICAgICAgICAgICAgICAgICAAICAgICAgICAgICAgICAgICAgICAgICAgICAgICAgICAgICAgICAgICAgICAgICAgICAgICAgICAQICAgEBAQIDAwMDAwMDAwMDAgIBAQEBAgICAgICAgICAgICAgICAgQEBAMCAgIBAQEBAQIDAwMCAgICAgICAgkBARwQDAgKARt3AACjoQ26sTAV+gEHNAEEAwEBDQENNAGuAQELAgEBAQICAgIBAQICAgICAgICAgICAgICAgICAgICAgICAgICAgICAgICAgICAgICAgICAgICAgICAgICAgICAgICAgICAgICAgICAgICAgICAgICAgICAgICAgICAgICAgACAgICAgICAgICAgICAgICAgICAgICAgICAgICAgICAgICAgICAgICAgICAgICAgICAgICAgICAgMCAQECAwIBAwMDAwMDAwMDAwICAgEBAQICAgICAgICAgICAgICAgIEBAQDAwMCAgEBAQICAgMDAgICAgICAgIFAQEFBQEBDAQBAVilAIiMTgUBSTGLJjTaCxGeNAEBAQQBAwJoCQEFAwIBAQEBAgMCAgICAgICAgICAgICAgICAgICAgICAgICAgICAgICAgICAgICAgICAgICAgICAgICAgICAgICAgICAgICAgICAgICAgICAgICAgICAgICAgICAgICAgIAAgICAgICAgICAgICAgICAgICAgICAgICAgICAgICAgICAgICAgICAgICAgICAgICAgICAgICAgIGAwIDBgkEAgICAgICAgICBAQEBAQDAwMCAgICAgICAgICAgICAgICAwMCAgICAgIBAQICAgICAgICAgICAgICCQEBBAMBAQIMASYcAf4oAM3SDQQKdAAAgN12HAYBQAEBWAEBGwEKAwYEAwICAwQGAgICAgICAgICAgICAgICAgICAgICAgICAgICAgICAgICAgICAgICAgICAgICAgICAgICAgICAgICAgICAgICAgICAgICAgICAgICAgICAgICAgICAgICAAICAgICAgICAgICAgICAgICAgICAgICAgICAgICAgICAgICAgICAgICAgICAgICAgICAgICAgICAwICAgMDAwIBAQEBAQEBAQICAgIDAwMDAgICAgICAgICAgICAgICAgEBAQEBAQEBAgICAgICAQECAgICAgICAgMBAQMDAQECEBwBAUQCAUMoACSTAQYBAXJ7FgAkPyySDQFYAQROAQYDAwICAgIDAwICAgICAgICAgICAgICAgICAgICAgICAgICAgICAgICAgICAgICAgICAgICAgICAgICAgICAgICAgICAgICAgICAgICAgICAgICAgICAgICAgICAgICAgACAgICAgICAgICAgICAgICAgICAgICAgICAgICAgICAgICAgICAgICAgICAgICAgICAgICAgICAgEBAgEBAQECAgICAgICAgIBAQEBAQEBAQICAgICAgICAgICAgICAgIBAQECAgIDAwMDAgICAQEBAgICAgICAgIBAQICAwMEBAEHEQsBAzUFNXOJFzMdCz0BRSYIbIg41TZeAQJOBwEIAQEBAQEBAQECAgICAgICAgICAgICAgICAgICAgICAgICAgICAgICAgICAgICAgICAgICAgICAgICAgICAgICAgICAgICAgICAgICAgICAgICAgICAgICAgICAgICAgIAAgICAgICAgICAgICAgICAgICAgICAgICAgICAgICAgICAgICAgICAgICAgICAgICAgICAgICAgIBBAwJAQECBQQEBAQEBAQEAQICAwMEBAQCAgICAgICAgICAgICAgICAwMEBAYGCQkDAwMCAQEBAQICAgICAgICAQICAgIEBAMBEwEEPRwCCQGgAQHm3YjBmAFNLAEQAT7kZQCYswEBAgECBAkJBAIBAgICAgICAgICAgICAgICAgICAgICAgICAgICAgICAgICAgICAgICAgICAgICAgICAgICAgICAgICAgICAgICAgICAgICAgICAgICAgICAgICAgICAgICAAICAgICAgICAgICAgICAgICAgICAgICAgICAgICAgICAgICAgICAgICAgICAgICAgICAgICAgICAgsNEwQBBQcFBQUFBQUFBQkFBQwMCAgLAgICAgICAgICAgICAgICAgYGCQkFDAwMAwMDAgEBAQECAgICAgICAgECAwEBAwQCDAEGBQIDAQIQAQsBARELjzk5XgEmTQMBAwIBAK/HOQEDCQsQEAsJAwICAgICAgICAgICAgICAgICAgICAgICAgICAgICAgICAgICAgICAgICAgICAgICAgICAgICAgICAgICAgICAgICAgICAgICAgICAgICAgICAgICAgICAgAJAQEDBAEBAQMGAQEGAQEEAwEBARABBQwBCQEIAQgBAgYEAgEBAQECAQEBAQEBAQEGCAUJAgMNDQkLBgcFEwETEAEMDBwOARIBJhECCwETHAEbngEEBRMIBBwHAQEBNAIBEAEBNDQFEQkLAQUBCAEOHAEDEwERCQEBDAIBDBEBDAECCwELCwEJDAYBCAELEwHenwAwtQEBCgoSAQUSd+qKabBhAQRWDAwKCBwFAQoBAQICAgICAgICAgICAgICAgICAgICAgICAgICAgICAgICAgICAgICAgICAgICAgICAgICAgICAgICAgICAgICAgICAgICAgICAgICAgICAgIAAU4BGwE8AQEBAQQJEwwBAQEKBQgBEwEBDAEBHAEEATQBAQEBAQECAwIBAQEBAQECTgwBHBsBVgMKDAgBBgE8AQIaBxEHAQgRZwMBHAwSAk0BJgEFGgFNExsBEAUSNAEcBgMCFAEBDgEJAT1OASYBAQEBAQsTAQYBEAEDBgEBAQQRAQEIAQEaAQEBASYBAQEOAXIBkBgAnwwBlwBQgcMSVgLWUgD3EQwQCQEBAQEHARwCAgICAgICAgICAgICAgICAgICAgICAgICAgICAgICAgICAgICAgICAgICAgICAgICAgICAgICAgICAgICAgICAgICAgICAgICAgICAgICAAkBAQEBAQELBwEBAQIBARAMAQEBAQETEgQEAQcCAQEBAQEBAgMDAwMCAgICAgICAgYQ87axgAAhelxdKgoHc16x8M2G5uEHAQIBTQQEEAEHLRMBBgEHCAEMAQYBAQEmARMIEwENEgEGBRABAQs0AQkKPQEBEAEHCAEBEAIBHBABCAETBQETCQIBHAEBAQ0BAWwBDgFu0mmIvQEsmD8YijdLsNZt1QDJAQcGEQULCwEBAgICAgICAgICAgICAgICAgICAgICAgICAgICAgICAgICAgICAgICAgICAgICAgICAgICAgICAgICAgICAgICAgICAgICAgICAgICAgICAgABA00BDQQLAQEIGwEBEk0BBQISAwEGAwEBAQMBARMIAQECBAYJBAMCAgIDAwMDAgIcApCBAACsAGlt+KckSQAAABcAbZpRrwBp9b8aJiwNEzEyANXxv6DUAwEBRAEBEAgBHPF+2kZD2UUBPUMBARsGAQEDAQEBBwEDAQ0GAQEBBQE0AQEbAwEBAgoBAQERAQgBPQtnNAEBp5mEAJ0RBttQAAAxFwAXZhMTAQEBAQEGEAICAgICAgICAgICAgICAgICAgICAgICAgICAgICAgICAgICAgICAgICAgICAgICAgICAgICAgICAgICAgICAgICAgICAgICAgICAgICAgIAPBABBwEBARAQDBAIAQELAQcBAREEBwFODRMJAQEGDQoJBQwMBQYCAQIDBAYGBAMCARsKRnFHOCQAmxcITRpUhFQAMDJUAUAmRQCEVadXAQGBAB84gQC+Mb2MAAEOEAERAVWLbQA5OQCMFtsbAQ4BDRsBDRoBTQEBEwEBAwoBB7XV0YTdFSg0DAEGCBoBAQrBieQSARwCVgEBEokXKb4tAT5NABgYLQERDRAMERMCAQECAgICAgICAgICAgICAgICAgICAgICAgICAgICAgICAgICAgICAgICAgICAgICAgICAgICAgICAgICAgICAgICAgICAgICAgICAgICAgICAB1v5e5Z9s7oz5eSWZKfdyoBAXEBZwEBBBMBBBBOAQYRCAgIBQkDAQECBAYJCQYEAg0BAQFNCAjEowApbYGQ5zwGJcFUAAAeY9Rn+3aw2wAkADkkpzlUPwCLgvcAiGl2ZLr7KVEyimlVF+BijAAfAOmVkioBBR8AJIEAAIRUeR0ei6gXaVVpiFHPb+2pAAA5AAAAAAAyWXj7EEQBEqQ2gQBkKg6CsK8A2Q0IAQUDHAQCAgICAgICAgICAgICAgICAgICAgICAgICAgICAgICAgICAgICAgICAgICAgICAgICAgICAgICAgICAgICAgICAgICAgICAgICAgICAgICAgApAKYaAQlAAQyergFFagCFvjJVAU0EVgMCCU4cDgYDAQwFBgQCAgICAwQJDAwJBAMBAQ0bAUMBBwtNpjgAuxgjiE5OAQGTAAAyADYySq8GEAWMVQCEKTk2JEoIAiYKrokAF9UAvhPgaRepr04BPUQmABcYSYoAIxgXAACIi0qMAADXACkVga+FJAAYiscybTkAKSRQioXXioshNAZBAQwEMVWRi02uAACJW649AQkBCQICAgICAgICAgICAgICAgICAgICAgICAgICAgICAgICAgICAgICAgICAgICAgICAgICAgICAgICAgICAgICAgICAgICAgICAgICAgICAgIAAGlSa/kBAQgBARwSAQERATXPwif8Is+PFwAwTOPjecwGAwEBAQECAwMEBQwMBQQDBQcBTQFFA00IASYB3LlKAK8AGQBg7ToBEQHzeeoAAAAjIoOzAQTl7CMAFwAAkO64WbkFlIMkAIoAHwBKF3tfJgE0EAzl/fNfGDk5FwBV6Sr7TyvhMhgAShcZiAA5ACSFaQDyAG0YABmLMIo2OwQtARECg8OIAIwyF5lEbgEmAQECAgICAgICAgICAgICAgICAgICAgICAgICAgICAgICAgICAgICAgICAgICAgICAgICAgICAgICAgICAgICAgICAgICAgICAgICAgICAgICAAsS4lIAijEA2ysGRRwBGwEBCwEOASYBCBMFBAFTORYAIAuebgECBgEEAjVOAgdEHE4MRQcOQwwJAUEDATwLAQwAUTiFFyQzADgJbAEmAQiPvlVJAIEAiz1xAUTXaUkAhTkYGBcIRC0BCLsXFkqErzgA8gsRfhsBCgUT1qceMG0YAFUAHK4QEag5vQBKhQAYAEqEJIsAAK9pJISshQAk1+4c14HXMYQAgRcBAQkBHAEMATQGATQBARMBAQYFAQQLAgEBAgQEBAQEAwMDAgEBAQECAgICAgICAgICAgICAgICAgICAgICAgICAgICAgICAgICAgICAgICAgICAgICAgABAQEQrt7nleqoAPJ7pV5CEQESAQUJCwENAQIFAQGubmsAMTh68LHG+FCviwCEAIQAGQAAms2P0cZhdVPGARACAQJEoWbyADkAAJq8ATwBQwINAftm0wAAOAYLCgEQBOfn0MEAhawAKVulJxMTQnJvVABtODgk+KUsAQ0OAW+WnYQAAAAASgCx4C1uQOozABkAABgXMEoyAACKhIWFAIopOADXAGPiZt+TADa9AQcSATwBCiYBCgEJGwEBAQEBAwEBAQIDAwQDAwMDAwIBAQEBAgICAgICAgICAgICAgICAgICAgICAgICAgICAgICAgICAgICAgICAgICAgICAgIABBsNAQJNGwEFAQVP2FdRrADXI9SrEG4LBQsmbAYmAQMDAQKvKYqRF4SvAK5DAgEMCk0BDQgeV/geNtaPkEoAbRgAFwDAPQ8XiIrXAACDFBsBBQtFHAZNAb8BGgQcAQESEvkBDBsuFa02pwD6CggBAVYBBcrHU/KJJABJ4NoGAXEGGgHYW9goFwCIAIEXgUoAMDgAABdpGGlVFQA4ipE1TgL3iBk4bjQLCgHc8AB1rk4CTRBsARImHAEBE04MAQMFAQEBAgICAwMDAwICAgEBAQICAgICAgICAgICAgICAgICAgICAgICAgICAgICAgICAgICAgICAgICAgICAgICAAEBAQEBAgEBCVYOAQEBDS6uv/cAOFFXVMeoCgIBAQUSAQcGAB8eFx5D5IcAJPSo5gRNBwFDEAEBAQESAQWVQ0aeD0UrFwCIiwAAAEkwORjYeREBAQESAggIcU0bDgFEAQoBDgMGCQETngdBAgETGwMBEgEBAQGyPPSEAABOEE0BJgFECY3V8imFAACBOLU6GqBArm5/AFVHoHFOoTlKPE0cCwGddQBS3WwHaAE6XR+EjFZNAUQBTQENAQEBAQEEAQIBAQEBAQICAgICAgICAQECAgICAgICAgICAgICAgICAgICAgICAgICAgICAgICAgICAgICAgICAgICAgICAgATAQEFCwMFCgEJAws9DAEHAQgGAgHDXmCxIZs4ACnKPwkFAQTPsLjgChJuAQHGtY4ygUiysgYQEwoNJgtOAQEBBAQTAQoBCwMJAQHMsC9wMhgkACn2QNIqK3SUHAEbGwEBbAYBCghEBBABAxw9AQEDEgESARAIAQYBAQER1LJ4tCUkADlq5u4NEQELHAEBBkMEAQETCQkcAVYBEE0BB00BEQQKEAMB3OCB0ZXuAVYB6EsAS5QBEQoBBQEEBwYBAQEEAwIBAQECAwEBAgICAgICAgICAgICAgICAgICAgICAgICAgICAgICAgICAgICAgICAgICAgICAgICAgICAgIAAQEJDAwJAQEBHBMBBD0HRZ4BARwECwUTATQCRQxniAAArAAzUDAACBEB8TwSARMBJgefAABV1qnyDwENBAEDGwEECAEBAgYMDAEKQwgBQzVnAfOFAIqLrzKBGKYA9DoRCwcBBjwBAQ0BGwEBBQEQGp4MEBOeAQf1AGkjrIQAiABEQwpCAREuAgEEARwNDQEBBj1nDQEBERANTgkBHBATCBABEQGuDQE6EWQyVYpKDQoBCHhp8qgBFAYBBgkBAQUDCQYDAQECAwQBAQECAgIDAwICAgICAgICAgICAgICAgICAgICAgICAgICAgICAgICAgICAgICAgICAgICAgICAAYMBAEBAwwFCgUFAQQRAQYBAQ4JCAEBAwsBAQEbBgIBAQyDJ8pPo18fANcoIIMh6gEBDgEBAqPr7FsAAKTtCwEbAQdWZw4BCQtEAQwICgEBTgFFAQbuwHA4OAA4gVknaYWEo+3v77BaEwwBBgmeAQEBz+qk8AAy4tTtxAERCQECBwQNARMBAQEJLgEBEzQBBwEBAQERBwQJAQQBAQYBAQUMCwEHHA0OAQsCBBt2grcAx9xjAQ8nAKyCtC0BAQs0AQgFBAICAwQJAQEBAQIDAwMCAgICAgICAgICAgICAgICAgICAgICAgICAgICAgICAgICAgICAgICAgICAgICAgABAQEIDAEBBgEBCwEBAgELAgkMAQETAQYBDQEGCAEBBAENAQEDAREBvwEHG5tKMzJKADhUAADWcmc9EKSvhAAApQtFAQEBLAURARscAQEMEAENAQIKREQBDBEWSjKBadkDPeeLIwBXGDm+ADjaARLYAB+KSR8AAAA4CxtNE2ccGwIaAUQHEAhFBRETcxI+VgEBGwQBAQMBAgcBAgECAwEFDQEHBQEBAQkBBwEsEQwRBj44pzgACwHoHzhU6ToBAQELDAYDAgMGBQEBAQECAwMDAgICAgICAgICAgICAgICAgICAgICAgICAgICAgICAgICAgICAgICAgICAgICAgIAAgICAgICAgICAgICAgICAgICAgICAgICAgICAgICAgIBAgMEBgkFBQIDBAkMCAscEWhk38yyHZ85iwAAABgAAIqFAIm24I4iAQEBBgEBC0MBLRMEHAxNAQoBLAwDY9+oAIFd4XIBBhEMRCviADIXMouIAN3etLIqmOMAGAAAMAAAJDgAABhpAIoXAIo4AK+ZvLy8vLy8vLzkvGWHZVteao15bAEBCAgBBAQBAQINTQ0IRDo7e4u95QEmxeYAraU6AQFFAUQJAQ0BNAIBAQgHAQwHAQEBAQIGAQQFBgEBAQECAgICAgICAgICAgICAgICAgICAgICAgICAgICAgICAAICAgICAgICAgICAgICAgICAgICAgICAgICAgICAgICAQIDBAYJCQUTExwLCAwFBQEMNBwcTQoMAQEBAQIBAQG92B5QrawAOQApADCFABgXlqAaDz7ZLQEIEwEbQzQBAQoBAKYZAADNntoBAQFFAi1G27usiQAARSwNAQEBCAEJAQEEAQMBBQEcAQEbEgEL3N3d3d3d3d3d1tbW1tbW3d16phcAAGlphABKAAAelZ7ermycoXM1wYoAW8VsEiFJhQDSZwEBChMcAQUBAT0QAQoBBBNNHAEBAQEBAQEBAQECAgICAgICAgICAgICAgICAgICAgICAgICAgICAgICAgACAgICAgICAgICAgICAgICAgICAgICAgICAgICAgICAgICAgMEBgkJEBMcCAwJBgQcBgEBBAsDAQ0TCxwRBwwCGhMTDAJDnaBoMjgkSYUwaQCBAIEZANUo0TFXxQEBEAgBHAEBcZ1FAABSF9W9BAELNAcTB1hHkVQv1iZNCBATAQkJGwELAQwBAgIDAQELChwCAgICAgICAgQCAQEBAwULARI1qz6uPqpn0KsOHawAgQCBMgAAF4UAVAAjAACLADk5KdcfSxMDAQEFBgECAQFEcwEBAQEIBAMGAwEBAQICAQICAgICAgICAgICAgICAgICAgICAgICAgICAgICAgIAAgICAgICAgICAgICAgICAgICAgICAgICAgICAgICAgICAgIDBAQGBgICAwMDBAQEEQgJBQkECRwMCQYGBQkCARMBAQEBBAcBAQsLzK0Vr1lCRgEJPQwFos1gmpuFAK8kAIUAFwDFY6FBwIgfAAAAKXKqzp2fz9ChrDgAsQESBgYJAQIGDAEBCxABERABHAoBAwMDAwMDAwMEAwEBAQQMHA0QCAgIBQEBEAEBAQgIAwEBEwgBAQEGAQIIAdE3iQA4AFyZiACEAIswMQBKAAAAbVzSl9PTstSUGxMGAgMEAgECAgICAgICAgICAgICAgICAgICAgICAgICAgICAgICAAICAgICAgICAgICAgICAgICAgICAgICAgICAgICAgICAgICAwMDBAQBAQEBAQIDBAEBAQIBAQEJAQQJBgIBAgQCAgUFAwUIAgEcBgEBRE27OAAfpwEBAU4BAQEToBNNPAMbRQgBfsYAGAAYAFSEigAkaUoAAK3HABnIEwhFAQFFEREECwEBAQEBBgEBBwEBTgEBAQEBAQEBAQEBAQEBAQECBRwIBgMJCwEGGxMBAQEBAQEBAxETBAETAxIBED3Jr4FViQAFLAAXAMpWGwwRBxxOAQAAAIvLWBsTBgIDBAIBAgICAgICAgICAgICAgICAgICAgICAgICAgICAgICAgACAgICAgICAgICAgICAgICAgICAgICAgICAgICAgICAgICAgICAgMDAQECAgICAgILAgEDCAwCAQEBAQEBAQEDCQgIBAEBAQEOAS0BEwEBAQF2hgAAwEUJED1zAQIKAQEOAQkmDgIGARABHAEQARwBAUQLb8FdqUqkwg4BEDQSEwILCwwLDhIcCAcFAwcRAQEGBgYGBgYGBgQGCQkJBAIBBAQBAQEBAQkKAQECCwkDCBsTDAYBAQENAQEGngEQCQYHfcMiaQAwi3yKAMR/xQEGGwENAQkBJgwFBAEBAgMDAwICAgICAgICAgICAgICAgICAgICAgICAgICAgICAgIAAgICAgICAgICAgICAgICAgICAgICAgICAgICAgICAgICAgICAgICAgYEBAMCAgEBBQQBAQYMAgEBAgMCAgIEBgEBAQECAQITAVYBAQEabgUECAwau1Q5KWgSThwcQxxyAS0BAQEBLQsBAQEECxAFAwUBAQwBAQI9vIW9AL5WATQ8AQoNvwEJAg0BAQcBAQcNAQEBAQEBAQEBAQICAQEBAQEBAxMKNAkBAQIJAQEBAQEBAwEBBhsIAQEsAQERAW49ARtuAXEtFRcAmwwAjIkwsyYQEwESAU0BAQIDAwEBAgQCAgICAgICAgICAgICAgICAgICAgICAgICAgICAgICAAICAgICAgICAgICAgICAgICAgICAgICAgICAgICAgICAgICAgIBAQEBAgICAgICAgEFHAMBAQMDBgEBAQIEAgECBgEBBQIBAggBCQUDAQsBExwMngNDOwBJMXWpOBcAr7COsWWyEgEEARwGCwwcBg0TCAQTDAxNEwgcWrO0jQCKALW2t4ccAQkBDQYBDAcBAQICAgICAgICAwMCAgIDAwMFCQMBAQEBBAIBAQUFAQECAwQGBAIBAQIFARARBnMBExwBARwbDg4cuLkAfDe6km0XjoYQARMBJgMFCwwDAQEDAgICAgICAgICAgICAgICAgICAgICAgICAgICAgICAgACAgICAgICAgICAgICAgICAgICAgICAgICAgICAgICAgICAgICAgICAgICAgICAgICAgICAgICAgICAgICAgICAgICAgICAgIBAgIDAwQEBgwEAwgNDQgBCBanp6gDAQYZp1CpMQAAaVWqq35FWAEcAQcQAQEcEQY8PAEQARAMAQh6rFKtioEAWUQmrgEBJgEBAwYCAgQFCQEQAQEGCQMBCQUBEAEcAQMBBgEQAQFEAQEBBRABAQUcCgUBAgYBBAsMDAwMDAwMDAUBG4kjiWkpbWkAGABCGhEBAQgTARwMBgEJBQEKAQEIBQEBBAMCAQUCBQUBAQYGAQICAgICAgIAAgICAgICAgICAgICAgICAgICAgICAgICAgICAgICAgICAgICAgICAgICAgICAgICAgICAgICAgICAgICAgICAgICAgICAgICAQICAgMEBAQCAQEDDAwEAQEtAWgCAgMcCAUEC0V+D6CTACSLAACiLx6GUDYvNAEBBAEMEwEBLCYBBgEIG0cPowCBMFVcFV0BCQEBDU4cAQJFCDwBAREBEwEEBgsbARIBCRIBEgE0AZ5ECwICBBEHAQEGNAMBHAkFAwMDAwMDAwMFAQESAUZHLqQ5AIwAaQClpjQcAQoBRBMmAgQBBRNEAQEIGwEGAQIBAQIDAQEEBAECAgICAgICAAICAgICAgICAgICAgICAgICAgICAgICAgICAgICAgICAgICAgICAgICAgICAgICAgICAgICAgICAgICAgICAgICAgICAgICAgECAgIDAwMDAQEBAQEBAQEIAQEHAQUBAQEEBgQMDU1NCwEDAQEBjI2Oj2WQkYsAAACKAABKkpOUlZaUlz+VAQcGAQuYV5maAAA5m5KcnTURAQgBGxwBDQGeBBw0Cp+YlpSgAQkJDUQBDAEHGggBAQ4RAQQGBhMBAQEBAQEBAQEBCAEbBAFDAQQHCQGhW5mJAAAkoR0BCQsmCQELCgoBAQIGAQEBCAEIRAECAgEBAgIBAgICAgICAgACAgICAgICAgICAgICAgICAgICAgICAgICAgICAgICAgICAgICAgICAgICAgICAgICAgICAgICAgICAgICAgICAgICAgICAgICAgICAgICAgEDBAIBAQQMBwE6AU4BARMJHBMFBAkJBAERAQQNAQEECXMBQwFyCgQ0JhFFJkyEgYUAAIY6LQFNAS0JCQENAwssEUKHAABVUYghCQEICXEOAQE8BFY1iQCBijMyAIEBBQgFCAUcJhABEwwBCwELBA0DAwMDAwMDAxwBBgEDCAEOAW4NAQIBDQcQAIkASYtfARImHAEBEhwcAQwNAgYMBgEEBgQCAQEBAQICAgICAgIAAgICAgICAgICAgICAgICAgICAgICAgICAgICAgICAgICAgICAgICAgICAgICAgICAgICAgICAgICAgICAgICAgICAgICAgICAgICAgEBAQECBAkDAQEGCwwBARMBARABAQEBAgkcCAMETRMEAXEDBwQBAQQMBQsHASYBHBsKAQMBAQEIARwIAQkBDhFzG3MGEgEBEAsQdHV2NwAyAAB3eHksEAMBRAECCQQGAVknegAYeyd8fXMcCwEKAQgBHAUBBAQEBAQEBAQcEAgBDAcHDgEBAUU0ARB+EQE8Qn+AAACBgnaDHAEBCQUBAQEBAgEFAwEBAgIBAQECAgICAgICAAICAgICAgICAgICAgICAgICAgICAgICAgICAgICAgICAgICAgICAgICAgICAgICAgICAgICAgICAgICAgICAgICAgICAgICAgICAgEBAQEBAQIDAQEBAwUDVgFFEBMBAQMDAwQTChEJAwEBCBABAQQEA0UBTgM0AQUMRAEBDEIEEBEDEwEBNAcFEgECAi0BEwxOBwEBEgoBGgEBBDQCZwAAGTEYAFEAbRcCAW40JgEBBQlvHwAfIwAAcAYFARADEwICAgICAgICAQkBAQcTDgRxNAEBARwJAQE0CDQBGwEMcikAFwAAchEJAQETEwYBAQEBAQEDAQIGAgICAgICAgACAgICAgICAgICAgICAgICAgICAgICAgICAgICAgICAgICAgICAgICAgICAgICAgICAgICAgICAgICAgICAgICAgICAgICAgICAgIBAQEBAQEBAQEBAQMEAQoBAQwBAQ4CAgEBAQQBAQIHARIBGxwBPQEBAQIBAQQBAQETQwEBDAECAQEBTQUBEQEMEQEBTQEBAQEFDAEBBQERBgEBAQEBAQMTEgFNPllaWwBVAAApXF1eN19gYWJjQWQ2AGVmARsBAQEBAQEBAREQAQMBAQkIAQEcHAUBBAYBZwEBVgQBAQsDEWhaaRdpamFrDgcQbAQMAwMFBQICCQICAgICAgIAAgICAgICAgICAgICAgICAgICAgICAgICAgICAgICAgICAgICAgICAgICAgICAgICAgICAgICAgICAgICAgICAgICAgICAgICAgIBAQEBAQECAgIDBAYEBBABCA0BCwcBAgYGAgIGBAETAQoBEgEBBQEEBwwBAwYEBAIBCAEIEAEBAU4BAQsBDQESAQEJCAEJCQYDAQIGAwEQAQ0RARECAQELAQQGCAEBBRMNAgEBEU8fUFEfUlNUAABVABhUAEABAwMDAwMDAwMBAgQcARwGARABDQEBAQYBAwEGCAEFCQEBEgNWAhMMMwBXADAxWBAEDhEQERMDAQQCAgICAgICAAICAgICAgICAgICAgICAgICAgICAgICAgICAgICAgICAgICAgICAgICAgICAgICAgICAgICAgICAgICAgICAgICAgICAgICAgICAgICAgICAgICAgICAgICAgICAgICAgICAgICAgICAgICAgICAgICAgICAgICAgICAgICAgICAgICAgICAgICAgICAgICAgICAgICAgICAgICAgICAgIDAwQEBAYGBgMFHAgEAgkLBAkGAQEGPT4/QBRBQjVDRAUFCQYEAwIBAgICAgICAgICAgICAgICAgICAgICAgICAwUBEARFEjxGR0gASUoAS0xNBQEtARwBARsDBBIBEwACAgICAgICAgICAgICAgICAgICAgICAgICAgICAgICAgICAgICAgICAgICAgICAgICAgICAgICAgICAgICAgICAgICAgICAgICAgICAgICAgICAgICAgICAgICAgICAgICAgICAgICAgICAgICAgICAgICAgICAgICAgICAgICAgICAgICAgICAgICAgICAgICAgICAgICAgICAgICAgICAQECAwYJBQULBzQRHAgTDQQIEAsGAwwREAEBBxIQBQwFCQkGBAMCAQICAgICAgICAgICAgICAgICAgICAgICAgIcBhsDBwUREAE1ATY3OAAxOTo7BQYBEgEBAQEBPAEAAgICAgICAgICAgICAgICAgICAgICAgICAgICAgICAgICAgICAgICAgICAgICAgICAgICAgICAgICAgICAgICAgICAgICAgICAgICAgICAgICAgICAgICAgICAgICAgICAgICAgICAgICAgICAgICAgICAgICAgICAgICAgICAgICAgICAgICAgICAgICAgICAgICAgICAgICAgICAgICAgEBAQMGCQwMCQgTHAUJDBwJCBATBQIBAQwBAQgTCQQMCQkGBAMCAgICAgICAgICAgICAgICAgICAgICAgICAgIBCxMKAgQBBAUtAS4HAg0vMCQxMjMBGgEIBAYJAgEBAAICAgICAgICAgICAgICAgICAgICAgICAgICAgICAgICAgICAgICAgICAgICAgICAgICAgICAgICAgICAgICAgICAgICAgICAgICAgICAgICAgICAgICAgICAgICAgICAgICAgICAgICAgICAgICAgICAgICAgICAgICAgICAgICAgICAgICAgICAgICAgICAgICAgICAgICAgICAgICAgIBAQIDBAYJCQECBAMBAQEDBQYCAQEBAQEIBAMJAwEBAwYGBAQDAgICAgICAgICAgICAgICAgICAgICAgICAgICAQMMHAMBAQEKAQcGBQEIAQ8nKAAkACkVKisTCAsNLAACAgICAgICAgICAgICAgICAgICAgICAgICAgICAgICAgICAgICAgICAgICAgICAgICAgICAgICAgICAgICAgICAgICAgICAgICAgICAgICAgICAgICAgICAgICAgICAgICAgICAgICAgICAgICAgICAgICAgICAgICAgICAgICAgICAgICAgICAgICAgICAgICAgICAgICAgICAgICAgICAwMDAwMCAgIBAgMDAQECAwQBAQEBAwYGAQEBAQEBAQUEBAMDAwICAgICAgICAgICAgICAgICAgICAgICAgICAgEBAgEEAQIBAQYMAQEFHAgEEAEJIgAjABYAJCUGJggAAgICAgICAgICAgICAgICAgICAgICAgICAgICAgICAgICAgICAgICAgICAgICAgICAgICAgICAgICAgICAgICAgICAgICAgICAgICAgICAgICAgICAgICAgICAgICAgICAgICAgICAgICAgICAgICAgICAgICAgICAgICAgICAgICAgICAgICAgICAgICAgICAgICAgICAgICAgICAgICAgQEBAMCAQEBAQECAgEBAQIBAQEDBgQBAQIDBAYGBgwLAwMCAgICAgICAgICAgICAgICAgICAgICAgICAgICAgIJAQMBBgECARoCAQgbAQEcAQUEHAQBBh0eAB8AACAhAAICAgICAgICAgICAgICAgICAgICAgICAgICAgICAgICAgICAgICAgICAgICAgICAgICAgICAgICAgICAgICAgICAgICAgICAgICAgICAgICAgICAgICAgICAgICAgICAgICAgICAgICAgICAgICAgICAgICAgICAgICAgICAgICAgICAgICAgICAgICAgICAgICAgICAgICAgICAgICAgIDAwICAgIBAQEBAQEBAQEBAQEGBQkDAQEDAwIBAQEBAQICAgICAgICAgICAgICAgICAgICAgICAgICAgICAgICBAEIAQUBAwEBAQkQAREKAQQBDhITCBQBBAQVFhcYGQACAgICAgICAgICAgICAgICAgICAgICAgICAgICAgICAgICAgICAgICAgICAgICAgICAgICAgICAgICAgICAgICAgICAgICAgICAgICAgICAgICAgICAgICAgICAgICAgICAgICAgICAgICAgICAgICAgICAgICAgICAgICAgICAgICAgICAgICAgICAgICAgICAgICAgICAgICAgICAgICAQEBAQIDAwMDAgEBAgMCAQEDBAQCAQQFAQIBAQQFBgEBAQECAgICAgICAgICAgICAgICAgICAgICAgICAgICAgEBBwEIAQkGCgEFAQsBDAEBBQMCAQcBCg0EAg4PAA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xAAAAXAAAAAEAAACrKvlBjuP4QQoAAABQAAAADwAAAEwAAAAAAAAAAAAAAAAAAAD//////////2wAAABNBTEFUAUzBTsFTQUgADIFMQVCBTsFRgVFBTEFRgUAAAcAAAAIAAAABwAAAAcAAAAHAAAABwAAAAMAAAAHAAAACAAAAAcAAAAHAAAABwAAAAcAAAAI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481B-AE70-41D0-81F7-BDBCEFC8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ÐÐ ýÇÝ³ÝëÝ»ñÇ »õ ¿ÏáÝáÙÇÏ³ÛÇ Ý³Ë³ñ³ñ</vt:lpstr>
    </vt:vector>
  </TitlesOfParts>
  <Company>Vardanian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ýÇÝ³ÝëÝ»ñÇ »õ ¿ÏáÝáÙÇÏ³ÛÇ Ý³Ë³ñ³ñ</dc:title>
  <dc:creator>Mane Hovhannisyan</dc:creator>
  <cp:keywords>https://mul2-atdf.gov.am//tasks/26868/oneclick/94404935eb3041d6e775f8ff74174aac9c66831070676c09246d61aafff78c18.docx?token=eac81e5b149bcf98b4a23ae46b733f56</cp:keywords>
  <cp:lastModifiedBy>Sargis Baghinyan</cp:lastModifiedBy>
  <cp:revision>19</cp:revision>
  <cp:lastPrinted>2023-05-04T09:17:00Z</cp:lastPrinted>
  <dcterms:created xsi:type="dcterms:W3CDTF">2023-05-05T07:57:00Z</dcterms:created>
  <dcterms:modified xsi:type="dcterms:W3CDTF">2023-10-30T08:28:00Z</dcterms:modified>
</cp:coreProperties>
</file>