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AA7743" w:rsidP="00AA77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rFonts w:ascii="Sylfaen" w:hAnsi="Sylfaen" w:cs="Times Armenian"/>
                <w:lang w:val="hy-AM"/>
              </w:rPr>
              <w:t>№256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AA7743">
              <w:rPr>
                <w:rFonts w:ascii="Sylfaen" w:hAnsi="Sylfaen" w:cs="Times Armenian"/>
                <w:lang w:val="hy-AM"/>
              </w:rPr>
              <w:t>GArm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AA7743">
              <w:rPr>
                <w:rFonts w:ascii="Sylfaen" w:hAnsi="Sylfaen" w:cs="Times Armenian"/>
                <w:lang w:val="hy-AM"/>
              </w:rPr>
              <w:t>25_4.3_080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AA7743">
              <w:rPr>
                <w:rFonts w:ascii="Sylfaen" w:hAnsi="Sylfaen" w:cs="Times Armenian"/>
                <w:lang w:val="hy-AM"/>
              </w:rPr>
              <w:t>03.09.25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AA77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86F6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9C2B5D" w:rsidRPr="009C2B5D" w:rsidRDefault="009C2B5D" w:rsidP="009C2B5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9C2B5D">
              <w:rPr>
                <w:rFonts w:ascii="Sylfaen" w:hAnsi="Sylfaen" w:cs="Sylfaen"/>
                <w:lang w:val="en-US"/>
              </w:rPr>
              <w:t>Մեկուսիչ</w:t>
            </w:r>
            <w:proofErr w:type="spellEnd"/>
            <w:r w:rsidRPr="009C2B5D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C2B5D">
              <w:rPr>
                <w:rFonts w:ascii="Sylfaen" w:hAnsi="Sylfaen" w:cs="Sylfaen"/>
                <w:lang w:val="en-US"/>
              </w:rPr>
              <w:t>նյութերի</w:t>
            </w:r>
            <w:proofErr w:type="spellEnd"/>
            <w:r w:rsidRPr="009C2B5D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9C2B5D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9C2B5D">
              <w:rPr>
                <w:rFonts w:ascii="Sylfaen" w:hAnsi="Sylfaen" w:cs="Sylfaen"/>
                <w:lang w:val="en-US"/>
              </w:rPr>
              <w:t xml:space="preserve"> </w:t>
            </w:r>
          </w:p>
          <w:p w:rsidR="00B74ADB" w:rsidRPr="009C2B5D" w:rsidRDefault="00B74ADB" w:rsidP="009C2B5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9066A" w:rsidRDefault="009C2B5D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49066A">
              <w:rPr>
                <w:rFonts w:ascii="Sylfaen" w:hAnsi="Sylfaen" w:cs="Sylfaen"/>
              </w:rPr>
              <w:t xml:space="preserve">Поставка </w:t>
            </w:r>
            <w:hyperlink r:id="rId6" w:history="1">
              <w:r w:rsidRPr="0049066A">
                <w:rPr>
                  <w:rFonts w:ascii="Sylfaen" w:hAnsi="Sylfaen" w:cs="Sylfaen"/>
                </w:rPr>
                <w:t xml:space="preserve">изоляционных </w:t>
              </w:r>
              <w:proofErr w:type="gramStart"/>
              <w:r w:rsidRPr="0049066A">
                <w:rPr>
                  <w:rFonts w:ascii="Sylfaen" w:hAnsi="Sylfaen" w:cs="Sylfaen"/>
                </w:rPr>
                <w:t>материалов</w:t>
              </w:r>
            </w:hyperlink>
            <w:r w:rsidRPr="0049066A">
              <w:rPr>
                <w:rFonts w:ascii="Sylfaen" w:hAnsi="Sylfaen" w:cs="Sylfaen"/>
              </w:rPr>
              <w:t xml:space="preserve">  для</w:t>
            </w:r>
            <w:proofErr w:type="gramEnd"/>
            <w:r w:rsidRPr="0049066A">
              <w:rPr>
                <w:rFonts w:ascii="Sylfaen" w:hAnsi="Sylfaen" w:cs="Sylfaen"/>
              </w:rPr>
              <w:t xml:space="preserve"> нужд ЗАО "Газпром Армения"</w:t>
            </w:r>
          </w:p>
        </w:tc>
      </w:tr>
      <w:tr w:rsidR="00B74ADB" w:rsidRPr="00AA7743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9C2B5D" w:rsidRDefault="009C2B5D" w:rsidP="00282F9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C2B5D">
              <w:rPr>
                <w:rFonts w:ascii="Sylfaen" w:hAnsi="Sylfaen" w:cs="Sylfaen"/>
                <w:lang w:val="en-US"/>
              </w:rPr>
              <w:t>Supply of insulation materials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AA7743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AA7743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A7743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870BC">
              <w:rPr>
                <w:rFonts w:ascii="Sylfaen" w:hAnsi="Sylfaen" w:cs="Sylfaen"/>
              </w:rPr>
              <w:t>0</w:t>
            </w:r>
            <w:r w:rsidR="00AA7743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9066A">
              <w:rPr>
                <w:rFonts w:ascii="Sylfaen" w:hAnsi="Sylfaen" w:cs="Sylfaen"/>
                <w:lang w:val="af-ZA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9C2B5D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AA7743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AA7743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A7743">
              <w:rPr>
                <w:rFonts w:ascii="Sylfaen" w:hAnsi="Sylfaen" w:cs="Sylfaen"/>
                <w:lang w:val="af-ZA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AA7743">
              <w:rPr>
                <w:rFonts w:ascii="Sylfaen" w:hAnsi="Sylfaen" w:cs="Sylfaen"/>
                <w:lang w:val="en-US"/>
              </w:rPr>
              <w:t>1</w:t>
            </w:r>
            <w:r w:rsidR="00271852" w:rsidRPr="009C2B5D">
              <w:rPr>
                <w:rFonts w:ascii="Sylfaen" w:hAnsi="Sylfaen" w:cs="Sylfaen"/>
                <w:lang w:val="af-ZA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9066A">
              <w:rPr>
                <w:rFonts w:ascii="Sylfaen" w:hAnsi="Sylfaen" w:cs="Sylfaen"/>
                <w:lang w:val="af-ZA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A774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AA7743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9C2B5D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49066A" w:rsidRDefault="0049066A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49066A">
              <w:rPr>
                <w:rFonts w:ascii="Sylfaen" w:hAnsi="Sylfaen"/>
                <w:sz w:val="20"/>
                <w:lang w:val="af-ZA"/>
              </w:rPr>
              <w:t>АО «Делан» ( ООО УК «Рускомпозит»)</w:t>
            </w:r>
            <w:r w:rsidR="009C2B5D" w:rsidRPr="00776E8E">
              <w:rPr>
                <w:rFonts w:ascii="Sylfaen" w:hAnsi="Sylfaen"/>
                <w:sz w:val="20"/>
                <w:lang w:val="af-ZA"/>
              </w:rPr>
              <w:t>Россия, г. Москва, ул. Академика Варги, дом 8, корп 1, этаж 11, пом. ХL, к. 1, 8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49066A" w:rsidRDefault="009C2B5D" w:rsidP="0027185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  <w:lang w:val="af-ZA"/>
              </w:rPr>
            </w:pPr>
            <w:r w:rsidRPr="0049066A">
              <w:rPr>
                <w:rFonts w:ascii="Sylfaen" w:hAnsi="Sylfaen"/>
                <w:sz w:val="20"/>
                <w:lang w:val="af-ZA"/>
              </w:rPr>
              <w:t>АO «Делан»</w:t>
            </w:r>
            <w:r w:rsidRPr="00776E8E">
              <w:rPr>
                <w:rFonts w:ascii="Sylfaen" w:hAnsi="Sylfaen"/>
                <w:sz w:val="20"/>
                <w:lang w:val="af-ZA"/>
              </w:rPr>
              <w:t>Россия, г. Москва, ул. Академика Варги, дом 8, корп 1, этаж 11, пом. ХL, к. 1, 8</w:t>
            </w:r>
          </w:p>
        </w:tc>
      </w:tr>
      <w:tr w:rsidR="0049066A" w:rsidRPr="0049066A" w:rsidTr="00B74ADB">
        <w:tc>
          <w:tcPr>
            <w:tcW w:w="4957" w:type="dxa"/>
          </w:tcPr>
          <w:p w:rsidR="0049066A" w:rsidRDefault="0049066A" w:rsidP="0049066A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49066A" w:rsidRPr="0049066A" w:rsidRDefault="0049066A" w:rsidP="0049066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0"/>
              </w:rPr>
            </w:pPr>
            <w:r w:rsidRPr="0049066A">
              <w:rPr>
                <w:rFonts w:ascii="Sylfaen" w:hAnsi="Sylfaen"/>
                <w:sz w:val="20"/>
                <w:lang w:val="af-ZA"/>
              </w:rPr>
              <w:t>АО «Делан» ( ООО УК «Рускомпозит»)</w:t>
            </w:r>
            <w:r w:rsidRPr="00776E8E">
              <w:rPr>
                <w:rFonts w:ascii="Sylfaen" w:hAnsi="Sylfaen"/>
                <w:sz w:val="20"/>
                <w:lang w:val="af-ZA"/>
              </w:rPr>
              <w:t>Россия, г. Москва, ул. Академика Варги, дом 8, корп 1, этаж 11, пом. ХL, к. 1, 8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AA7743" w:rsidP="0049066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rFonts w:ascii="Sylfaen" w:hAnsi="Sylfaen" w:cs="Arial"/>
                <w:color w:val="000000"/>
                <w:sz w:val="22"/>
                <w:szCs w:val="22"/>
                <w:lang w:val="hy-AM"/>
              </w:rPr>
              <w:t>3818313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9C2B5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/>
                <w:color w:val="000000"/>
                <w:lang w:val="af-ZA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986F6D" w:rsidRDefault="009C2B5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C2B5D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066A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C2B5D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A7743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55316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google.ru/search?newwindow=1&amp;q=%D0%9F%D1%80%D0%B8%D0%BE%D0%B1%D1%80%D0%B5%D1%82%D0%B5%D0%BD%D0%B8%D0%B5+%D0%BA%D0%B0%D0%BB%D1%8C%D1%86%D0%B8%D0%B9+%D0%BA%D0%B0%D1%80%D0%B1%D0%B8%D0%B4&amp;spell=1&amp;sa=X&amp;ved=0ahUKEwj6tKynlqzXAhUEmrQKHSc1AHkQvwUIIig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48376-99FD-4230-93F8-970C2CA3F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629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23</cp:revision>
  <cp:lastPrinted>2021-06-02T06:18:00Z</cp:lastPrinted>
  <dcterms:created xsi:type="dcterms:W3CDTF">2024-04-28T03:10:00Z</dcterms:created>
  <dcterms:modified xsi:type="dcterms:W3CDTF">2025-10-03T11:06:00Z</dcterms:modified>
</cp:coreProperties>
</file>