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80C0" w14:textId="77777777" w:rsidR="00E56328" w:rsidRPr="006E4E84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Sylfaen" w:hAnsi="Sylfaen"/>
          <w:sz w:val="18"/>
          <w:szCs w:val="18"/>
          <w:lang w:val="hy-AM"/>
        </w:rPr>
      </w:pPr>
    </w:p>
    <w:p w14:paraId="250303A5" w14:textId="77777777" w:rsidR="0022631D" w:rsidRPr="006E4E84" w:rsidRDefault="0022631D" w:rsidP="00E56328">
      <w:pPr>
        <w:spacing w:before="0" w:after="0"/>
        <w:ind w:left="0" w:firstLine="567"/>
        <w:jc w:val="right"/>
        <w:rPr>
          <w:rFonts w:ascii="Sylfaen" w:eastAsia="Times New Roman" w:hAnsi="Sylfaen" w:cs="Sylfaen"/>
          <w:i/>
          <w:sz w:val="18"/>
          <w:szCs w:val="18"/>
          <w:lang w:val="hy-AM" w:eastAsia="ru-RU"/>
        </w:rPr>
      </w:pPr>
      <w:r w:rsidRPr="006E4E84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 xml:space="preserve">Հավելված N 1 </w:t>
      </w:r>
    </w:p>
    <w:p w14:paraId="7FAF85C3" w14:textId="77777777" w:rsidR="0022631D" w:rsidRPr="006E4E84" w:rsidRDefault="0022631D" w:rsidP="00E56328">
      <w:pPr>
        <w:spacing w:before="0" w:after="0"/>
        <w:ind w:left="0" w:firstLine="567"/>
        <w:jc w:val="right"/>
        <w:rPr>
          <w:rFonts w:ascii="Sylfaen" w:eastAsia="Times New Roman" w:hAnsi="Sylfaen" w:cs="Sylfaen"/>
          <w:i/>
          <w:sz w:val="18"/>
          <w:szCs w:val="18"/>
          <w:lang w:val="hy-AM" w:eastAsia="ru-RU"/>
        </w:rPr>
      </w:pPr>
      <w:r w:rsidRPr="006E4E84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 xml:space="preserve">ՀՀ ֆինանսների նախարարի 2021 թվականի </w:t>
      </w:r>
    </w:p>
    <w:p w14:paraId="0BAB8C38" w14:textId="15A11F3E" w:rsidR="0022631D" w:rsidRPr="006E4E84" w:rsidRDefault="00464CDE" w:rsidP="00E56328">
      <w:pPr>
        <w:spacing w:before="0" w:after="0"/>
        <w:ind w:left="0" w:firstLine="567"/>
        <w:jc w:val="right"/>
        <w:rPr>
          <w:rFonts w:ascii="Sylfaen" w:eastAsia="Times New Roman" w:hAnsi="Sylfaen" w:cs="Sylfaen"/>
          <w:i/>
          <w:sz w:val="18"/>
          <w:szCs w:val="18"/>
          <w:lang w:val="hy-AM" w:eastAsia="ru-RU"/>
        </w:rPr>
      </w:pPr>
      <w:r w:rsidRPr="00464CDE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 xml:space="preserve">մայիսի 31-ի </w:t>
      </w:r>
      <w:r w:rsidR="0022631D" w:rsidRPr="006E4E84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 xml:space="preserve">N  </w:t>
      </w:r>
      <w:r w:rsidR="000B0199" w:rsidRPr="006E4E84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>323</w:t>
      </w:r>
      <w:r w:rsidR="0022631D" w:rsidRPr="006E4E84">
        <w:rPr>
          <w:rFonts w:ascii="Sylfaen" w:eastAsia="Times New Roman" w:hAnsi="Sylfaen" w:cs="Sylfaen"/>
          <w:i/>
          <w:sz w:val="18"/>
          <w:szCs w:val="18"/>
          <w:lang w:val="hy-AM" w:eastAsia="ru-RU"/>
        </w:rPr>
        <w:t xml:space="preserve">-Ա  հրամանի          </w:t>
      </w:r>
    </w:p>
    <w:p w14:paraId="4F2EF5EB" w14:textId="77777777" w:rsidR="0022631D" w:rsidRPr="006E4E84" w:rsidRDefault="0022631D" w:rsidP="0022631D">
      <w:pPr>
        <w:spacing w:before="0" w:after="0"/>
        <w:ind w:left="0" w:firstLine="720"/>
        <w:jc w:val="center"/>
        <w:rPr>
          <w:rFonts w:ascii="Sylfaen" w:eastAsia="Times New Roman" w:hAnsi="Sylfaen"/>
          <w:sz w:val="18"/>
          <w:szCs w:val="18"/>
          <w:lang w:val="hy-AM" w:eastAsia="ru-RU"/>
        </w:rPr>
      </w:pPr>
      <w:r w:rsidRPr="006E4E84">
        <w:rPr>
          <w:rFonts w:ascii="Sylfaen" w:eastAsia="Times New Roman" w:hAnsi="Sylfaen"/>
          <w:sz w:val="18"/>
          <w:szCs w:val="18"/>
          <w:lang w:val="hy-AM" w:eastAsia="ru-RU"/>
        </w:rPr>
        <w:tab/>
      </w:r>
    </w:p>
    <w:p w14:paraId="579D0D57" w14:textId="64DC5EAE" w:rsidR="0022631D" w:rsidRPr="006E4E84" w:rsidRDefault="0022631D" w:rsidP="0022631D">
      <w:pPr>
        <w:spacing w:before="0" w:after="0"/>
        <w:ind w:left="0" w:firstLine="720"/>
        <w:jc w:val="right"/>
        <w:rPr>
          <w:rFonts w:ascii="Sylfaen" w:eastAsia="Times New Roman" w:hAnsi="Sylfaen" w:cs="Sylfaen"/>
          <w:i/>
          <w:sz w:val="18"/>
          <w:szCs w:val="18"/>
          <w:u w:val="single"/>
          <w:lang w:val="af-ZA" w:eastAsia="ru-RU"/>
        </w:rPr>
      </w:pPr>
      <w:r w:rsidRPr="006E4E84">
        <w:rPr>
          <w:rFonts w:ascii="Sylfaen" w:eastAsia="Times New Roman" w:hAnsi="Sylfaen"/>
          <w:sz w:val="18"/>
          <w:szCs w:val="18"/>
          <w:lang w:val="af-ZA" w:eastAsia="ru-RU"/>
        </w:rPr>
        <w:tab/>
      </w:r>
    </w:p>
    <w:p w14:paraId="3F159BB2" w14:textId="77777777" w:rsidR="0022631D" w:rsidRPr="006E4E84" w:rsidRDefault="0022631D" w:rsidP="0022631D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18"/>
          <w:szCs w:val="18"/>
          <w:lang w:val="af-ZA" w:eastAsia="ru-RU"/>
        </w:rPr>
      </w:pPr>
    </w:p>
    <w:p w14:paraId="3B02D461" w14:textId="77777777" w:rsidR="0022631D" w:rsidRPr="006E4E84" w:rsidRDefault="0022631D" w:rsidP="0022631D">
      <w:pPr>
        <w:spacing w:before="0" w:after="0"/>
        <w:ind w:left="0" w:firstLine="0"/>
        <w:jc w:val="center"/>
        <w:rPr>
          <w:rFonts w:ascii="Sylfaen" w:eastAsia="Times New Roman" w:hAnsi="Sylfaen" w:cs="Sylfaen"/>
          <w:b/>
          <w:sz w:val="18"/>
          <w:szCs w:val="18"/>
          <w:lang w:val="af-ZA" w:eastAsia="ru-RU"/>
        </w:rPr>
      </w:pPr>
      <w:r w:rsidRPr="006E4E84">
        <w:rPr>
          <w:rFonts w:ascii="Sylfaen" w:eastAsia="Times New Roman" w:hAnsi="Sylfaen" w:cs="Sylfaen"/>
          <w:b/>
          <w:sz w:val="18"/>
          <w:szCs w:val="18"/>
          <w:lang w:val="af-ZA" w:eastAsia="ru-RU"/>
        </w:rPr>
        <w:t>ՀԱՅՏԱՐԱՐՈՒԹՅՈՒՆ</w:t>
      </w:r>
    </w:p>
    <w:p w14:paraId="769A6979" w14:textId="77777777" w:rsidR="0022631D" w:rsidRPr="006E4E84" w:rsidRDefault="0022631D" w:rsidP="0022631D">
      <w:pPr>
        <w:spacing w:before="0" w:line="360" w:lineRule="auto"/>
        <w:ind w:left="0" w:firstLine="0"/>
        <w:jc w:val="center"/>
        <w:rPr>
          <w:rFonts w:ascii="Sylfaen" w:eastAsia="Times New Roman" w:hAnsi="Sylfaen" w:cs="Sylfaen"/>
          <w:b/>
          <w:sz w:val="18"/>
          <w:szCs w:val="18"/>
          <w:lang w:val="af-ZA" w:eastAsia="ru-RU"/>
        </w:rPr>
      </w:pPr>
      <w:r w:rsidRPr="006E4E84">
        <w:rPr>
          <w:rFonts w:ascii="Sylfaen" w:eastAsia="Times New Roman" w:hAnsi="Sylfaen" w:cs="Sylfaen"/>
          <w:b/>
          <w:sz w:val="18"/>
          <w:szCs w:val="18"/>
          <w:lang w:val="af-ZA" w:eastAsia="ru-RU"/>
        </w:rPr>
        <w:t>կնքված պայմանագրի մասին</w:t>
      </w:r>
    </w:p>
    <w:p w14:paraId="6D610C87" w14:textId="2F0943A2" w:rsidR="0022631D" w:rsidRPr="00287B3F" w:rsidRDefault="00463720" w:rsidP="00287B3F">
      <w:pPr>
        <w:spacing w:before="0" w:after="0"/>
        <w:ind w:left="0" w:firstLine="709"/>
        <w:jc w:val="both"/>
        <w:rPr>
          <w:rFonts w:ascii="Sylfaen" w:hAnsi="Sylfaen"/>
          <w:b/>
          <w:sz w:val="18"/>
          <w:szCs w:val="18"/>
          <w:lang w:val="af-ZA"/>
        </w:rPr>
      </w:pPr>
      <w:r w:rsidRPr="004548FB">
        <w:rPr>
          <w:rFonts w:ascii="Sylfaen" w:hAnsi="Sylfaen"/>
          <w:sz w:val="18"/>
          <w:szCs w:val="18"/>
          <w:lang w:val="hy-AM"/>
        </w:rPr>
        <w:t>ՀՀԳեղարքունիքիմարզի</w:t>
      </w:r>
      <w:r w:rsidRPr="00463720">
        <w:rPr>
          <w:rFonts w:ascii="Sylfaen" w:hAnsi="Sylfaen"/>
          <w:sz w:val="18"/>
          <w:szCs w:val="18"/>
          <w:lang w:val="af-ZA"/>
        </w:rPr>
        <w:t xml:space="preserve"> </w:t>
      </w:r>
      <w:r w:rsidRPr="004548FB">
        <w:rPr>
          <w:rFonts w:ascii="Sylfaen" w:hAnsi="Sylfaen"/>
          <w:bCs/>
          <w:sz w:val="18"/>
          <w:szCs w:val="18"/>
          <w:lang w:val="hy-AM"/>
        </w:rPr>
        <w:t>Ներքին</w:t>
      </w:r>
      <w:r w:rsidRPr="00463720">
        <w:rPr>
          <w:rFonts w:ascii="Sylfaen" w:hAnsi="Sylfaen"/>
          <w:bCs/>
          <w:sz w:val="18"/>
          <w:szCs w:val="18"/>
          <w:lang w:val="af-ZA"/>
        </w:rPr>
        <w:t xml:space="preserve"> </w:t>
      </w:r>
      <w:r w:rsidRPr="004548FB">
        <w:rPr>
          <w:rFonts w:ascii="Sylfaen" w:hAnsi="Sylfaen"/>
          <w:bCs/>
          <w:sz w:val="18"/>
          <w:szCs w:val="18"/>
          <w:lang w:val="hy-AM"/>
        </w:rPr>
        <w:t>Գետաշեն</w:t>
      </w:r>
      <w:r w:rsidRPr="00463720">
        <w:rPr>
          <w:rFonts w:ascii="Sylfaen" w:hAnsi="Sylfaen"/>
          <w:bCs/>
          <w:sz w:val="18"/>
          <w:szCs w:val="18"/>
          <w:lang w:val="af-ZA"/>
        </w:rPr>
        <w:t xml:space="preserve"> </w:t>
      </w:r>
      <w:r w:rsidRPr="004548FB">
        <w:rPr>
          <w:rFonts w:ascii="Sylfaen" w:hAnsi="Sylfaen"/>
          <w:bCs/>
          <w:sz w:val="18"/>
          <w:szCs w:val="18"/>
          <w:lang w:val="hy-AM"/>
        </w:rPr>
        <w:t>գյուղի</w:t>
      </w:r>
      <w:r w:rsidRPr="00463720">
        <w:rPr>
          <w:rFonts w:ascii="Sylfaen" w:hAnsi="Sylfaen"/>
          <w:bCs/>
          <w:sz w:val="18"/>
          <w:szCs w:val="18"/>
          <w:lang w:val="af-ZA"/>
        </w:rPr>
        <w:t xml:space="preserve"> N1 </w:t>
      </w:r>
      <w:r w:rsidRPr="004548FB">
        <w:rPr>
          <w:rFonts w:ascii="Sylfaen" w:hAnsi="Sylfaen"/>
          <w:bCs/>
          <w:sz w:val="18"/>
          <w:szCs w:val="18"/>
          <w:lang w:val="hy-AM"/>
        </w:rPr>
        <w:t>միջնակարգ</w:t>
      </w:r>
      <w:r w:rsidRPr="00463720">
        <w:rPr>
          <w:rFonts w:ascii="Sylfaen" w:hAnsi="Sylfaen"/>
          <w:bCs/>
          <w:sz w:val="18"/>
          <w:szCs w:val="18"/>
          <w:lang w:val="af-ZA"/>
        </w:rPr>
        <w:t xml:space="preserve"> </w:t>
      </w:r>
      <w:r w:rsidRPr="004548FB">
        <w:rPr>
          <w:rFonts w:ascii="Sylfaen" w:hAnsi="Sylfaen"/>
          <w:bCs/>
          <w:sz w:val="18"/>
          <w:szCs w:val="18"/>
          <w:lang w:val="hy-AM"/>
        </w:rPr>
        <w:t>դպրոց</w:t>
      </w:r>
      <w:r w:rsidRPr="00463720">
        <w:rPr>
          <w:rFonts w:ascii="Sylfaen" w:hAnsi="Sylfaen"/>
          <w:sz w:val="18"/>
          <w:szCs w:val="18"/>
          <w:lang w:val="af-ZA"/>
        </w:rPr>
        <w:t xml:space="preserve">» </w:t>
      </w:r>
      <w:r w:rsidRPr="004548FB">
        <w:rPr>
          <w:rFonts w:ascii="Sylfaen" w:hAnsi="Sylfaen"/>
          <w:sz w:val="18"/>
          <w:szCs w:val="18"/>
          <w:lang w:val="hy-AM"/>
        </w:rPr>
        <w:t>ՊՈԱԿ</w:t>
      </w:r>
      <w:r w:rsidR="0022631D" w:rsidRPr="006E4E84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8F5F4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</w:t>
      </w:r>
      <w:r w:rsidR="0022631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>ստորև ներկայացնում է իր</w:t>
      </w:r>
      <w:r w:rsidR="008F5F4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  </w:t>
      </w:r>
      <w:r w:rsidR="0022631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>կարիքների համար</w:t>
      </w:r>
      <w:r w:rsidR="004548FB" w:rsidRPr="004548FB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դպրոցական սննդի </w:t>
      </w:r>
      <w:proofErr w:type="spellStart"/>
      <w:r w:rsidR="004548FB">
        <w:rPr>
          <w:rFonts w:ascii="Sylfaen" w:eastAsia="Times New Roman" w:hAnsi="Sylfaen" w:cs="Sylfaen"/>
          <w:sz w:val="18"/>
          <w:szCs w:val="18"/>
          <w:lang w:val="ru-RU" w:eastAsia="ru-RU"/>
        </w:rPr>
        <w:t>մատակարարման</w:t>
      </w:r>
      <w:proofErr w:type="spellEnd"/>
      <w:r w:rsidR="0022631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ab/>
        <w:t xml:space="preserve">նպատակով կազմակերպված </w:t>
      </w:r>
      <w:r w:rsidR="008F5F4D" w:rsidRPr="006E4E84">
        <w:rPr>
          <w:rFonts w:ascii="Sylfaen" w:hAnsi="Sylfaen"/>
          <w:b/>
          <w:sz w:val="18"/>
          <w:szCs w:val="18"/>
          <w:lang w:val="af-ZA"/>
        </w:rPr>
        <w:t>«</w:t>
      </w:r>
      <w:r w:rsidR="00464CDE" w:rsidRPr="00464CDE">
        <w:rPr>
          <w:rFonts w:ascii="GHEA Grapalat" w:eastAsiaTheme="minorHAnsi" w:hAnsi="GHEA Grapalat" w:cstheme="minorBidi"/>
          <w:b/>
          <w:sz w:val="20"/>
          <w:szCs w:val="20"/>
          <w:lang w:val="hy-AM"/>
        </w:rPr>
        <w:t xml:space="preserve"> </w:t>
      </w:r>
      <w:r w:rsidR="00DF3742" w:rsidRPr="00DF3742">
        <w:rPr>
          <w:rFonts w:ascii="Sylfaen" w:hAnsi="Sylfaen"/>
          <w:b/>
          <w:iCs/>
          <w:sz w:val="18"/>
          <w:szCs w:val="18"/>
          <w:lang w:val="hy-AM"/>
        </w:rPr>
        <w:t>ՀՀԳՄՆԳՄԴ1-ԳՀԱՊՁԲ</w:t>
      </w:r>
      <w:r w:rsidR="005C580E">
        <w:rPr>
          <w:rFonts w:ascii="Sylfaen" w:hAnsi="Sylfaen"/>
          <w:b/>
          <w:iCs/>
          <w:sz w:val="18"/>
          <w:szCs w:val="18"/>
          <w:lang w:val="hy-AM"/>
        </w:rPr>
        <w:t>-2</w:t>
      </w:r>
      <w:r w:rsidR="005C580E" w:rsidRPr="005C580E">
        <w:rPr>
          <w:rFonts w:ascii="Sylfaen" w:hAnsi="Sylfaen"/>
          <w:b/>
          <w:iCs/>
          <w:sz w:val="18"/>
          <w:szCs w:val="18"/>
          <w:lang w:val="af-ZA"/>
        </w:rPr>
        <w:t>4</w:t>
      </w:r>
      <w:r w:rsidR="00DF3742" w:rsidRPr="00DF3742">
        <w:rPr>
          <w:rFonts w:ascii="Sylfaen" w:hAnsi="Sylfaen"/>
          <w:b/>
          <w:iCs/>
          <w:sz w:val="18"/>
          <w:szCs w:val="18"/>
          <w:lang w:val="hy-AM"/>
        </w:rPr>
        <w:t>/01</w:t>
      </w:r>
      <w:r w:rsidR="008F5F4D" w:rsidRPr="006E4E84">
        <w:rPr>
          <w:rFonts w:ascii="Sylfaen" w:hAnsi="Sylfaen"/>
          <w:b/>
          <w:sz w:val="18"/>
          <w:szCs w:val="18"/>
          <w:lang w:val="af-ZA"/>
        </w:rPr>
        <w:t>»</w:t>
      </w:r>
      <w:r w:rsidR="008F5F4D" w:rsidRPr="006E4E84">
        <w:rPr>
          <w:rFonts w:ascii="Sylfaen" w:eastAsia="Times New Roman" w:hAnsi="Sylfaen" w:cs="Sylfaen"/>
          <w:sz w:val="18"/>
          <w:szCs w:val="18"/>
          <w:lang w:val="hy-AM" w:eastAsia="ru-RU"/>
        </w:rPr>
        <w:t xml:space="preserve"> </w:t>
      </w:r>
      <w:r w:rsidR="0022631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>ծածկագրով գնման ընթացակարգի արդյունքում</w:t>
      </w:r>
      <w:r w:rsidR="006F2779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 xml:space="preserve"> </w:t>
      </w:r>
      <w:r w:rsidR="0022631D" w:rsidRPr="006E4E84">
        <w:rPr>
          <w:rFonts w:ascii="Sylfaen" w:eastAsia="Times New Roman" w:hAnsi="Sylfaen" w:cs="Sylfaen"/>
          <w:sz w:val="18"/>
          <w:szCs w:val="18"/>
          <w:lang w:val="af-ZA" w:eastAsia="ru-RU"/>
        </w:rPr>
        <w:t>կնքված պայմանագրի մասին տեղեկատվությունը`</w:t>
      </w:r>
    </w:p>
    <w:p w14:paraId="3F2A9659" w14:textId="77777777" w:rsidR="0022631D" w:rsidRPr="006E4E84" w:rsidRDefault="0022631D" w:rsidP="0022631D">
      <w:pPr>
        <w:spacing w:before="0" w:after="0" w:line="360" w:lineRule="auto"/>
        <w:ind w:left="0" w:firstLine="0"/>
        <w:jc w:val="both"/>
        <w:rPr>
          <w:rFonts w:ascii="Sylfaen" w:eastAsia="Times New Roman" w:hAnsi="Sylfaen" w:cs="Sylfaen"/>
          <w:sz w:val="18"/>
          <w:szCs w:val="18"/>
          <w:lang w:val="af-ZA" w:eastAsia="ru-RU"/>
        </w:rPr>
      </w:pPr>
    </w:p>
    <w:tbl>
      <w:tblPr>
        <w:tblW w:w="11211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8"/>
        <w:gridCol w:w="403"/>
        <w:gridCol w:w="841"/>
        <w:gridCol w:w="29"/>
        <w:gridCol w:w="785"/>
        <w:gridCol w:w="144"/>
        <w:gridCol w:w="785"/>
        <w:gridCol w:w="190"/>
        <w:gridCol w:w="382"/>
        <w:gridCol w:w="254"/>
        <w:gridCol w:w="159"/>
        <w:gridCol w:w="49"/>
        <w:gridCol w:w="603"/>
        <w:gridCol w:w="8"/>
        <w:gridCol w:w="261"/>
        <w:gridCol w:w="516"/>
        <w:gridCol w:w="177"/>
        <w:gridCol w:w="332"/>
        <w:gridCol w:w="67"/>
        <w:gridCol w:w="14"/>
        <w:gridCol w:w="723"/>
        <w:gridCol w:w="187"/>
        <w:gridCol w:w="154"/>
        <w:gridCol w:w="273"/>
        <w:gridCol w:w="200"/>
        <w:gridCol w:w="50"/>
        <w:gridCol w:w="209"/>
        <w:gridCol w:w="39"/>
        <w:gridCol w:w="636"/>
        <w:gridCol w:w="341"/>
        <w:gridCol w:w="79"/>
        <w:gridCol w:w="35"/>
        <w:gridCol w:w="1304"/>
      </w:tblGrid>
      <w:tr w:rsidR="0022631D" w:rsidRPr="006E4E84" w14:paraId="3BCB0F4A" w14:textId="77777777" w:rsidTr="006E4E84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</w:pPr>
          </w:p>
        </w:tc>
        <w:tc>
          <w:tcPr>
            <w:tcW w:w="10229" w:type="dxa"/>
            <w:gridSpan w:val="32"/>
            <w:shd w:val="clear" w:color="auto" w:fill="auto"/>
            <w:vAlign w:val="center"/>
          </w:tcPr>
          <w:p w14:paraId="47A5B985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</w:pP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Գ</w:t>
            </w: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նման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առարկայի</w:t>
            </w:r>
            <w:proofErr w:type="spellEnd"/>
          </w:p>
        </w:tc>
      </w:tr>
      <w:tr w:rsidR="0022631D" w:rsidRPr="006E4E84" w14:paraId="796D388F" w14:textId="77777777" w:rsidTr="006E4E84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չափաբաժնի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2058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6E4E84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չափման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քանակը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712" w:type="dxa"/>
            <w:gridSpan w:val="11"/>
            <w:shd w:val="clear" w:color="auto" w:fill="auto"/>
            <w:vAlign w:val="center"/>
          </w:tcPr>
          <w:p w14:paraId="62535C4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նախահաշվային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գինը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75" w:type="dxa"/>
            <w:gridSpan w:val="6"/>
            <w:vMerge w:val="restart"/>
            <w:shd w:val="clear" w:color="auto" w:fill="auto"/>
            <w:vAlign w:val="center"/>
          </w:tcPr>
          <w:p w14:paraId="330836BC" w14:textId="77777777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համառոտ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նկարագրությունը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տեխնիկական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բնութագիր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8" w:type="dxa"/>
            <w:gridSpan w:val="3"/>
            <w:vMerge w:val="restart"/>
            <w:shd w:val="clear" w:color="auto" w:fill="auto"/>
            <w:vAlign w:val="center"/>
          </w:tcPr>
          <w:p w14:paraId="5D289872" w14:textId="77777777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պայմանագրով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նախատեսված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համառոտ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նկարագրությունը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տեխնիկական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բնութագիր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)</w:t>
            </w:r>
          </w:p>
        </w:tc>
      </w:tr>
      <w:tr w:rsidR="0022631D" w:rsidRPr="006E4E84" w14:paraId="02BE1D52" w14:textId="77777777" w:rsidTr="006E4E84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58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առկա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ֆինանսական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միջոցներով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6E4E84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ընդհանուր</w:t>
            </w:r>
            <w:proofErr w:type="spellEnd"/>
          </w:p>
        </w:tc>
        <w:tc>
          <w:tcPr>
            <w:tcW w:w="2712" w:type="dxa"/>
            <w:gridSpan w:val="11"/>
            <w:shd w:val="clear" w:color="auto" w:fill="auto"/>
            <w:vAlign w:val="center"/>
          </w:tcPr>
          <w:p w14:paraId="01CC38D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/ՀՀ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դրամ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1475" w:type="dxa"/>
            <w:gridSpan w:val="6"/>
            <w:vMerge/>
            <w:shd w:val="clear" w:color="auto" w:fill="auto"/>
          </w:tcPr>
          <w:p w14:paraId="12AD9841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shd w:val="clear" w:color="auto" w:fill="auto"/>
          </w:tcPr>
          <w:p w14:paraId="28B6AAAB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688F77C8" w14:textId="77777777" w:rsidTr="006E4E84">
        <w:trPr>
          <w:trHeight w:val="275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5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6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առկա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ֆինանսական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միջոցներով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6E4E84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ընդհանուր</w:t>
            </w:r>
            <w:proofErr w:type="spellEnd"/>
          </w:p>
        </w:tc>
        <w:tc>
          <w:tcPr>
            <w:tcW w:w="147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CA4098" w:rsidRPr="006E4E84" w14:paraId="6CB0AC86" w14:textId="77777777" w:rsidTr="00C379EA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2F33415" w14:textId="77777777" w:rsidR="00CA4098" w:rsidRPr="006E4E84" w:rsidRDefault="00CA40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6CD80455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94209F">
              <w:rPr>
                <w:rFonts w:asciiTheme="minorHAnsi" w:hAnsiTheme="minorHAnsi" w:cstheme="minorHAnsi"/>
                <w:sz w:val="16"/>
                <w:szCs w:val="18"/>
              </w:rPr>
              <w:t xml:space="preserve"> </w:t>
            </w: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բանան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47FA8B2D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կգ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63798F85" w:rsidR="00CA4098" w:rsidRPr="004B26FB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021AF6A" w14:textId="2C246978" w:rsidR="00CA4098" w:rsidRPr="004B26FB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>1004.5</w:t>
            </w:r>
          </w:p>
        </w:tc>
        <w:tc>
          <w:tcPr>
            <w:tcW w:w="136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23BC1FED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2401932" w14:textId="6DDDEA0A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Theme="minorHAnsi" w:hAnsiTheme="minorHAnsi" w:cstheme="minorHAnsi"/>
              </w:rPr>
              <w:t>733 285</w:t>
            </w:r>
          </w:p>
        </w:tc>
        <w:tc>
          <w:tcPr>
            <w:tcW w:w="14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16E46597" w:rsidR="00CA4098" w:rsidRPr="00FC3FE2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94209F">
              <w:rPr>
                <w:rFonts w:asciiTheme="minorHAnsi" w:hAnsiTheme="minorHAnsi" w:cstheme="minorHAnsi"/>
                <w:sz w:val="16"/>
                <w:szCs w:val="18"/>
              </w:rPr>
              <w:t xml:space="preserve"> </w:t>
            </w: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բանան</w:t>
            </w:r>
            <w:proofErr w:type="spellEnd"/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5DDC7BA3" w:rsidR="00CA4098" w:rsidRPr="003425A8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 w:rsidRPr="0094209F">
              <w:rPr>
                <w:rFonts w:asciiTheme="minorHAnsi" w:hAnsiTheme="minorHAnsi" w:cstheme="minorHAnsi"/>
                <w:sz w:val="16"/>
                <w:szCs w:val="18"/>
              </w:rPr>
              <w:t xml:space="preserve"> </w:t>
            </w: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բանան</w:t>
            </w:r>
            <w:proofErr w:type="spellEnd"/>
          </w:p>
        </w:tc>
      </w:tr>
      <w:tr w:rsidR="00CA4098" w:rsidRPr="006E4E84" w14:paraId="40C53ACC" w14:textId="77777777" w:rsidTr="00C379EA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638E261" w14:textId="696D684B" w:rsidR="00CA4098" w:rsidRPr="00DF3742" w:rsidRDefault="00CA40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0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5198F4" w14:textId="362B2265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Խնձոր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589D3" w14:textId="71BA1563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կգ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564E8" w14:textId="77777777" w:rsidR="00CA4098" w:rsidRPr="004B26FB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EDCD86C" w14:textId="0BEEF03F" w:rsidR="00CA4098" w:rsidRPr="004B26FB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>1339.3</w:t>
            </w:r>
          </w:p>
        </w:tc>
        <w:tc>
          <w:tcPr>
            <w:tcW w:w="136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676D4B" w14:textId="77777777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FD8A9B7" w14:textId="455AFFB7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Theme="minorHAnsi" w:hAnsiTheme="minorHAnsi" w:cstheme="minorHAnsi"/>
              </w:rPr>
              <w:t>549 113</w:t>
            </w:r>
          </w:p>
        </w:tc>
        <w:tc>
          <w:tcPr>
            <w:tcW w:w="14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3B8A8" w14:textId="531A0687" w:rsidR="00CA4098" w:rsidRPr="00FC3FE2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Խնձոր</w:t>
            </w:r>
            <w:proofErr w:type="spellEnd"/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FE371" w14:textId="6E8005A3" w:rsidR="00CA4098" w:rsidRPr="00FC3FE2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Խնձոր</w:t>
            </w:r>
            <w:proofErr w:type="spellEnd"/>
          </w:p>
        </w:tc>
      </w:tr>
      <w:tr w:rsidR="00CA4098" w:rsidRPr="006E4E84" w14:paraId="48EB55F5" w14:textId="77777777" w:rsidTr="00C379EA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456FE179" w14:textId="074D80C2" w:rsidR="00CA4098" w:rsidRDefault="00CA40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0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29A78F" w14:textId="2FD35DBA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94209F">
              <w:rPr>
                <w:rFonts w:asciiTheme="minorHAnsi" w:hAnsiTheme="minorHAnsi" w:cstheme="minorHAnsi"/>
                <w:sz w:val="16"/>
                <w:szCs w:val="18"/>
              </w:rPr>
              <w:t xml:space="preserve"> </w:t>
            </w: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մածուն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0E1988" w14:textId="0AD36137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կգ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F61E31" w14:textId="77777777" w:rsidR="00CA4098" w:rsidRPr="004B26FB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8F128F4" w14:textId="68835795" w:rsidR="00CA4098" w:rsidRPr="004B26FB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>603</w:t>
            </w:r>
          </w:p>
        </w:tc>
        <w:tc>
          <w:tcPr>
            <w:tcW w:w="136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BCC287" w14:textId="77777777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27F7D20" w14:textId="541C1FC2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Theme="minorHAnsi" w:hAnsiTheme="minorHAnsi" w:cstheme="minorHAnsi"/>
              </w:rPr>
              <w:t>391 950</w:t>
            </w:r>
          </w:p>
        </w:tc>
        <w:tc>
          <w:tcPr>
            <w:tcW w:w="14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F0046C" w14:textId="28795D7C" w:rsidR="00CA4098" w:rsidRPr="00FC3FE2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94209F">
              <w:rPr>
                <w:rFonts w:asciiTheme="minorHAnsi" w:hAnsiTheme="minorHAnsi" w:cstheme="minorHAnsi"/>
                <w:sz w:val="16"/>
                <w:szCs w:val="18"/>
              </w:rPr>
              <w:t xml:space="preserve"> </w:t>
            </w: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մածուն</w:t>
            </w:r>
            <w:proofErr w:type="spellEnd"/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68E3C" w14:textId="40652DDC" w:rsidR="00CA4098" w:rsidRPr="00FC3FE2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94209F">
              <w:rPr>
                <w:rFonts w:asciiTheme="minorHAnsi" w:hAnsiTheme="minorHAnsi" w:cstheme="minorHAnsi"/>
                <w:sz w:val="16"/>
                <w:szCs w:val="18"/>
              </w:rPr>
              <w:t xml:space="preserve"> </w:t>
            </w: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մածուն</w:t>
            </w:r>
            <w:proofErr w:type="spellEnd"/>
          </w:p>
        </w:tc>
      </w:tr>
      <w:tr w:rsidR="00CA4098" w:rsidRPr="006E4E84" w14:paraId="407568D8" w14:textId="77777777" w:rsidTr="00C379EA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10E3C63" w14:textId="7343EE79" w:rsidR="00CA4098" w:rsidRDefault="00CA40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0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2F79A2" w14:textId="5ABF64A9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Յոգուրտ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A0341" w14:textId="6A454455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</w:pPr>
            <w:r w:rsidRPr="0094209F">
              <w:rPr>
                <w:rFonts w:asciiTheme="minorHAnsi" w:hAnsiTheme="minorHAnsi" w:cstheme="minorHAnsi"/>
                <w:sz w:val="16"/>
                <w:szCs w:val="18"/>
              </w:rPr>
              <w:t xml:space="preserve"> </w:t>
            </w: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BD8C9" w14:textId="77777777" w:rsidR="00CA4098" w:rsidRPr="004B26FB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4F880BF" w14:textId="11C3DFE6" w:rsidR="00CA4098" w:rsidRPr="004B26FB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>13393</w:t>
            </w:r>
          </w:p>
        </w:tc>
        <w:tc>
          <w:tcPr>
            <w:tcW w:w="136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FDE2E" w14:textId="77777777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AAB466F" w14:textId="203C0922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284453">
              <w:rPr>
                <w:rFonts w:asciiTheme="minorHAnsi" w:hAnsiTheme="minorHAnsi" w:cstheme="minorHAnsi"/>
              </w:rPr>
              <w:t>1 741 090</w:t>
            </w:r>
          </w:p>
        </w:tc>
        <w:tc>
          <w:tcPr>
            <w:tcW w:w="14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B9BAE2" w14:textId="53041BDD" w:rsidR="00CA4098" w:rsidRPr="00FC3FE2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Յոգուրտ</w:t>
            </w:r>
            <w:proofErr w:type="spellEnd"/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35088" w14:textId="049D1D47" w:rsidR="00CA4098" w:rsidRPr="00FC3FE2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Յոգուրտ</w:t>
            </w:r>
            <w:proofErr w:type="spellEnd"/>
          </w:p>
        </w:tc>
      </w:tr>
      <w:tr w:rsidR="00CA4098" w:rsidRPr="006E4E84" w14:paraId="5DD475F5" w14:textId="77777777" w:rsidTr="00C379EA">
        <w:trPr>
          <w:trHeight w:val="40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949F8FA" w14:textId="3ABE0FBF" w:rsidR="00CA4098" w:rsidRDefault="00CA40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05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189A0" w14:textId="7B859B28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Բուլկի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69B42A" w14:textId="7E5B6A69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հատ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317E76" w14:textId="77777777" w:rsidR="00CA4098" w:rsidRPr="004B26FB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7CD281D" w14:textId="22713C32" w:rsidR="00CA4098" w:rsidRPr="004B26FB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Theme="minorHAnsi" w:hAnsiTheme="minorHAnsi" w:cstheme="minorHAnsi"/>
                <w:sz w:val="16"/>
                <w:szCs w:val="18"/>
              </w:rPr>
              <w:t>23438</w:t>
            </w:r>
          </w:p>
        </w:tc>
        <w:tc>
          <w:tcPr>
            <w:tcW w:w="136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8EA08" w14:textId="77777777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35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386F45E" w14:textId="726CEE8F" w:rsidR="00CA4098" w:rsidRPr="006E4E84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Theme="minorHAnsi" w:hAnsiTheme="minorHAnsi" w:cstheme="minorHAnsi"/>
              </w:rPr>
              <w:t>1 640 660</w:t>
            </w:r>
          </w:p>
        </w:tc>
        <w:tc>
          <w:tcPr>
            <w:tcW w:w="147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9B495" w14:textId="5FADC181" w:rsidR="00CA4098" w:rsidRPr="00FC3FE2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Բուլկի</w:t>
            </w:r>
            <w:proofErr w:type="spellEnd"/>
          </w:p>
        </w:tc>
        <w:tc>
          <w:tcPr>
            <w:tcW w:w="141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718A53" w14:textId="1A78E3CB" w:rsidR="00CA4098" w:rsidRPr="00FC3FE2" w:rsidRDefault="00CA40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94209F">
              <w:rPr>
                <w:rFonts w:ascii="Sylfaen" w:hAnsi="Sylfaen" w:cs="Sylfaen"/>
                <w:sz w:val="16"/>
                <w:szCs w:val="18"/>
              </w:rPr>
              <w:t>Բուլկի</w:t>
            </w:r>
            <w:proofErr w:type="spellEnd"/>
          </w:p>
        </w:tc>
      </w:tr>
      <w:tr w:rsidR="0022631D" w:rsidRPr="008D1C0E" w14:paraId="4B8BC031" w14:textId="77777777" w:rsidTr="006E4E84">
        <w:trPr>
          <w:trHeight w:val="169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451180EC" w14:textId="77777777" w:rsidR="0022631D" w:rsidRPr="004B0D7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5C580E" w14:paraId="24C3B0CB" w14:textId="77777777" w:rsidTr="006E4E84">
        <w:trPr>
          <w:trHeight w:val="137"/>
        </w:trPr>
        <w:tc>
          <w:tcPr>
            <w:tcW w:w="500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22631D" w:rsidRPr="009C7DAE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Կիրառված գ</w:t>
            </w:r>
            <w:r w:rsidRPr="009C7DAE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նման ընթացակարգ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ը և դրա</w:t>
            </w:r>
            <w:r w:rsidRPr="009C7DAE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 xml:space="preserve"> ընտրության հիմնավորումը</w:t>
            </w:r>
          </w:p>
        </w:tc>
        <w:tc>
          <w:tcPr>
            <w:tcW w:w="6208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7271F12E" w:rsidR="0022631D" w:rsidRPr="009C7DAE" w:rsidRDefault="000F25E3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6219AB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Գնանշման հարցում</w:t>
            </w:r>
            <w:r w:rsidR="00287B3F"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 </w:t>
            </w:r>
            <w:r w:rsidR="00EC12E2"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&lt;&lt;Գնումների մասին&gt;&gt; </w:t>
            </w:r>
            <w:r w:rsidR="00287B3F"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="00EC12E2"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ՀՀ օրենքի</w:t>
            </w:r>
            <w:r w:rsidR="00287B3F"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219AB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22</w:t>
            </w:r>
            <w:r w:rsidR="006219AB" w:rsidRPr="006219AB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="00EC12E2"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-րդ </w:t>
            </w:r>
            <w:r w:rsidR="00287B3F"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="00EC12E2"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հոդված</w:t>
            </w:r>
          </w:p>
        </w:tc>
      </w:tr>
      <w:tr w:rsidR="0022631D" w:rsidRPr="005C580E" w14:paraId="075EEA57" w14:textId="77777777" w:rsidTr="006E4E84">
        <w:trPr>
          <w:trHeight w:val="196"/>
        </w:trPr>
        <w:tc>
          <w:tcPr>
            <w:tcW w:w="11211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22631D" w:rsidRPr="009C7DAE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22631D" w:rsidRPr="006E4E84" w14:paraId="681596E8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70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Հ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րավեր ուղարկելու </w:t>
            </w:r>
            <w:r w:rsidRPr="009C7DAE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կամ հրապարակելու 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ամսաթիվը</w:t>
            </w:r>
          </w:p>
        </w:tc>
        <w:tc>
          <w:tcPr>
            <w:tcW w:w="3507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46331379" w:rsidR="0022631D" w:rsidRPr="00B9498A" w:rsidRDefault="00A2466B" w:rsidP="007C43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202</w:t>
            </w:r>
            <w:r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3</w:t>
            </w:r>
            <w:r w:rsidR="006219AB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-</w:t>
            </w:r>
            <w:r w:rsidR="007C4315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12-18</w:t>
            </w:r>
            <w:r w:rsidR="00B9498A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</w:p>
        </w:tc>
      </w:tr>
      <w:tr w:rsidR="0022631D" w:rsidRPr="006E4E84" w14:paraId="199F948A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981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u w:val="single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րավերում</w:t>
            </w:r>
            <w:proofErr w:type="spellEnd"/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կատարված</w:t>
            </w:r>
            <w:proofErr w:type="spellEnd"/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փոփոխություններ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ի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0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6EE9B008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981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350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13FE412E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981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Հրավերի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վերաբերյալ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պարզաբանումների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Հարցարդման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ստացման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Պարզաբանման</w:t>
            </w:r>
            <w:proofErr w:type="spellEnd"/>
          </w:p>
        </w:tc>
      </w:tr>
      <w:tr w:rsidR="0022631D" w:rsidRPr="006E4E84" w14:paraId="321D26CF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981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u w:val="single"/>
                <w:lang w:eastAsia="ru-RU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68E691E2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81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30B89418" w14:textId="77777777" w:rsidTr="006E4E84">
        <w:trPr>
          <w:trHeight w:val="54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70776DB4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6F2779" w:rsidRPr="006E4E84" w14:paraId="10DC4861" w14:textId="77777777" w:rsidTr="006E4E84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6F2779" w:rsidRPr="006E4E84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Հ/Հ</w:t>
            </w:r>
          </w:p>
        </w:tc>
        <w:tc>
          <w:tcPr>
            <w:tcW w:w="2774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6F2779" w:rsidRPr="006E4E84" w:rsidRDefault="006F2779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</w:p>
        </w:tc>
        <w:tc>
          <w:tcPr>
            <w:tcW w:w="7052" w:type="dxa"/>
            <w:gridSpan w:val="25"/>
            <w:shd w:val="clear" w:color="auto" w:fill="auto"/>
            <w:vAlign w:val="center"/>
          </w:tcPr>
          <w:p w14:paraId="1FD38684" w14:textId="4AB01E10" w:rsidR="006F2779" w:rsidRPr="001323A9" w:rsidRDefault="006F2779" w:rsidP="001323A9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Յուրաքանչյուր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մասնակցի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հայտով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ներկայացված</w:t>
            </w:r>
            <w:proofErr w:type="spellEnd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գինը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 /ՀՀ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դրամ</w:t>
            </w:r>
            <w:proofErr w:type="spellEnd"/>
          </w:p>
        </w:tc>
      </w:tr>
      <w:tr w:rsidR="00012170" w:rsidRPr="006E4E84" w14:paraId="3FD00E3A" w14:textId="77777777" w:rsidTr="005A37D6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012170" w:rsidRPr="006E4E84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74" w:type="dxa"/>
            <w:gridSpan w:val="6"/>
            <w:vMerge/>
            <w:shd w:val="clear" w:color="auto" w:fill="auto"/>
            <w:vAlign w:val="center"/>
          </w:tcPr>
          <w:p w14:paraId="7835142E" w14:textId="77777777" w:rsidR="00012170" w:rsidRPr="006E4E84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32" w:type="dxa"/>
            <w:gridSpan w:val="8"/>
            <w:shd w:val="clear" w:color="auto" w:fill="auto"/>
            <w:vAlign w:val="center"/>
          </w:tcPr>
          <w:p w14:paraId="27542D69" w14:textId="77777777" w:rsidR="00012170" w:rsidRPr="006E4E84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Գինն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առանց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ԱԱՀ</w:t>
            </w:r>
          </w:p>
        </w:tc>
        <w:tc>
          <w:tcPr>
            <w:tcW w:w="2177" w:type="dxa"/>
            <w:gridSpan w:val="10"/>
            <w:shd w:val="clear" w:color="auto" w:fill="auto"/>
            <w:vAlign w:val="center"/>
          </w:tcPr>
          <w:p w14:paraId="635EE2FE" w14:textId="77777777" w:rsidR="00012170" w:rsidRPr="006E4E84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ԱԱՀ</w:t>
            </w:r>
          </w:p>
        </w:tc>
        <w:tc>
          <w:tcPr>
            <w:tcW w:w="2643" w:type="dxa"/>
            <w:gridSpan w:val="7"/>
            <w:shd w:val="clear" w:color="auto" w:fill="auto"/>
            <w:vAlign w:val="center"/>
          </w:tcPr>
          <w:p w14:paraId="4A371FE9" w14:textId="77777777" w:rsidR="00012170" w:rsidRPr="006E4E84" w:rsidRDefault="00012170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Ընդհանուր</w:t>
            </w:r>
            <w:proofErr w:type="spellEnd"/>
          </w:p>
        </w:tc>
      </w:tr>
      <w:tr w:rsidR="0022631D" w:rsidRPr="006E4E84" w14:paraId="4DA511EC" w14:textId="77777777" w:rsidTr="006E4E84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5E79DA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Չափաբաժին</w:t>
            </w:r>
            <w:proofErr w:type="spellEnd"/>
            <w:r w:rsidRPr="005E79DA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 xml:space="preserve"> 1</w:t>
            </w:r>
          </w:p>
        </w:tc>
        <w:tc>
          <w:tcPr>
            <w:tcW w:w="9826" w:type="dxa"/>
            <w:gridSpan w:val="31"/>
            <w:shd w:val="clear" w:color="auto" w:fill="auto"/>
            <w:vAlign w:val="center"/>
          </w:tcPr>
          <w:p w14:paraId="6ABF72D4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Sylfaen"/>
                <w:b/>
                <w:color w:val="365F91"/>
                <w:sz w:val="18"/>
                <w:szCs w:val="18"/>
                <w:lang w:eastAsia="ru-RU"/>
              </w:rPr>
            </w:pPr>
          </w:p>
        </w:tc>
      </w:tr>
      <w:tr w:rsidR="005E79DA" w:rsidRPr="006E4E84" w14:paraId="50825522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640046F6" w:rsidR="005E79DA" w:rsidRP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259F3C98" w14:textId="59C04375" w:rsidR="005E79DA" w:rsidRPr="00F85505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sz w:val="16"/>
                <w:szCs w:val="20"/>
                <w:lang w:val="hy-AM"/>
              </w:rPr>
              <w:t>«ՍԱՎՌ» ՍՊԸ</w:t>
            </w:r>
          </w:p>
        </w:tc>
        <w:tc>
          <w:tcPr>
            <w:tcW w:w="2232" w:type="dxa"/>
            <w:gridSpan w:val="8"/>
            <w:shd w:val="clear" w:color="auto" w:fill="auto"/>
          </w:tcPr>
          <w:p w14:paraId="1D867224" w14:textId="66B35DBA" w:rsidR="005E79DA" w:rsidRPr="00784DD9" w:rsidRDefault="00784DD9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552475</w:t>
            </w:r>
          </w:p>
        </w:tc>
        <w:tc>
          <w:tcPr>
            <w:tcW w:w="2127" w:type="dxa"/>
            <w:gridSpan w:val="9"/>
            <w:shd w:val="clear" w:color="auto" w:fill="auto"/>
          </w:tcPr>
          <w:p w14:paraId="22B8A853" w14:textId="0A1F9332" w:rsidR="005E79DA" w:rsidRPr="00D90066" w:rsidRDefault="00784DD9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110495</w:t>
            </w:r>
          </w:p>
        </w:tc>
        <w:tc>
          <w:tcPr>
            <w:tcW w:w="2693" w:type="dxa"/>
            <w:gridSpan w:val="8"/>
            <w:shd w:val="clear" w:color="auto" w:fill="auto"/>
          </w:tcPr>
          <w:p w14:paraId="1F59BBB2" w14:textId="785EAAD8" w:rsidR="005E79DA" w:rsidRPr="00784DD9" w:rsidRDefault="00784DD9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662970</w:t>
            </w:r>
          </w:p>
        </w:tc>
      </w:tr>
      <w:tr w:rsidR="005E79DA" w:rsidRPr="005E79DA" w14:paraId="7A9CFA79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13748B21" w14:textId="1122C9DA" w:rsidR="005E79DA" w:rsidRP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8"/>
                <w:szCs w:val="18"/>
                <w:lang w:val="ru-RU" w:eastAsia="ru-RU"/>
              </w:rPr>
            </w:pPr>
            <w:proofErr w:type="spellStart"/>
            <w:r w:rsidRPr="005E79DA">
              <w:rPr>
                <w:rFonts w:ascii="Sylfaen" w:eastAsia="Times New Roman" w:hAnsi="Sylfaen"/>
                <w:b/>
                <w:sz w:val="16"/>
                <w:szCs w:val="18"/>
                <w:lang w:eastAsia="ru-RU"/>
              </w:rPr>
              <w:t>Չափաբաժին</w:t>
            </w:r>
            <w:proofErr w:type="spellEnd"/>
            <w:r w:rsidRPr="005E79DA">
              <w:rPr>
                <w:rFonts w:ascii="Sylfaen" w:eastAsia="Times New Roman" w:hAnsi="Sylfaen"/>
                <w:b/>
                <w:sz w:val="16"/>
                <w:szCs w:val="18"/>
                <w:lang w:eastAsia="ru-RU"/>
              </w:rPr>
              <w:t xml:space="preserve"> </w:t>
            </w:r>
            <w:r w:rsidRPr="005E79DA">
              <w:rPr>
                <w:rFonts w:ascii="Sylfaen" w:eastAsia="Times New Roman" w:hAnsi="Sylfaen"/>
                <w:b/>
                <w:sz w:val="16"/>
                <w:szCs w:val="18"/>
                <w:lang w:val="ru-RU" w:eastAsia="ru-RU"/>
              </w:rPr>
              <w:t>2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790A3924" w14:textId="77777777" w:rsid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2232" w:type="dxa"/>
            <w:gridSpan w:val="8"/>
            <w:shd w:val="clear" w:color="auto" w:fill="auto"/>
          </w:tcPr>
          <w:p w14:paraId="183F1736" w14:textId="77777777" w:rsidR="005E79DA" w:rsidRPr="00003D88" w:rsidRDefault="005E79DA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7" w:type="dxa"/>
            <w:gridSpan w:val="9"/>
            <w:shd w:val="clear" w:color="auto" w:fill="auto"/>
          </w:tcPr>
          <w:p w14:paraId="476A3348" w14:textId="77777777" w:rsidR="005E79DA" w:rsidRPr="00003D88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gridSpan w:val="8"/>
            <w:shd w:val="clear" w:color="auto" w:fill="auto"/>
          </w:tcPr>
          <w:p w14:paraId="503E21A1" w14:textId="77777777" w:rsidR="005E79DA" w:rsidRPr="00003D88" w:rsidRDefault="005E79DA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E79DA" w:rsidRPr="005E79DA" w14:paraId="1338B77E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3F74A389" w14:textId="5201D398" w:rsidR="005E79DA" w:rsidRP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78B2A485" w14:textId="091A75D3" w:rsidR="005E79DA" w:rsidRDefault="00784DD9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784DD9">
              <w:rPr>
                <w:rFonts w:ascii="GHEA Grapalat" w:hAnsi="GHEA Grapalat"/>
                <w:sz w:val="16"/>
                <w:szCs w:val="20"/>
                <w:lang w:val="hy-AM"/>
              </w:rPr>
              <w:t>«</w:t>
            </w:r>
            <w:r w:rsidRPr="00784DD9">
              <w:rPr>
                <w:rFonts w:ascii="Sylfaen" w:hAnsi="Sylfaen" w:cs="Sylfaen"/>
                <w:sz w:val="16"/>
                <w:szCs w:val="20"/>
                <w:lang w:val="hy-AM"/>
              </w:rPr>
              <w:t>ՍԱՎՌ</w:t>
            </w:r>
            <w:r w:rsidRPr="00784DD9">
              <w:rPr>
                <w:rFonts w:ascii="GHEA Grapalat" w:hAnsi="GHEA Grapalat"/>
                <w:sz w:val="16"/>
                <w:szCs w:val="20"/>
                <w:lang w:val="hy-AM"/>
              </w:rPr>
              <w:t xml:space="preserve">» </w:t>
            </w:r>
            <w:r w:rsidRPr="00784DD9">
              <w:rPr>
                <w:rFonts w:ascii="Sylfaen" w:hAnsi="Sylfaen" w:cs="Sylfaen"/>
                <w:sz w:val="16"/>
                <w:szCs w:val="20"/>
                <w:lang w:val="hy-AM"/>
              </w:rPr>
              <w:t>ՍՊԸ</w:t>
            </w:r>
          </w:p>
        </w:tc>
        <w:tc>
          <w:tcPr>
            <w:tcW w:w="2232" w:type="dxa"/>
            <w:gridSpan w:val="8"/>
            <w:shd w:val="clear" w:color="auto" w:fill="auto"/>
          </w:tcPr>
          <w:p w14:paraId="785E75C7" w14:textId="2B4E8078" w:rsidR="005E79DA" w:rsidRPr="00784DD9" w:rsidRDefault="00784DD9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223217</w:t>
            </w:r>
          </w:p>
        </w:tc>
        <w:tc>
          <w:tcPr>
            <w:tcW w:w="2127" w:type="dxa"/>
            <w:gridSpan w:val="9"/>
            <w:shd w:val="clear" w:color="auto" w:fill="auto"/>
          </w:tcPr>
          <w:p w14:paraId="5AD9500C" w14:textId="7DA348EB" w:rsidR="005E79DA" w:rsidRPr="00784DD9" w:rsidRDefault="00784DD9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44643</w:t>
            </w:r>
          </w:p>
        </w:tc>
        <w:tc>
          <w:tcPr>
            <w:tcW w:w="2693" w:type="dxa"/>
            <w:gridSpan w:val="8"/>
            <w:shd w:val="clear" w:color="auto" w:fill="auto"/>
          </w:tcPr>
          <w:p w14:paraId="5DE0C6D5" w14:textId="7C314A97" w:rsidR="005E79DA" w:rsidRPr="00784DD9" w:rsidRDefault="00784DD9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267860</w:t>
            </w:r>
          </w:p>
        </w:tc>
      </w:tr>
      <w:tr w:rsidR="005E79DA" w:rsidRPr="005E79DA" w14:paraId="4A485F4C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0021CDF5" w14:textId="2B1F4D28" w:rsidR="005E79DA" w:rsidRP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2BE6D7F1" w14:textId="32ABF0AC" w:rsid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003D88">
              <w:rPr>
                <w:rFonts w:ascii="GHEA Grapalat" w:hAnsi="GHEA Grapalat"/>
                <w:sz w:val="16"/>
                <w:szCs w:val="20"/>
                <w:lang w:val="hy-AM"/>
              </w:rPr>
              <w:t>«Ա</w:t>
            </w:r>
            <w:proofErr w:type="spellStart"/>
            <w:r w:rsidRPr="00003D88">
              <w:rPr>
                <w:rFonts w:ascii="GHEA Grapalat" w:hAnsi="GHEA Grapalat"/>
                <w:sz w:val="16"/>
                <w:szCs w:val="20"/>
              </w:rPr>
              <w:t>մալյա</w:t>
            </w:r>
            <w:proofErr w:type="spellEnd"/>
            <w:r w:rsidRPr="005E79DA">
              <w:rPr>
                <w:rFonts w:ascii="GHEA Grapalat" w:hAnsi="GHEA Grapalat"/>
                <w:sz w:val="16"/>
                <w:szCs w:val="20"/>
                <w:lang w:val="ru-RU"/>
              </w:rPr>
              <w:t xml:space="preserve">  </w:t>
            </w:r>
            <w:proofErr w:type="spellStart"/>
            <w:r w:rsidRPr="00003D88">
              <w:rPr>
                <w:rFonts w:ascii="GHEA Grapalat" w:hAnsi="GHEA Grapalat"/>
                <w:sz w:val="16"/>
                <w:szCs w:val="20"/>
              </w:rPr>
              <w:t>Գալոյան</w:t>
            </w:r>
            <w:proofErr w:type="spellEnd"/>
            <w:r w:rsidRPr="00003D88">
              <w:rPr>
                <w:rFonts w:ascii="GHEA Grapalat" w:hAnsi="GHEA Grapalat"/>
                <w:sz w:val="16"/>
                <w:szCs w:val="20"/>
                <w:lang w:val="hy-AM"/>
              </w:rPr>
              <w:t>» Ա/Ձ-ն</w:t>
            </w:r>
          </w:p>
        </w:tc>
        <w:tc>
          <w:tcPr>
            <w:tcW w:w="2232" w:type="dxa"/>
            <w:gridSpan w:val="8"/>
            <w:shd w:val="clear" w:color="auto" w:fill="auto"/>
          </w:tcPr>
          <w:p w14:paraId="51F70B46" w14:textId="0A07805D" w:rsidR="005E79DA" w:rsidRPr="00784DD9" w:rsidRDefault="00784DD9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256250</w:t>
            </w:r>
          </w:p>
        </w:tc>
        <w:tc>
          <w:tcPr>
            <w:tcW w:w="2127" w:type="dxa"/>
            <w:gridSpan w:val="9"/>
            <w:shd w:val="clear" w:color="auto" w:fill="auto"/>
          </w:tcPr>
          <w:p w14:paraId="0D7852AD" w14:textId="5CD42CDA" w:rsidR="005E79DA" w:rsidRPr="00784DD9" w:rsidRDefault="00784DD9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51250</w:t>
            </w:r>
          </w:p>
        </w:tc>
        <w:tc>
          <w:tcPr>
            <w:tcW w:w="2693" w:type="dxa"/>
            <w:gridSpan w:val="8"/>
            <w:shd w:val="clear" w:color="auto" w:fill="auto"/>
          </w:tcPr>
          <w:p w14:paraId="5C086CF2" w14:textId="52C98275" w:rsidR="005E79DA" w:rsidRPr="00784DD9" w:rsidRDefault="00784DD9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307500</w:t>
            </w:r>
          </w:p>
        </w:tc>
      </w:tr>
      <w:tr w:rsidR="005E79DA" w:rsidRPr="005E79DA" w14:paraId="3B3B10CC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37152786" w14:textId="60AB72C9" w:rsidR="005E79DA" w:rsidRP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proofErr w:type="spellStart"/>
            <w:r w:rsidRPr="005E79DA">
              <w:rPr>
                <w:rFonts w:ascii="Sylfaen" w:eastAsia="Times New Roman" w:hAnsi="Sylfaen"/>
                <w:b/>
                <w:sz w:val="16"/>
                <w:szCs w:val="18"/>
                <w:lang w:eastAsia="ru-RU"/>
              </w:rPr>
              <w:t>Չափաբաժին</w:t>
            </w:r>
            <w:proofErr w:type="spellEnd"/>
            <w:r w:rsidRPr="005E79DA">
              <w:rPr>
                <w:rFonts w:ascii="Sylfaen" w:eastAsia="Times New Roman" w:hAnsi="Sylfaen"/>
                <w:b/>
                <w:sz w:val="16"/>
                <w:szCs w:val="18"/>
                <w:lang w:eastAsia="ru-RU"/>
              </w:rPr>
              <w:t xml:space="preserve"> </w:t>
            </w:r>
            <w:r w:rsidRPr="005E79DA">
              <w:rPr>
                <w:rFonts w:ascii="Sylfaen" w:eastAsia="Times New Roman" w:hAnsi="Sylfaen"/>
                <w:b/>
                <w:sz w:val="16"/>
                <w:szCs w:val="18"/>
                <w:lang w:val="ru-RU" w:eastAsia="ru-RU"/>
              </w:rPr>
              <w:t>3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419A158C" w14:textId="77777777" w:rsid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2232" w:type="dxa"/>
            <w:gridSpan w:val="8"/>
            <w:shd w:val="clear" w:color="auto" w:fill="auto"/>
          </w:tcPr>
          <w:p w14:paraId="4F397BD8" w14:textId="77777777" w:rsidR="005E79DA" w:rsidRPr="005E79DA" w:rsidRDefault="005E79DA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127" w:type="dxa"/>
            <w:gridSpan w:val="9"/>
            <w:shd w:val="clear" w:color="auto" w:fill="auto"/>
          </w:tcPr>
          <w:p w14:paraId="6B50DB18" w14:textId="77777777" w:rsidR="005E79DA" w:rsidRP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2693" w:type="dxa"/>
            <w:gridSpan w:val="8"/>
            <w:shd w:val="clear" w:color="auto" w:fill="auto"/>
          </w:tcPr>
          <w:p w14:paraId="17F20874" w14:textId="77777777" w:rsidR="005E79DA" w:rsidRPr="005E79DA" w:rsidRDefault="005E79DA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  <w:tr w:rsidR="005E79DA" w:rsidRPr="005E79DA" w14:paraId="43A7025C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6925347" w14:textId="4EA6CF8D" w:rsidR="005E79DA" w:rsidRP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4691B6FD" w14:textId="4A08BF61" w:rsid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003D88">
              <w:rPr>
                <w:rFonts w:ascii="GHEA Grapalat" w:hAnsi="GHEA Grapalat"/>
                <w:sz w:val="16"/>
                <w:szCs w:val="20"/>
                <w:lang w:val="hy-AM"/>
              </w:rPr>
              <w:t>«ՍԱՎՌ» ՍՊԸ</w:t>
            </w:r>
          </w:p>
        </w:tc>
        <w:tc>
          <w:tcPr>
            <w:tcW w:w="2232" w:type="dxa"/>
            <w:gridSpan w:val="8"/>
            <w:shd w:val="clear" w:color="auto" w:fill="auto"/>
          </w:tcPr>
          <w:p w14:paraId="5F25ECD6" w14:textId="179EA57D" w:rsidR="005E79DA" w:rsidRPr="00784DD9" w:rsidRDefault="00784DD9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273862.5</w:t>
            </w:r>
          </w:p>
        </w:tc>
        <w:tc>
          <w:tcPr>
            <w:tcW w:w="2127" w:type="dxa"/>
            <w:gridSpan w:val="9"/>
            <w:shd w:val="clear" w:color="auto" w:fill="auto"/>
          </w:tcPr>
          <w:p w14:paraId="4CFBC148" w14:textId="3C3F5DDD" w:rsidR="005E79DA" w:rsidRPr="00784DD9" w:rsidRDefault="00784DD9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54772.5</w:t>
            </w:r>
          </w:p>
        </w:tc>
        <w:tc>
          <w:tcPr>
            <w:tcW w:w="2693" w:type="dxa"/>
            <w:gridSpan w:val="8"/>
            <w:shd w:val="clear" w:color="auto" w:fill="auto"/>
          </w:tcPr>
          <w:p w14:paraId="7132C470" w14:textId="6600BCA0" w:rsidR="005E79DA" w:rsidRPr="00784DD9" w:rsidRDefault="00784DD9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328635</w:t>
            </w:r>
          </w:p>
        </w:tc>
      </w:tr>
      <w:tr w:rsidR="005E79DA" w:rsidRPr="005E79DA" w14:paraId="16044810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26926632" w14:textId="70753D45" w:rsidR="005E79DA" w:rsidRP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5967463B" w14:textId="4CA2D31D" w:rsid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003D88">
              <w:rPr>
                <w:rFonts w:ascii="GHEA Grapalat" w:hAnsi="GHEA Grapalat"/>
                <w:sz w:val="16"/>
                <w:szCs w:val="24"/>
                <w:lang w:val="hy-AM"/>
              </w:rPr>
              <w:t>«Ա</w:t>
            </w:r>
            <w:proofErr w:type="spellStart"/>
            <w:r w:rsidRPr="00003D88">
              <w:rPr>
                <w:rFonts w:ascii="GHEA Grapalat" w:hAnsi="GHEA Grapalat"/>
                <w:sz w:val="16"/>
                <w:szCs w:val="24"/>
              </w:rPr>
              <w:t>մալյա</w:t>
            </w:r>
            <w:proofErr w:type="spellEnd"/>
            <w:r w:rsidRPr="00B32833">
              <w:rPr>
                <w:rFonts w:ascii="GHEA Grapalat" w:hAnsi="GHEA Grapalat"/>
                <w:sz w:val="16"/>
                <w:szCs w:val="24"/>
                <w:lang w:val="ru-RU"/>
              </w:rPr>
              <w:t xml:space="preserve">  </w:t>
            </w:r>
            <w:proofErr w:type="spellStart"/>
            <w:r w:rsidRPr="00003D88">
              <w:rPr>
                <w:rFonts w:ascii="GHEA Grapalat" w:hAnsi="GHEA Grapalat"/>
                <w:sz w:val="16"/>
                <w:szCs w:val="24"/>
              </w:rPr>
              <w:t>Գալոյան</w:t>
            </w:r>
            <w:proofErr w:type="spellEnd"/>
            <w:r w:rsidRPr="00003D88">
              <w:rPr>
                <w:rFonts w:ascii="GHEA Grapalat" w:hAnsi="GHEA Grapalat"/>
                <w:sz w:val="16"/>
                <w:szCs w:val="24"/>
                <w:lang w:val="hy-AM"/>
              </w:rPr>
              <w:t>» Ա/Ձ-ն</w:t>
            </w:r>
          </w:p>
        </w:tc>
        <w:tc>
          <w:tcPr>
            <w:tcW w:w="2232" w:type="dxa"/>
            <w:gridSpan w:val="8"/>
            <w:shd w:val="clear" w:color="auto" w:fill="auto"/>
          </w:tcPr>
          <w:p w14:paraId="69FE3CDE" w14:textId="4551420E" w:rsidR="005E79DA" w:rsidRPr="005E79DA" w:rsidRDefault="00784DD9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311550</w:t>
            </w:r>
          </w:p>
        </w:tc>
        <w:tc>
          <w:tcPr>
            <w:tcW w:w="2127" w:type="dxa"/>
            <w:gridSpan w:val="9"/>
            <w:shd w:val="clear" w:color="auto" w:fill="auto"/>
          </w:tcPr>
          <w:p w14:paraId="5971FF04" w14:textId="595FFD8F" w:rsidR="005E79DA" w:rsidRPr="005E79DA" w:rsidRDefault="00784DD9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62310</w:t>
            </w:r>
          </w:p>
        </w:tc>
        <w:tc>
          <w:tcPr>
            <w:tcW w:w="2693" w:type="dxa"/>
            <w:gridSpan w:val="8"/>
            <w:shd w:val="clear" w:color="auto" w:fill="auto"/>
          </w:tcPr>
          <w:p w14:paraId="05512BA7" w14:textId="528F350F" w:rsidR="005E79DA" w:rsidRPr="005E79DA" w:rsidRDefault="00784DD9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373860</w:t>
            </w:r>
          </w:p>
        </w:tc>
      </w:tr>
      <w:tr w:rsidR="005E79DA" w:rsidRPr="005E79DA" w14:paraId="259A78F5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22509E8B" w14:textId="743BDCDD" w:rsid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proofErr w:type="spellStart"/>
            <w:r w:rsidRPr="005E79DA">
              <w:rPr>
                <w:rFonts w:ascii="Sylfaen" w:eastAsia="Times New Roman" w:hAnsi="Sylfaen"/>
                <w:b/>
                <w:sz w:val="16"/>
                <w:szCs w:val="18"/>
                <w:lang w:eastAsia="ru-RU"/>
              </w:rPr>
              <w:t>Չափաբաժին</w:t>
            </w:r>
            <w:proofErr w:type="spellEnd"/>
            <w:r w:rsidRPr="005E79DA">
              <w:rPr>
                <w:rFonts w:ascii="Sylfaen" w:eastAsia="Times New Roman" w:hAnsi="Sylfaen"/>
                <w:b/>
                <w:sz w:val="16"/>
                <w:szCs w:val="18"/>
                <w:lang w:eastAsia="ru-RU"/>
              </w:rPr>
              <w:t xml:space="preserve"> </w:t>
            </w:r>
            <w:r w:rsidRPr="005E79DA">
              <w:rPr>
                <w:rFonts w:ascii="Sylfaen" w:eastAsia="Times New Roman" w:hAnsi="Sylfaen"/>
                <w:b/>
                <w:sz w:val="16"/>
                <w:szCs w:val="18"/>
                <w:lang w:val="ru-RU" w:eastAsia="ru-RU"/>
              </w:rPr>
              <w:t>4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09DEF16C" w14:textId="77777777" w:rsidR="005E79DA" w:rsidRPr="00003D88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2232" w:type="dxa"/>
            <w:gridSpan w:val="8"/>
            <w:shd w:val="clear" w:color="auto" w:fill="auto"/>
          </w:tcPr>
          <w:p w14:paraId="48E0752E" w14:textId="77777777" w:rsidR="005E79DA" w:rsidRPr="00003D88" w:rsidRDefault="005E79DA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7" w:type="dxa"/>
            <w:gridSpan w:val="9"/>
            <w:shd w:val="clear" w:color="auto" w:fill="auto"/>
          </w:tcPr>
          <w:p w14:paraId="65FC4159" w14:textId="77777777" w:rsidR="005E79DA" w:rsidRPr="00003D88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gridSpan w:val="8"/>
            <w:shd w:val="clear" w:color="auto" w:fill="auto"/>
          </w:tcPr>
          <w:p w14:paraId="1963D2CB" w14:textId="77777777" w:rsidR="005E79DA" w:rsidRPr="00003D88" w:rsidRDefault="005E79DA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E79DA" w:rsidRPr="005E79DA" w14:paraId="3430BA24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5847306" w14:textId="4C61CBD2" w:rsidR="005E79DA" w:rsidRP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553D93AE" w14:textId="4C03B4C7" w:rsidR="005E79DA" w:rsidRPr="00003D88" w:rsidRDefault="00784DD9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784DD9">
              <w:rPr>
                <w:rFonts w:ascii="GHEA Grapalat" w:hAnsi="GHEA Grapalat"/>
                <w:sz w:val="16"/>
                <w:szCs w:val="20"/>
                <w:lang w:val="hy-AM"/>
              </w:rPr>
              <w:t>«</w:t>
            </w:r>
            <w:r w:rsidRPr="00784DD9">
              <w:rPr>
                <w:rFonts w:ascii="Sylfaen" w:hAnsi="Sylfaen" w:cs="Sylfaen"/>
                <w:sz w:val="16"/>
                <w:szCs w:val="20"/>
                <w:lang w:val="hy-AM"/>
              </w:rPr>
              <w:t>ՍԱՎՌ</w:t>
            </w:r>
            <w:r w:rsidRPr="00784DD9">
              <w:rPr>
                <w:rFonts w:ascii="GHEA Grapalat" w:hAnsi="GHEA Grapalat"/>
                <w:sz w:val="16"/>
                <w:szCs w:val="20"/>
                <w:lang w:val="hy-AM"/>
              </w:rPr>
              <w:t xml:space="preserve">» </w:t>
            </w:r>
            <w:r w:rsidRPr="00784DD9">
              <w:rPr>
                <w:rFonts w:ascii="Sylfaen" w:hAnsi="Sylfaen" w:cs="Sylfaen"/>
                <w:sz w:val="16"/>
                <w:szCs w:val="20"/>
                <w:lang w:val="hy-AM"/>
              </w:rPr>
              <w:t>ՍՊԸ</w:t>
            </w:r>
          </w:p>
        </w:tc>
        <w:tc>
          <w:tcPr>
            <w:tcW w:w="2232" w:type="dxa"/>
            <w:gridSpan w:val="8"/>
            <w:shd w:val="clear" w:color="auto" w:fill="auto"/>
          </w:tcPr>
          <w:p w14:paraId="365766A2" w14:textId="042C0DF2" w:rsidR="005E79DA" w:rsidRPr="00784DD9" w:rsidRDefault="00784DD9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1238852.5</w:t>
            </w:r>
          </w:p>
        </w:tc>
        <w:tc>
          <w:tcPr>
            <w:tcW w:w="2127" w:type="dxa"/>
            <w:gridSpan w:val="9"/>
            <w:shd w:val="clear" w:color="auto" w:fill="auto"/>
          </w:tcPr>
          <w:p w14:paraId="52092852" w14:textId="42081BE8" w:rsidR="005E79DA" w:rsidRPr="00336A85" w:rsidRDefault="00336A85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247770</w:t>
            </w:r>
          </w:p>
        </w:tc>
        <w:tc>
          <w:tcPr>
            <w:tcW w:w="2693" w:type="dxa"/>
            <w:gridSpan w:val="8"/>
            <w:shd w:val="clear" w:color="auto" w:fill="auto"/>
          </w:tcPr>
          <w:p w14:paraId="445CB8F7" w14:textId="4C2378A9" w:rsidR="005E79DA" w:rsidRPr="00336A85" w:rsidRDefault="00336A85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1486623</w:t>
            </w:r>
          </w:p>
        </w:tc>
      </w:tr>
      <w:tr w:rsidR="005E79DA" w:rsidRPr="005E79DA" w14:paraId="57E296A1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37B354B1" w14:textId="2AB99613" w:rsid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75C4E6E9" w14:textId="6DB7D5AF" w:rsidR="005E79DA" w:rsidRPr="00003D88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003D88">
              <w:rPr>
                <w:rFonts w:ascii="GHEA Grapalat" w:hAnsi="GHEA Grapalat"/>
                <w:sz w:val="16"/>
                <w:szCs w:val="20"/>
                <w:lang w:val="hy-AM"/>
              </w:rPr>
              <w:t>«Ա</w:t>
            </w:r>
            <w:proofErr w:type="spellStart"/>
            <w:r w:rsidRPr="00003D88">
              <w:rPr>
                <w:rFonts w:ascii="GHEA Grapalat" w:hAnsi="GHEA Grapalat"/>
                <w:sz w:val="16"/>
                <w:szCs w:val="20"/>
              </w:rPr>
              <w:t>մալյա</w:t>
            </w:r>
            <w:proofErr w:type="spellEnd"/>
            <w:r w:rsidRPr="005E79DA">
              <w:rPr>
                <w:rFonts w:ascii="GHEA Grapalat" w:hAnsi="GHEA Grapalat"/>
                <w:sz w:val="16"/>
                <w:szCs w:val="20"/>
                <w:lang w:val="ru-RU"/>
              </w:rPr>
              <w:t xml:space="preserve">  </w:t>
            </w:r>
            <w:proofErr w:type="spellStart"/>
            <w:r w:rsidRPr="00003D88">
              <w:rPr>
                <w:rFonts w:ascii="GHEA Grapalat" w:hAnsi="GHEA Grapalat"/>
                <w:sz w:val="16"/>
                <w:szCs w:val="20"/>
              </w:rPr>
              <w:t>Գալոյան</w:t>
            </w:r>
            <w:proofErr w:type="spellEnd"/>
            <w:r w:rsidRPr="00003D88">
              <w:rPr>
                <w:rFonts w:ascii="GHEA Grapalat" w:hAnsi="GHEA Grapalat"/>
                <w:sz w:val="16"/>
                <w:szCs w:val="20"/>
                <w:lang w:val="hy-AM"/>
              </w:rPr>
              <w:t>» Ա/Ձ-ն</w:t>
            </w:r>
          </w:p>
        </w:tc>
        <w:tc>
          <w:tcPr>
            <w:tcW w:w="2232" w:type="dxa"/>
            <w:gridSpan w:val="8"/>
            <w:shd w:val="clear" w:color="auto" w:fill="auto"/>
          </w:tcPr>
          <w:p w14:paraId="1DDB65F8" w14:textId="07D8BC05" w:rsidR="005E79DA" w:rsidRPr="00336A85" w:rsidRDefault="00336A85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1282500</w:t>
            </w:r>
          </w:p>
        </w:tc>
        <w:tc>
          <w:tcPr>
            <w:tcW w:w="2127" w:type="dxa"/>
            <w:gridSpan w:val="9"/>
            <w:shd w:val="clear" w:color="auto" w:fill="auto"/>
          </w:tcPr>
          <w:p w14:paraId="04E38F2C" w14:textId="20B1D061" w:rsidR="005E79DA" w:rsidRPr="00336A85" w:rsidRDefault="00336A85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256500</w:t>
            </w:r>
          </w:p>
        </w:tc>
        <w:tc>
          <w:tcPr>
            <w:tcW w:w="2693" w:type="dxa"/>
            <w:gridSpan w:val="8"/>
            <w:shd w:val="clear" w:color="auto" w:fill="auto"/>
          </w:tcPr>
          <w:p w14:paraId="28F847AE" w14:textId="6093D46E" w:rsidR="005E79DA" w:rsidRPr="00336A85" w:rsidRDefault="00336A85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1539000</w:t>
            </w:r>
          </w:p>
        </w:tc>
      </w:tr>
      <w:tr w:rsidR="005E79DA" w:rsidRPr="005E79DA" w14:paraId="24A45519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073F27F0" w14:textId="4E20ECC7" w:rsid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proofErr w:type="spellStart"/>
            <w:r w:rsidRPr="005E79DA">
              <w:rPr>
                <w:rFonts w:ascii="Sylfaen" w:eastAsia="Times New Roman" w:hAnsi="Sylfaen"/>
                <w:b/>
                <w:sz w:val="16"/>
                <w:szCs w:val="18"/>
                <w:lang w:eastAsia="ru-RU"/>
              </w:rPr>
              <w:t>Չափաբաժին</w:t>
            </w:r>
            <w:proofErr w:type="spellEnd"/>
            <w:r w:rsidRPr="005E79DA">
              <w:rPr>
                <w:rFonts w:ascii="Sylfaen" w:eastAsia="Times New Roman" w:hAnsi="Sylfaen"/>
                <w:b/>
                <w:sz w:val="16"/>
                <w:szCs w:val="18"/>
                <w:lang w:eastAsia="ru-RU"/>
              </w:rPr>
              <w:t xml:space="preserve"> </w:t>
            </w:r>
            <w:r w:rsidRPr="005E79DA">
              <w:rPr>
                <w:rFonts w:ascii="Sylfaen" w:eastAsia="Times New Roman" w:hAnsi="Sylfaen"/>
                <w:b/>
                <w:sz w:val="16"/>
                <w:szCs w:val="18"/>
                <w:lang w:val="ru-RU" w:eastAsia="ru-RU"/>
              </w:rPr>
              <w:t>5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1CEBD990" w14:textId="77777777" w:rsidR="005E79DA" w:rsidRPr="00003D88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</w:p>
        </w:tc>
        <w:tc>
          <w:tcPr>
            <w:tcW w:w="2232" w:type="dxa"/>
            <w:gridSpan w:val="8"/>
            <w:shd w:val="clear" w:color="auto" w:fill="auto"/>
          </w:tcPr>
          <w:p w14:paraId="1F063CB3" w14:textId="77777777" w:rsidR="005E79DA" w:rsidRPr="00003D88" w:rsidRDefault="005E79DA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7" w:type="dxa"/>
            <w:gridSpan w:val="9"/>
            <w:shd w:val="clear" w:color="auto" w:fill="auto"/>
          </w:tcPr>
          <w:p w14:paraId="4D536FFD" w14:textId="77777777" w:rsidR="005E79DA" w:rsidRPr="00003D88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gridSpan w:val="8"/>
            <w:shd w:val="clear" w:color="auto" w:fill="auto"/>
          </w:tcPr>
          <w:p w14:paraId="14FC0DA6" w14:textId="77777777" w:rsidR="005E79DA" w:rsidRPr="00003D88" w:rsidRDefault="005E79DA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5E79DA" w:rsidRPr="005E79DA" w14:paraId="7E1479C4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739C1E07" w14:textId="6DC9BFD0" w:rsidR="005E79DA" w:rsidRP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4738F059" w14:textId="4FE4CFA1" w:rsidR="005E79DA" w:rsidRPr="00003D88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003D88">
              <w:rPr>
                <w:rFonts w:ascii="GHEA Grapalat" w:hAnsi="GHEA Grapalat"/>
                <w:sz w:val="16"/>
                <w:szCs w:val="20"/>
                <w:lang w:val="hy-AM"/>
              </w:rPr>
              <w:t>«ՍԱՎՌ» ՍՊԸ</w:t>
            </w:r>
          </w:p>
        </w:tc>
        <w:tc>
          <w:tcPr>
            <w:tcW w:w="2232" w:type="dxa"/>
            <w:gridSpan w:val="8"/>
            <w:shd w:val="clear" w:color="auto" w:fill="auto"/>
          </w:tcPr>
          <w:p w14:paraId="6E695F45" w14:textId="4B30B925" w:rsidR="005E79DA" w:rsidRPr="00003D88" w:rsidRDefault="00336A85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1132836</w:t>
            </w:r>
          </w:p>
        </w:tc>
        <w:tc>
          <w:tcPr>
            <w:tcW w:w="2127" w:type="dxa"/>
            <w:gridSpan w:val="9"/>
            <w:shd w:val="clear" w:color="auto" w:fill="auto"/>
          </w:tcPr>
          <w:p w14:paraId="5B78CB35" w14:textId="273B8CF2" w:rsidR="005E79DA" w:rsidRPr="00003D88" w:rsidRDefault="00336A85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226568</w:t>
            </w:r>
          </w:p>
        </w:tc>
        <w:tc>
          <w:tcPr>
            <w:tcW w:w="2693" w:type="dxa"/>
            <w:gridSpan w:val="8"/>
            <w:shd w:val="clear" w:color="auto" w:fill="auto"/>
          </w:tcPr>
          <w:p w14:paraId="441894E2" w14:textId="329AE4D9" w:rsidR="005E79DA" w:rsidRPr="00003D88" w:rsidRDefault="00336A85" w:rsidP="00336A85">
            <w:pPr>
              <w:widowControl w:val="0"/>
              <w:spacing w:before="0" w:after="0"/>
              <w:ind w:left="0" w:firstLine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1359404</w:t>
            </w:r>
          </w:p>
        </w:tc>
      </w:tr>
      <w:tr w:rsidR="005E79DA" w:rsidRPr="005E79DA" w14:paraId="6095CC41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294F55E0" w14:textId="6FD08579" w:rsidR="005E79DA" w:rsidRP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lastRenderedPageBreak/>
              <w:t>2</w:t>
            </w:r>
          </w:p>
        </w:tc>
        <w:tc>
          <w:tcPr>
            <w:tcW w:w="2774" w:type="dxa"/>
            <w:gridSpan w:val="6"/>
            <w:shd w:val="clear" w:color="auto" w:fill="auto"/>
          </w:tcPr>
          <w:p w14:paraId="639E3AAE" w14:textId="17FE4083" w:rsidR="005E79DA" w:rsidRPr="00003D88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0"/>
                <w:lang w:val="hy-AM"/>
              </w:rPr>
            </w:pPr>
            <w:r w:rsidRPr="00003D88">
              <w:rPr>
                <w:rFonts w:ascii="GHEA Grapalat" w:hAnsi="GHEA Grapalat"/>
                <w:sz w:val="16"/>
                <w:szCs w:val="24"/>
                <w:lang w:val="hy-AM"/>
              </w:rPr>
              <w:t>«Ա</w:t>
            </w:r>
            <w:proofErr w:type="spellStart"/>
            <w:r w:rsidRPr="00003D88">
              <w:rPr>
                <w:rFonts w:ascii="GHEA Grapalat" w:hAnsi="GHEA Grapalat"/>
                <w:sz w:val="16"/>
                <w:szCs w:val="24"/>
              </w:rPr>
              <w:t>մալյա</w:t>
            </w:r>
            <w:proofErr w:type="spellEnd"/>
            <w:r w:rsidRPr="005E79DA">
              <w:rPr>
                <w:rFonts w:ascii="GHEA Grapalat" w:hAnsi="GHEA Grapalat"/>
                <w:sz w:val="16"/>
                <w:szCs w:val="24"/>
                <w:lang w:val="ru-RU"/>
              </w:rPr>
              <w:t xml:space="preserve">  </w:t>
            </w:r>
            <w:proofErr w:type="spellStart"/>
            <w:r w:rsidRPr="00003D88">
              <w:rPr>
                <w:rFonts w:ascii="GHEA Grapalat" w:hAnsi="GHEA Grapalat"/>
                <w:sz w:val="16"/>
                <w:szCs w:val="24"/>
              </w:rPr>
              <w:t>Գալոյան</w:t>
            </w:r>
            <w:proofErr w:type="spellEnd"/>
            <w:r w:rsidRPr="00003D88">
              <w:rPr>
                <w:rFonts w:ascii="GHEA Grapalat" w:hAnsi="GHEA Grapalat"/>
                <w:sz w:val="16"/>
                <w:szCs w:val="24"/>
                <w:lang w:val="hy-AM"/>
              </w:rPr>
              <w:t>» Ա/Ձ-ն</w:t>
            </w:r>
          </w:p>
        </w:tc>
        <w:tc>
          <w:tcPr>
            <w:tcW w:w="2232" w:type="dxa"/>
            <w:gridSpan w:val="8"/>
            <w:shd w:val="clear" w:color="auto" w:fill="auto"/>
          </w:tcPr>
          <w:p w14:paraId="483E09EA" w14:textId="42B1E40E" w:rsidR="005E79DA" w:rsidRPr="00336A85" w:rsidRDefault="00336A85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976875</w:t>
            </w:r>
          </w:p>
        </w:tc>
        <w:tc>
          <w:tcPr>
            <w:tcW w:w="2127" w:type="dxa"/>
            <w:gridSpan w:val="9"/>
            <w:shd w:val="clear" w:color="auto" w:fill="auto"/>
          </w:tcPr>
          <w:p w14:paraId="0F0F34A5" w14:textId="3D86D191" w:rsidR="005E79DA" w:rsidRPr="00336A85" w:rsidRDefault="00336A85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195375</w:t>
            </w:r>
          </w:p>
        </w:tc>
        <w:tc>
          <w:tcPr>
            <w:tcW w:w="2693" w:type="dxa"/>
            <w:gridSpan w:val="8"/>
            <w:shd w:val="clear" w:color="auto" w:fill="auto"/>
          </w:tcPr>
          <w:p w14:paraId="5563613A" w14:textId="78227167" w:rsidR="005E79DA" w:rsidRPr="00336A85" w:rsidRDefault="00336A85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1172250</w:t>
            </w:r>
            <w:bookmarkStart w:id="0" w:name="_GoBack"/>
            <w:bookmarkEnd w:id="0"/>
          </w:p>
        </w:tc>
      </w:tr>
      <w:tr w:rsidR="005E79DA" w:rsidRPr="005E79DA" w14:paraId="0635EDD2" w14:textId="77777777" w:rsidTr="00273B3D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1BAE0999" w14:textId="675B3CC0" w:rsidR="005E79DA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2774" w:type="dxa"/>
            <w:gridSpan w:val="6"/>
            <w:shd w:val="clear" w:color="auto" w:fill="auto"/>
          </w:tcPr>
          <w:p w14:paraId="7EB2F138" w14:textId="77777777" w:rsidR="005E79DA" w:rsidRPr="00003D88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2232" w:type="dxa"/>
            <w:gridSpan w:val="8"/>
            <w:shd w:val="clear" w:color="auto" w:fill="auto"/>
          </w:tcPr>
          <w:p w14:paraId="31DCEBDA" w14:textId="77777777" w:rsidR="005E79DA" w:rsidRPr="00003D88" w:rsidRDefault="005E79DA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127" w:type="dxa"/>
            <w:gridSpan w:val="9"/>
            <w:shd w:val="clear" w:color="auto" w:fill="auto"/>
          </w:tcPr>
          <w:p w14:paraId="0350E370" w14:textId="77777777" w:rsidR="005E79DA" w:rsidRPr="00003D88" w:rsidRDefault="005E79DA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693" w:type="dxa"/>
            <w:gridSpan w:val="8"/>
            <w:shd w:val="clear" w:color="auto" w:fill="auto"/>
          </w:tcPr>
          <w:p w14:paraId="5131FFFA" w14:textId="77777777" w:rsidR="005E79DA" w:rsidRPr="00003D88" w:rsidRDefault="005E79DA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296B05" w:rsidRPr="005E79DA" w14:paraId="700CD07F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10ED0606" w14:textId="77777777" w:rsidR="00296B05" w:rsidRPr="005E79DA" w:rsidRDefault="00296B05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</w:pPr>
          </w:p>
        </w:tc>
      </w:tr>
      <w:tr w:rsidR="0022631D" w:rsidRPr="006E4E84" w14:paraId="521126E1" w14:textId="77777777" w:rsidTr="006E4E84">
        <w:tc>
          <w:tcPr>
            <w:tcW w:w="11211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Տ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վյալներ մերժված հայտերի մասին</w:t>
            </w:r>
          </w:p>
        </w:tc>
      </w:tr>
      <w:tr w:rsidR="0022631D" w:rsidRPr="006E4E84" w14:paraId="552679BF" w14:textId="77777777" w:rsidTr="006E4E84">
        <w:tc>
          <w:tcPr>
            <w:tcW w:w="814" w:type="dxa"/>
            <w:vMerge w:val="restart"/>
            <w:shd w:val="clear" w:color="auto" w:fill="auto"/>
            <w:vAlign w:val="center"/>
          </w:tcPr>
          <w:p w14:paraId="770D59CE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Չափա-բաժնի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1441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</w:p>
        </w:tc>
        <w:tc>
          <w:tcPr>
            <w:tcW w:w="8956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Գնահատման արդյունքները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բավարար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անբավարար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)</w:t>
            </w:r>
          </w:p>
        </w:tc>
      </w:tr>
      <w:tr w:rsidR="0022631D" w:rsidRPr="006E4E84" w14:paraId="3CA6FABC" w14:textId="77777777" w:rsidTr="006E4E84"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4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Հրավերով</w:t>
            </w:r>
            <w:proofErr w:type="spellEnd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պահանջվող</w:t>
            </w:r>
            <w:proofErr w:type="spellEnd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փաստաթղթերի</w:t>
            </w:r>
            <w:proofErr w:type="spellEnd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առկայությունը</w:t>
            </w:r>
            <w:proofErr w:type="spellEnd"/>
          </w:p>
        </w:tc>
        <w:tc>
          <w:tcPr>
            <w:tcW w:w="23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t>Հայտով ներկայացված</w:t>
            </w: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>փաստաթղթերի</w:t>
            </w:r>
            <w:proofErr w:type="spellEnd"/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highlight w:val="yellow"/>
                <w:lang w:val="hy-AM" w:eastAsia="ru-RU"/>
              </w:rPr>
            </w:pP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17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22631D" w:rsidRPr="006E4E84" w:rsidRDefault="0022631D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highlight w:val="yellow"/>
                <w:lang w:eastAsia="ru-RU"/>
              </w:rPr>
            </w:pPr>
            <w:r w:rsidRPr="006E4E84">
              <w:rPr>
                <w:rFonts w:ascii="Sylfaen" w:eastAsia="Times New Roman" w:hAnsi="Sylfaen" w:cs="Arial Armenian"/>
                <w:b/>
                <w:color w:val="000000"/>
                <w:sz w:val="18"/>
                <w:szCs w:val="18"/>
                <w:lang w:val="hy-AM" w:eastAsia="ru-RU"/>
              </w:rPr>
              <w:t>Գնային առաջարկ</w:t>
            </w:r>
          </w:p>
        </w:tc>
      </w:tr>
      <w:tr w:rsidR="0022631D" w:rsidRPr="006E4E84" w14:paraId="5E96A1C5" w14:textId="77777777" w:rsidTr="006E4E84"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CD1451B" w14:textId="08591724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5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443F73EF" w14:textId="77777777" w:rsidTr="006E4E84">
        <w:trPr>
          <w:trHeight w:val="40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144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8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59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75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4D078F" w:rsidRPr="006E4E84" w14:paraId="522ACAFB" w14:textId="77777777" w:rsidTr="006E4E84">
        <w:trPr>
          <w:trHeight w:val="331"/>
        </w:trPr>
        <w:tc>
          <w:tcPr>
            <w:tcW w:w="2255" w:type="dxa"/>
            <w:gridSpan w:val="5"/>
            <w:shd w:val="clear" w:color="auto" w:fill="auto"/>
            <w:vAlign w:val="center"/>
          </w:tcPr>
          <w:p w14:paraId="514F7E40" w14:textId="77777777" w:rsidR="004D078F" w:rsidRPr="006E4E84" w:rsidRDefault="004D078F" w:rsidP="0022631D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Այլ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956" w:type="dxa"/>
            <w:gridSpan w:val="29"/>
            <w:shd w:val="clear" w:color="auto" w:fill="auto"/>
            <w:vAlign w:val="center"/>
          </w:tcPr>
          <w:p w14:paraId="71AB42B3" w14:textId="77777777" w:rsidR="004D078F" w:rsidRPr="006E4E84" w:rsidRDefault="004D078F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Ծանոթություն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` </w:t>
            </w:r>
            <w:proofErr w:type="spellStart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Հայտերի</w:t>
            </w:r>
            <w:proofErr w:type="spellEnd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մերժման</w:t>
            </w:r>
            <w:proofErr w:type="spellEnd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այլ</w:t>
            </w:r>
            <w:proofErr w:type="spellEnd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sz w:val="18"/>
                <w:szCs w:val="18"/>
                <w:lang w:eastAsia="ru-RU"/>
              </w:rPr>
              <w:t>հիմքեր</w:t>
            </w:r>
            <w:proofErr w:type="spellEnd"/>
          </w:p>
        </w:tc>
      </w:tr>
      <w:tr w:rsidR="0022631D" w:rsidRPr="006E4E84" w14:paraId="617248CD" w14:textId="77777777" w:rsidTr="006E4E84">
        <w:trPr>
          <w:trHeight w:val="289"/>
        </w:trPr>
        <w:tc>
          <w:tcPr>
            <w:tcW w:w="11211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22631D" w:rsidRPr="006E4E84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1515C769" w14:textId="77777777" w:rsidTr="006E4E84">
        <w:trPr>
          <w:trHeight w:val="346"/>
        </w:trPr>
        <w:tc>
          <w:tcPr>
            <w:tcW w:w="56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որոշման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</w:p>
        </w:tc>
        <w:tc>
          <w:tcPr>
            <w:tcW w:w="559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77777777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2631D" w:rsidRPr="006E4E84" w14:paraId="71BEA872" w14:textId="77777777" w:rsidTr="006E4E84">
        <w:trPr>
          <w:trHeight w:val="92"/>
        </w:trPr>
        <w:tc>
          <w:tcPr>
            <w:tcW w:w="5614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Անգործության ժամկետ</w:t>
            </w:r>
          </w:p>
        </w:tc>
        <w:tc>
          <w:tcPr>
            <w:tcW w:w="320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Անգործության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ժամկետի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սկիզբ</w:t>
            </w:r>
            <w:proofErr w:type="spellEnd"/>
          </w:p>
        </w:tc>
        <w:tc>
          <w:tcPr>
            <w:tcW w:w="239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       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Անգործության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ժամկետի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ավարտ</w:t>
            </w:r>
            <w:proofErr w:type="spellEnd"/>
          </w:p>
        </w:tc>
      </w:tr>
      <w:tr w:rsidR="0022631D" w:rsidRPr="00183368" w14:paraId="04C80107" w14:textId="77777777" w:rsidTr="006E4E84">
        <w:trPr>
          <w:trHeight w:val="92"/>
        </w:trPr>
        <w:tc>
          <w:tcPr>
            <w:tcW w:w="5614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22631D" w:rsidRPr="006E4E84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3202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2D09D57E" w:rsidR="0022631D" w:rsidRPr="00183368" w:rsidRDefault="00250D3B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04.01.2024</w:t>
            </w:r>
            <w:r w:rsidR="005C2BD9" w:rsidRPr="005C2BD9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="005C2BD9" w:rsidRPr="005C2BD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9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59652D9D" w:rsidR="0022631D" w:rsidRPr="00183368" w:rsidRDefault="00250D3B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14.01.2024</w:t>
            </w:r>
            <w:r w:rsidR="005C2BD9" w:rsidRPr="005C2BD9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="005C2BD9" w:rsidRPr="005C2BD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</w:tr>
      <w:tr w:rsidR="0022631D" w:rsidRPr="00183368" w14:paraId="2254FA5C" w14:textId="77777777" w:rsidTr="006E4E84">
        <w:trPr>
          <w:trHeight w:val="344"/>
        </w:trPr>
        <w:tc>
          <w:tcPr>
            <w:tcW w:w="11211" w:type="dxa"/>
            <w:gridSpan w:val="34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47E16967" w:rsidR="0022631D" w:rsidRPr="002C3ADE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5C2BD9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  </w:t>
            </w:r>
            <w:r w:rsidR="005C2BD9" w:rsidRPr="005C2BD9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26</w:t>
            </w:r>
            <w:r w:rsidR="00D90066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.01.2023</w:t>
            </w:r>
            <w:r w:rsidR="002C3ADE"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թ</w:t>
            </w:r>
            <w:r w:rsidR="002C3ADE" w:rsidRPr="002C3ADE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</w:t>
            </w:r>
          </w:p>
        </w:tc>
      </w:tr>
      <w:tr w:rsidR="0022631D" w:rsidRPr="006E4E84" w14:paraId="3C75DA26" w14:textId="77777777" w:rsidTr="006E4E84">
        <w:trPr>
          <w:trHeight w:val="344"/>
        </w:trPr>
        <w:tc>
          <w:tcPr>
            <w:tcW w:w="56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22631D" w:rsidRPr="006E4E84" w:rsidRDefault="0022631D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 w:rsidRPr="00183368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Ընտրված մասնակցի կողմից ստորագրված պայմանագիրը պատվիրատուի մ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ոտ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մուտքագրվելու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</w:p>
        </w:tc>
        <w:tc>
          <w:tcPr>
            <w:tcW w:w="559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35575C9" w:rsidR="0022631D" w:rsidRPr="00D90066" w:rsidRDefault="00811359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18.01.2024</w:t>
            </w:r>
            <w:r w:rsidR="002C3ADE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="002C3ADE" w:rsidRPr="00D90066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</w:tr>
      <w:tr w:rsidR="002F1E21" w:rsidRPr="006E4E84" w14:paraId="0682C6BE" w14:textId="77777777" w:rsidTr="006E4E84">
        <w:trPr>
          <w:trHeight w:val="344"/>
        </w:trPr>
        <w:tc>
          <w:tcPr>
            <w:tcW w:w="561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2F1E21" w:rsidRPr="006E4E84" w:rsidRDefault="002F1E21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Պատվիրատուի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կողմից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պայմանագրի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ստորագրման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</w:p>
        </w:tc>
        <w:tc>
          <w:tcPr>
            <w:tcW w:w="5597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4F61276B" w:rsidR="002F1E21" w:rsidRPr="006E4E84" w:rsidRDefault="00811359" w:rsidP="0022631D">
            <w:pPr>
              <w:spacing w:before="0" w:after="0"/>
              <w:ind w:left="0" w:firstLine="0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19.01.2024</w:t>
            </w:r>
            <w:r w:rsidR="002F1E21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="002F1E21" w:rsidRPr="00D90066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</w:tr>
      <w:tr w:rsidR="002F1E21" w:rsidRPr="006E4E84" w14:paraId="79A64497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620F225D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F1E21" w:rsidRPr="006E4E84" w14:paraId="4E4EA255" w14:textId="77777777" w:rsidTr="006E4E84">
        <w:tc>
          <w:tcPr>
            <w:tcW w:w="814" w:type="dxa"/>
            <w:vMerge w:val="restart"/>
            <w:shd w:val="clear" w:color="auto" w:fill="auto"/>
            <w:vAlign w:val="center"/>
          </w:tcPr>
          <w:p w14:paraId="7AA249E4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Չափա-բաժնի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մասնակիցը</w:t>
            </w:r>
            <w:proofErr w:type="spellEnd"/>
          </w:p>
        </w:tc>
        <w:tc>
          <w:tcPr>
            <w:tcW w:w="8985" w:type="dxa"/>
            <w:gridSpan w:val="30"/>
            <w:shd w:val="clear" w:color="auto" w:fill="auto"/>
            <w:vAlign w:val="center"/>
          </w:tcPr>
          <w:p w14:paraId="0A5086C3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Պ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այմանագ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րի</w:t>
            </w:r>
            <w:proofErr w:type="spellEnd"/>
          </w:p>
        </w:tc>
      </w:tr>
      <w:tr w:rsidR="002F1E21" w:rsidRPr="006E4E84" w14:paraId="11F19FA1" w14:textId="77777777" w:rsidTr="006E4E84">
        <w:trPr>
          <w:trHeight w:val="237"/>
        </w:trPr>
        <w:tc>
          <w:tcPr>
            <w:tcW w:w="814" w:type="dxa"/>
            <w:vMerge/>
            <w:shd w:val="clear" w:color="auto" w:fill="auto"/>
            <w:vAlign w:val="center"/>
          </w:tcPr>
          <w:p w14:paraId="39B67943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2856C5C6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Պայմանագրի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1614" w:type="dxa"/>
            <w:gridSpan w:val="6"/>
            <w:vMerge w:val="restart"/>
            <w:shd w:val="clear" w:color="auto" w:fill="auto"/>
            <w:vAlign w:val="center"/>
          </w:tcPr>
          <w:p w14:paraId="7E70E64E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Կնքման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4"/>
            <w:vMerge w:val="restart"/>
            <w:shd w:val="clear" w:color="auto" w:fill="auto"/>
            <w:vAlign w:val="center"/>
          </w:tcPr>
          <w:p w14:paraId="4C4044FB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Կատարման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14:paraId="58A33AC2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Կանխա-վճարի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չափը</w:t>
            </w:r>
            <w:proofErr w:type="spellEnd"/>
          </w:p>
        </w:tc>
        <w:tc>
          <w:tcPr>
            <w:tcW w:w="2434" w:type="dxa"/>
            <w:gridSpan w:val="6"/>
            <w:shd w:val="clear" w:color="auto" w:fill="auto"/>
            <w:vAlign w:val="center"/>
          </w:tcPr>
          <w:p w14:paraId="0911FBB2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Գինը</w:t>
            </w:r>
            <w:proofErr w:type="spellEnd"/>
          </w:p>
        </w:tc>
      </w:tr>
      <w:tr w:rsidR="002F1E21" w:rsidRPr="006E4E84" w14:paraId="4DC53241" w14:textId="77777777" w:rsidTr="006E4E84">
        <w:trPr>
          <w:trHeight w:val="238"/>
        </w:trPr>
        <w:tc>
          <w:tcPr>
            <w:tcW w:w="814" w:type="dxa"/>
            <w:vMerge/>
            <w:shd w:val="clear" w:color="auto" w:fill="auto"/>
            <w:vAlign w:val="center"/>
          </w:tcPr>
          <w:p w14:paraId="7D858D4B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shd w:val="clear" w:color="auto" w:fill="auto"/>
            <w:vAlign w:val="center"/>
          </w:tcPr>
          <w:p w14:paraId="078A8417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gridSpan w:val="8"/>
            <w:vMerge/>
            <w:shd w:val="clear" w:color="auto" w:fill="auto"/>
            <w:vAlign w:val="center"/>
          </w:tcPr>
          <w:p w14:paraId="67FA13FC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4" w:type="dxa"/>
            <w:gridSpan w:val="6"/>
            <w:vMerge/>
            <w:shd w:val="clear" w:color="auto" w:fill="auto"/>
            <w:vAlign w:val="center"/>
          </w:tcPr>
          <w:p w14:paraId="7FDD9C22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shd w:val="clear" w:color="auto" w:fill="auto"/>
            <w:vAlign w:val="center"/>
          </w:tcPr>
          <w:p w14:paraId="73BBD2A3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14:paraId="078CB506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34" w:type="dxa"/>
            <w:gridSpan w:val="6"/>
            <w:shd w:val="clear" w:color="auto" w:fill="auto"/>
            <w:vAlign w:val="center"/>
          </w:tcPr>
          <w:p w14:paraId="3C0959C2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ՀՀ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դրամ</w:t>
            </w:r>
            <w:proofErr w:type="spellEnd"/>
          </w:p>
        </w:tc>
      </w:tr>
      <w:tr w:rsidR="002F1E21" w:rsidRPr="006E4E84" w14:paraId="75FDA7D8" w14:textId="77777777" w:rsidTr="006E4E84">
        <w:trPr>
          <w:trHeight w:val="263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72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6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Առկա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ֆինանսական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միջոցներով</w:t>
            </w:r>
            <w:proofErr w:type="spellEnd"/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3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Ընդհանուր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eastAsia="ru-RU"/>
              </w:rPr>
              <w:footnoteReference w:id="5"/>
            </w:r>
          </w:p>
        </w:tc>
      </w:tr>
      <w:tr w:rsidR="004D1E04" w:rsidRPr="006E4E84" w14:paraId="1E28D31D" w14:textId="77777777" w:rsidTr="008642B1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1F1D10DE" w14:textId="77777777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shd w:val="clear" w:color="auto" w:fill="auto"/>
          </w:tcPr>
          <w:p w14:paraId="391CD0D1" w14:textId="7446AD4C" w:rsidR="004D1E04" w:rsidRPr="009B289E" w:rsidRDefault="004D1E04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i/>
                <w:sz w:val="16"/>
                <w:szCs w:val="18"/>
                <w:lang w:val="ru-RU" w:eastAsia="ru-RU"/>
              </w:rPr>
            </w:pPr>
            <w:r w:rsidRPr="006603D8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«ՍԱՎՌ» ՍՊԸ</w:t>
            </w:r>
          </w:p>
        </w:tc>
        <w:tc>
          <w:tcPr>
            <w:tcW w:w="2728" w:type="dxa"/>
            <w:gridSpan w:val="8"/>
            <w:shd w:val="clear" w:color="auto" w:fill="auto"/>
          </w:tcPr>
          <w:p w14:paraId="2183B64C" w14:textId="42C16CA6" w:rsidR="004D1E04" w:rsidRPr="00250D3B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 w:rsidRPr="00250D3B">
              <w:rPr>
                <w:rFonts w:ascii="Sylfaen" w:hAnsi="Sylfaen" w:cs="Sylfaen"/>
                <w:sz w:val="18"/>
                <w:lang w:val="hy-AM"/>
              </w:rPr>
              <w:t>ՀՀԳՄՆԳՄԴ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1-</w:t>
            </w:r>
            <w:r w:rsidRPr="00250D3B">
              <w:rPr>
                <w:rFonts w:ascii="Sylfaen" w:hAnsi="Sylfaen" w:cs="Sylfaen"/>
                <w:sz w:val="18"/>
                <w:lang w:val="hy-AM"/>
              </w:rPr>
              <w:t>ԳՀԱՊՁԲ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-2</w:t>
            </w:r>
            <w:r w:rsidRPr="00250D3B">
              <w:rPr>
                <w:rFonts w:asciiTheme="minorHAnsi" w:hAnsiTheme="minorHAnsi" w:cstheme="minorHAnsi"/>
                <w:sz w:val="18"/>
                <w:lang w:val="af-ZA"/>
              </w:rPr>
              <w:t>4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/0</w:t>
            </w:r>
            <w:r w:rsidRPr="00250D3B">
              <w:rPr>
                <w:rFonts w:asciiTheme="minorHAnsi" w:hAnsiTheme="minorHAnsi" w:cstheme="minorHAnsi"/>
                <w:sz w:val="18"/>
                <w:lang w:val="af-ZA"/>
              </w:rPr>
              <w:t>1</w:t>
            </w:r>
          </w:p>
        </w:tc>
        <w:tc>
          <w:tcPr>
            <w:tcW w:w="1614" w:type="dxa"/>
            <w:gridSpan w:val="6"/>
            <w:shd w:val="clear" w:color="auto" w:fill="auto"/>
          </w:tcPr>
          <w:p w14:paraId="54F54951" w14:textId="3198ED8B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19.01.2024</w:t>
            </w: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6" w:type="dxa"/>
            <w:gridSpan w:val="4"/>
            <w:shd w:val="clear" w:color="auto" w:fill="auto"/>
            <w:vAlign w:val="center"/>
          </w:tcPr>
          <w:p w14:paraId="610A7BBF" w14:textId="34FEB5FC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25.05</w:t>
            </w:r>
            <w:r w:rsidRPr="004D1E04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.2024</w:t>
            </w:r>
            <w:r w:rsidRPr="004D1E04"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  <w:t>թ</w:t>
            </w:r>
            <w:r w:rsidRPr="004D1E04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6A3A27A0" w14:textId="77777777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14:paraId="540F0BC7" w14:textId="2552BEDA" w:rsidR="004D1E04" w:rsidRPr="00D208BF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043A549" w14:textId="17FFC04A" w:rsidR="004D1E04" w:rsidRPr="004848A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662970</w:t>
            </w:r>
          </w:p>
        </w:tc>
      </w:tr>
      <w:tr w:rsidR="004D1E04" w:rsidRPr="006E4E84" w14:paraId="0F16D09F" w14:textId="77777777" w:rsidTr="00134ECE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36A00773" w14:textId="794E2DDD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2</w:t>
            </w:r>
          </w:p>
        </w:tc>
        <w:tc>
          <w:tcPr>
            <w:tcW w:w="1412" w:type="dxa"/>
            <w:gridSpan w:val="3"/>
            <w:shd w:val="clear" w:color="auto" w:fill="auto"/>
          </w:tcPr>
          <w:p w14:paraId="344AA33D" w14:textId="56732AE7" w:rsidR="004D1E04" w:rsidRPr="009B289E" w:rsidRDefault="004D1E04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i/>
                <w:sz w:val="16"/>
                <w:szCs w:val="18"/>
                <w:lang w:val="ru-RU" w:eastAsia="ru-RU"/>
              </w:rPr>
            </w:pPr>
            <w:r w:rsidRPr="006603D8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«ՍԱՎՌ» ՍՊԸ</w:t>
            </w:r>
          </w:p>
        </w:tc>
        <w:tc>
          <w:tcPr>
            <w:tcW w:w="2728" w:type="dxa"/>
            <w:gridSpan w:val="8"/>
            <w:shd w:val="clear" w:color="auto" w:fill="auto"/>
          </w:tcPr>
          <w:p w14:paraId="2E653A8C" w14:textId="1171E404" w:rsidR="004D1E04" w:rsidRPr="00250D3B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 w:rsidRPr="00250D3B">
              <w:rPr>
                <w:rFonts w:ascii="Sylfaen" w:hAnsi="Sylfaen" w:cs="Sylfaen"/>
                <w:sz w:val="18"/>
                <w:lang w:val="hy-AM"/>
              </w:rPr>
              <w:t>ՀՀԳՄՆԳՄԴ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1-</w:t>
            </w:r>
            <w:r w:rsidRPr="00250D3B">
              <w:rPr>
                <w:rFonts w:ascii="Sylfaen" w:hAnsi="Sylfaen" w:cs="Sylfaen"/>
                <w:sz w:val="18"/>
                <w:lang w:val="hy-AM"/>
              </w:rPr>
              <w:t>ԳՀԱՊՁԲ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-2</w:t>
            </w:r>
            <w:r w:rsidRPr="00250D3B">
              <w:rPr>
                <w:rFonts w:asciiTheme="minorHAnsi" w:hAnsiTheme="minorHAnsi" w:cstheme="minorHAnsi"/>
                <w:sz w:val="18"/>
                <w:lang w:val="af-ZA"/>
              </w:rPr>
              <w:t>4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/0</w:t>
            </w:r>
            <w:r w:rsidRPr="00250D3B">
              <w:rPr>
                <w:rFonts w:asciiTheme="minorHAnsi" w:hAnsiTheme="minorHAnsi" w:cstheme="minorHAnsi"/>
                <w:sz w:val="18"/>
                <w:lang w:val="af-ZA"/>
              </w:rPr>
              <w:t>1</w:t>
            </w:r>
          </w:p>
        </w:tc>
        <w:tc>
          <w:tcPr>
            <w:tcW w:w="1614" w:type="dxa"/>
            <w:gridSpan w:val="6"/>
            <w:shd w:val="clear" w:color="auto" w:fill="auto"/>
          </w:tcPr>
          <w:p w14:paraId="7C83C919" w14:textId="52DDCA55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19.01.2024</w:t>
            </w: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6" w:type="dxa"/>
            <w:gridSpan w:val="4"/>
            <w:shd w:val="clear" w:color="auto" w:fill="auto"/>
          </w:tcPr>
          <w:p w14:paraId="66C6C5C8" w14:textId="70DE8FB5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hy-AM" w:eastAsia="ru-RU"/>
              </w:rPr>
            </w:pP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25.05.2024</w:t>
            </w: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  <w:t>թ</w:t>
            </w: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729E73AD" w14:textId="77777777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14:paraId="43C8B4E0" w14:textId="77777777" w:rsidR="004D1E04" w:rsidRPr="00D208BF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5CFC720" w14:textId="4980966C" w:rsidR="004D1E04" w:rsidRPr="004848A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267860</w:t>
            </w:r>
          </w:p>
        </w:tc>
      </w:tr>
      <w:tr w:rsidR="004D1E04" w:rsidRPr="006E4E84" w14:paraId="288B7989" w14:textId="77777777" w:rsidTr="00134ECE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16B61D0A" w14:textId="09C23B6A" w:rsidR="004D1E0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14:paraId="6384B9B6" w14:textId="1B41C825" w:rsidR="004D1E04" w:rsidRPr="009B289E" w:rsidRDefault="004D1E04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i/>
                <w:sz w:val="16"/>
                <w:szCs w:val="18"/>
                <w:lang w:val="ru-RU" w:eastAsia="ru-RU"/>
              </w:rPr>
            </w:pPr>
            <w:r w:rsidRPr="006603D8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«ՍԱՎՌ» ՍՊԸ</w:t>
            </w:r>
          </w:p>
        </w:tc>
        <w:tc>
          <w:tcPr>
            <w:tcW w:w="2728" w:type="dxa"/>
            <w:gridSpan w:val="8"/>
            <w:shd w:val="clear" w:color="auto" w:fill="auto"/>
          </w:tcPr>
          <w:p w14:paraId="75D553FB" w14:textId="59451A69" w:rsidR="004D1E04" w:rsidRPr="00250D3B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 w:rsidRPr="00250D3B">
              <w:rPr>
                <w:rFonts w:ascii="Sylfaen" w:hAnsi="Sylfaen" w:cs="Sylfaen"/>
                <w:sz w:val="18"/>
                <w:lang w:val="hy-AM"/>
              </w:rPr>
              <w:t>ՀՀԳՄՆԳՄԴ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1-</w:t>
            </w:r>
            <w:r w:rsidRPr="00250D3B">
              <w:rPr>
                <w:rFonts w:ascii="Sylfaen" w:hAnsi="Sylfaen" w:cs="Sylfaen"/>
                <w:sz w:val="18"/>
                <w:lang w:val="hy-AM"/>
              </w:rPr>
              <w:t>ԳՀԱՊՁԲ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-2</w:t>
            </w:r>
            <w:r w:rsidRPr="00250D3B">
              <w:rPr>
                <w:rFonts w:asciiTheme="minorHAnsi" w:hAnsiTheme="minorHAnsi" w:cstheme="minorHAnsi"/>
                <w:sz w:val="18"/>
                <w:lang w:val="af-ZA"/>
              </w:rPr>
              <w:t>4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/0</w:t>
            </w:r>
            <w:r w:rsidRPr="00250D3B">
              <w:rPr>
                <w:rFonts w:asciiTheme="minorHAnsi" w:hAnsiTheme="minorHAnsi" w:cstheme="minorHAnsi"/>
                <w:sz w:val="18"/>
                <w:lang w:val="af-ZA"/>
              </w:rPr>
              <w:t>1</w:t>
            </w:r>
          </w:p>
        </w:tc>
        <w:tc>
          <w:tcPr>
            <w:tcW w:w="1614" w:type="dxa"/>
            <w:gridSpan w:val="6"/>
            <w:shd w:val="clear" w:color="auto" w:fill="auto"/>
          </w:tcPr>
          <w:p w14:paraId="1403AE5C" w14:textId="21A7FABE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19.01.2024</w:t>
            </w: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6" w:type="dxa"/>
            <w:gridSpan w:val="4"/>
            <w:shd w:val="clear" w:color="auto" w:fill="auto"/>
          </w:tcPr>
          <w:p w14:paraId="6C44C1BB" w14:textId="253C10C9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hy-AM" w:eastAsia="ru-RU"/>
              </w:rPr>
            </w:pP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25.05.2024</w:t>
            </w: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  <w:t>թ</w:t>
            </w: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24C9199F" w14:textId="77777777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14:paraId="51E8B7CF" w14:textId="77777777" w:rsidR="004D1E04" w:rsidRPr="00D208BF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67E0723D" w14:textId="65178845" w:rsidR="004D1E04" w:rsidRPr="004848A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328635</w:t>
            </w:r>
          </w:p>
        </w:tc>
      </w:tr>
      <w:tr w:rsidR="004D1E04" w:rsidRPr="006E4E84" w14:paraId="700D5822" w14:textId="77777777" w:rsidTr="00134ECE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5CA1CE95" w14:textId="4AFB0AA2" w:rsidR="004D1E0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4</w:t>
            </w:r>
          </w:p>
        </w:tc>
        <w:tc>
          <w:tcPr>
            <w:tcW w:w="1412" w:type="dxa"/>
            <w:gridSpan w:val="3"/>
            <w:shd w:val="clear" w:color="auto" w:fill="auto"/>
          </w:tcPr>
          <w:p w14:paraId="467F0970" w14:textId="45A80051" w:rsidR="004D1E04" w:rsidRPr="009B289E" w:rsidRDefault="004D1E04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i/>
                <w:sz w:val="16"/>
                <w:szCs w:val="18"/>
                <w:lang w:val="ru-RU" w:eastAsia="ru-RU"/>
              </w:rPr>
            </w:pPr>
            <w:r w:rsidRPr="006603D8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«ՍԱՎՌ» ՍՊԸ</w:t>
            </w:r>
          </w:p>
        </w:tc>
        <w:tc>
          <w:tcPr>
            <w:tcW w:w="2728" w:type="dxa"/>
            <w:gridSpan w:val="8"/>
            <w:shd w:val="clear" w:color="auto" w:fill="auto"/>
          </w:tcPr>
          <w:p w14:paraId="1299E954" w14:textId="4B130762" w:rsidR="004D1E04" w:rsidRPr="00250D3B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 w:rsidRPr="00250D3B">
              <w:rPr>
                <w:rFonts w:ascii="Sylfaen" w:hAnsi="Sylfaen" w:cs="Sylfaen"/>
                <w:sz w:val="18"/>
                <w:lang w:val="hy-AM"/>
              </w:rPr>
              <w:t>ՀՀԳՄՆԳՄԴ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1-</w:t>
            </w:r>
            <w:r w:rsidRPr="00250D3B">
              <w:rPr>
                <w:rFonts w:ascii="Sylfaen" w:hAnsi="Sylfaen" w:cs="Sylfaen"/>
                <w:sz w:val="18"/>
                <w:lang w:val="hy-AM"/>
              </w:rPr>
              <w:t>ԳՀԱՊՁԲ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-2</w:t>
            </w:r>
            <w:r w:rsidRPr="00250D3B">
              <w:rPr>
                <w:rFonts w:asciiTheme="minorHAnsi" w:hAnsiTheme="minorHAnsi" w:cstheme="minorHAnsi"/>
                <w:sz w:val="18"/>
                <w:lang w:val="af-ZA"/>
              </w:rPr>
              <w:t>4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/0</w:t>
            </w:r>
            <w:r w:rsidRPr="00250D3B">
              <w:rPr>
                <w:rFonts w:asciiTheme="minorHAnsi" w:hAnsiTheme="minorHAnsi" w:cstheme="minorHAnsi"/>
                <w:sz w:val="18"/>
                <w:lang w:val="af-ZA"/>
              </w:rPr>
              <w:t>1</w:t>
            </w:r>
          </w:p>
        </w:tc>
        <w:tc>
          <w:tcPr>
            <w:tcW w:w="1614" w:type="dxa"/>
            <w:gridSpan w:val="6"/>
            <w:shd w:val="clear" w:color="auto" w:fill="auto"/>
          </w:tcPr>
          <w:p w14:paraId="3598F49D" w14:textId="444B1906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19.01.2024</w:t>
            </w: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6" w:type="dxa"/>
            <w:gridSpan w:val="4"/>
            <w:shd w:val="clear" w:color="auto" w:fill="auto"/>
          </w:tcPr>
          <w:p w14:paraId="47ECEE3F" w14:textId="0C5CB694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hy-AM" w:eastAsia="ru-RU"/>
              </w:rPr>
            </w:pP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25.05.2024</w:t>
            </w: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  <w:t>թ</w:t>
            </w: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677CBE1A" w14:textId="77777777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14:paraId="3795D5C5" w14:textId="77777777" w:rsidR="004D1E04" w:rsidRPr="00D208BF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0A36B6BE" w14:textId="52D3B381" w:rsidR="004D1E04" w:rsidRPr="004848A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1486623</w:t>
            </w:r>
          </w:p>
        </w:tc>
      </w:tr>
      <w:tr w:rsidR="004D1E04" w:rsidRPr="006E4E84" w14:paraId="397D49C4" w14:textId="77777777" w:rsidTr="00134ECE">
        <w:trPr>
          <w:trHeight w:val="146"/>
        </w:trPr>
        <w:tc>
          <w:tcPr>
            <w:tcW w:w="814" w:type="dxa"/>
            <w:shd w:val="clear" w:color="auto" w:fill="auto"/>
            <w:vAlign w:val="center"/>
          </w:tcPr>
          <w:p w14:paraId="0D9BF0A9" w14:textId="1683A3BF" w:rsidR="004D1E0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5</w:t>
            </w:r>
          </w:p>
        </w:tc>
        <w:tc>
          <w:tcPr>
            <w:tcW w:w="1412" w:type="dxa"/>
            <w:gridSpan w:val="3"/>
            <w:shd w:val="clear" w:color="auto" w:fill="auto"/>
          </w:tcPr>
          <w:p w14:paraId="326C3EF7" w14:textId="59210B33" w:rsidR="004D1E04" w:rsidRPr="009B289E" w:rsidRDefault="004D1E04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i/>
                <w:sz w:val="16"/>
                <w:szCs w:val="18"/>
                <w:lang w:val="ru-RU" w:eastAsia="ru-RU"/>
              </w:rPr>
            </w:pPr>
            <w:r w:rsidRPr="006603D8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«ՍԱՎՌ» ՍՊԸ</w:t>
            </w:r>
          </w:p>
        </w:tc>
        <w:tc>
          <w:tcPr>
            <w:tcW w:w="2728" w:type="dxa"/>
            <w:gridSpan w:val="8"/>
            <w:shd w:val="clear" w:color="auto" w:fill="auto"/>
          </w:tcPr>
          <w:p w14:paraId="7DB84CB7" w14:textId="340F2141" w:rsidR="004D1E04" w:rsidRPr="00250D3B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 w:rsidRPr="00250D3B">
              <w:rPr>
                <w:rFonts w:ascii="Sylfaen" w:hAnsi="Sylfaen" w:cs="Sylfaen"/>
                <w:sz w:val="18"/>
                <w:lang w:val="hy-AM"/>
              </w:rPr>
              <w:t>ՀՀԳՄՆԳՄԴ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1-</w:t>
            </w:r>
            <w:r w:rsidRPr="00250D3B">
              <w:rPr>
                <w:rFonts w:ascii="Sylfaen" w:hAnsi="Sylfaen" w:cs="Sylfaen"/>
                <w:sz w:val="18"/>
                <w:lang w:val="hy-AM"/>
              </w:rPr>
              <w:t>ԳՀԱՊՁԲ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-2</w:t>
            </w:r>
            <w:r w:rsidRPr="00250D3B">
              <w:rPr>
                <w:rFonts w:asciiTheme="minorHAnsi" w:hAnsiTheme="minorHAnsi" w:cstheme="minorHAnsi"/>
                <w:sz w:val="18"/>
                <w:lang w:val="af-ZA"/>
              </w:rPr>
              <w:t>4</w:t>
            </w:r>
            <w:r w:rsidRPr="00250D3B">
              <w:rPr>
                <w:rFonts w:asciiTheme="minorHAnsi" w:hAnsiTheme="minorHAnsi" w:cstheme="minorHAnsi"/>
                <w:sz w:val="18"/>
                <w:lang w:val="hy-AM"/>
              </w:rPr>
              <w:t>/0</w:t>
            </w:r>
            <w:r w:rsidRPr="00250D3B">
              <w:rPr>
                <w:rFonts w:asciiTheme="minorHAnsi" w:hAnsiTheme="minorHAnsi" w:cstheme="minorHAnsi"/>
                <w:sz w:val="18"/>
                <w:lang w:val="af-ZA"/>
              </w:rPr>
              <w:t>1</w:t>
            </w:r>
          </w:p>
        </w:tc>
        <w:tc>
          <w:tcPr>
            <w:tcW w:w="1614" w:type="dxa"/>
            <w:gridSpan w:val="6"/>
            <w:shd w:val="clear" w:color="auto" w:fill="auto"/>
          </w:tcPr>
          <w:p w14:paraId="2263F128" w14:textId="100BD865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19.01.2024</w:t>
            </w: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թ</w:t>
            </w:r>
            <w:r w:rsidRPr="00B33419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6" w:type="dxa"/>
            <w:gridSpan w:val="4"/>
            <w:shd w:val="clear" w:color="auto" w:fill="auto"/>
          </w:tcPr>
          <w:p w14:paraId="6F275BED" w14:textId="5BD51126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hy-AM" w:eastAsia="ru-RU"/>
              </w:rPr>
            </w:pP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25.05.2024</w:t>
            </w: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  <w:t>թ</w:t>
            </w:r>
            <w:r w:rsidRPr="007818ED"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14:paraId="53FE8F7A" w14:textId="77777777" w:rsidR="004D1E04" w:rsidRPr="006E4E8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130" w:type="dxa"/>
            <w:gridSpan w:val="5"/>
            <w:shd w:val="clear" w:color="auto" w:fill="auto"/>
            <w:vAlign w:val="center"/>
          </w:tcPr>
          <w:p w14:paraId="67D3293D" w14:textId="77777777" w:rsidR="004D1E04" w:rsidRPr="00D208BF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val="ru-RU" w:eastAsia="ru-RU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2AE1F4E9" w14:textId="1E9A400B" w:rsidR="004D1E04" w:rsidRPr="004848A4" w:rsidRDefault="004D1E04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6"/>
                <w:szCs w:val="18"/>
                <w:lang w:eastAsia="ru-RU"/>
              </w:rPr>
              <w:t>1359404</w:t>
            </w:r>
          </w:p>
        </w:tc>
      </w:tr>
      <w:tr w:rsidR="002F1E21" w:rsidRPr="006E4E84" w14:paraId="41E4ED39" w14:textId="77777777" w:rsidTr="006E4E84">
        <w:trPr>
          <w:trHeight w:val="150"/>
        </w:trPr>
        <w:tc>
          <w:tcPr>
            <w:tcW w:w="11211" w:type="dxa"/>
            <w:gridSpan w:val="34"/>
            <w:shd w:val="clear" w:color="auto" w:fill="auto"/>
            <w:vAlign w:val="center"/>
          </w:tcPr>
          <w:p w14:paraId="7265AE84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մասնակցի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մասնակիցների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անվանումը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հասցեն</w:t>
            </w:r>
            <w:proofErr w:type="spellEnd"/>
          </w:p>
        </w:tc>
      </w:tr>
      <w:tr w:rsidR="002F1E21" w:rsidRPr="006E4E84" w14:paraId="1F657639" w14:textId="77777777" w:rsidTr="006E4E84">
        <w:trPr>
          <w:trHeight w:val="12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Չափա-բաժնի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Ընտրված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մասնակիցը</w:t>
            </w:r>
            <w:proofErr w:type="spellEnd"/>
          </w:p>
        </w:tc>
        <w:tc>
          <w:tcPr>
            <w:tcW w:w="364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Հասցե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հեռ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Էլ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.-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Բանկային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հաշիվը</w:t>
            </w:r>
            <w:proofErr w:type="spellEnd"/>
          </w:p>
        </w:tc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ՀՎՀՀ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vertAlign w:val="superscript"/>
                <w:lang w:val="hy-AM" w:eastAsia="ru-RU"/>
              </w:rPr>
              <w:footnoteReference w:id="6"/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Անձնագրի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սերիան</w:t>
            </w:r>
            <w:proofErr w:type="spellEnd"/>
          </w:p>
        </w:tc>
      </w:tr>
      <w:tr w:rsidR="002F1E21" w:rsidRPr="00D90066" w14:paraId="20BC55B9" w14:textId="77777777" w:rsidTr="003D4A04">
        <w:trPr>
          <w:trHeight w:val="155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5F62CB70" w:rsidR="002F1E21" w:rsidRPr="00463720" w:rsidRDefault="002F1E21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3E09090" w14:textId="5F7A3D10" w:rsidR="002F1E21" w:rsidRPr="006E4E84" w:rsidRDefault="002F1E21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AE377A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«ՍԱՎՌ» ՍՊԸ</w:t>
            </w:r>
          </w:p>
        </w:tc>
        <w:tc>
          <w:tcPr>
            <w:tcW w:w="364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488C6D16" w14:textId="77777777" w:rsidR="002F1E21" w:rsidRPr="00AE377A" w:rsidRDefault="002F1E21" w:rsidP="00AE377A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iCs/>
                <w:sz w:val="18"/>
                <w:szCs w:val="18"/>
                <w:lang w:val="nb-NO" w:eastAsia="ru-RU"/>
              </w:rPr>
            </w:pPr>
            <w:r w:rsidRPr="00AE377A">
              <w:rPr>
                <w:rFonts w:ascii="Sylfaen" w:eastAsia="Times New Roman" w:hAnsi="Sylfaen"/>
                <w:b/>
                <w:bCs/>
                <w:iCs/>
                <w:sz w:val="18"/>
                <w:szCs w:val="18"/>
                <w:lang w:val="fr-FR" w:eastAsia="ru-RU"/>
              </w:rPr>
              <w:t xml:space="preserve">Հասցե` ք.Մարտունի Մյասնիկյան  </w:t>
            </w:r>
            <w:r w:rsidRPr="00AE377A">
              <w:rPr>
                <w:rFonts w:ascii="Sylfaen" w:eastAsia="Times New Roman" w:hAnsi="Sylfaen"/>
                <w:b/>
                <w:bCs/>
                <w:iCs/>
                <w:sz w:val="18"/>
                <w:szCs w:val="18"/>
                <w:lang w:val="nb-NO" w:eastAsia="ru-RU"/>
              </w:rPr>
              <w:t>24</w:t>
            </w:r>
          </w:p>
          <w:p w14:paraId="4916BA54" w14:textId="7290C84E" w:rsidR="002F1E21" w:rsidRPr="006E4E84" w:rsidRDefault="002F1E21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AE377A"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  <w:t>098650303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164291B8" w:rsidR="002F1E21" w:rsidRPr="00AE377A" w:rsidRDefault="002F1E21" w:rsidP="00D36D29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4"/>
                <w:szCs w:val="18"/>
                <w:lang w:val="hy-AM" w:eastAsia="ru-RU"/>
              </w:rPr>
            </w:pPr>
            <w:r w:rsidRPr="00AE377A">
              <w:rPr>
                <w:rFonts w:ascii="Sylfaen" w:eastAsia="Times New Roman" w:hAnsi="Sylfaen"/>
                <w:b/>
                <w:sz w:val="14"/>
                <w:szCs w:val="18"/>
                <w:lang w:val="hy-AM" w:eastAsia="ru-RU"/>
              </w:rPr>
              <w:t>gegamk@mail.ru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719D3178" w:rsidR="002F1E21" w:rsidRPr="00AE377A" w:rsidRDefault="002F1E21" w:rsidP="00AE3DA7">
            <w:pPr>
              <w:widowControl w:val="0"/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ru-RU" w:eastAsia="ru-RU"/>
              </w:rPr>
              <w:t>163258155577</w:t>
            </w:r>
          </w:p>
        </w:tc>
        <w:tc>
          <w:tcPr>
            <w:tcW w:w="133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7B3F4FBE" w:rsidR="002F1E21" w:rsidRPr="00D90066" w:rsidRDefault="002F1E21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AE377A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ՀՎՀՀ</w:t>
            </w:r>
            <w:r w:rsidRPr="00AE377A">
              <w:rPr>
                <w:rFonts w:ascii="Sylfaen" w:eastAsia="Times New Roman" w:hAnsi="Sylfaen"/>
                <w:b/>
                <w:sz w:val="18"/>
                <w:szCs w:val="18"/>
                <w:lang w:val="nb-NO" w:eastAsia="ru-RU"/>
              </w:rPr>
              <w:t>0842212</w:t>
            </w:r>
          </w:p>
        </w:tc>
      </w:tr>
      <w:tr w:rsidR="002F1E21" w:rsidRPr="00AE377A" w14:paraId="496A046D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393BE26B" w14:textId="77777777" w:rsidR="002F1E21" w:rsidRPr="00BB584C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2F1E21" w:rsidRPr="006E4E84" w14:paraId="3863A00B" w14:textId="77777777" w:rsidTr="006E4E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318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2F1E21" w:rsidRPr="006E4E84" w:rsidRDefault="002F1E21" w:rsidP="0022631D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Այլ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02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2F1E21" w:rsidRPr="006E4E84" w:rsidRDefault="002F1E21" w:rsidP="0022631D">
            <w:pPr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Ծանոթություն` </w:t>
            </w:r>
            <w:r w:rsidRPr="006E4E84">
              <w:rPr>
                <w:rFonts w:ascii="Sylfaen" w:eastAsia="Times New Roman" w:hAnsi="Sylfaen"/>
                <w:sz w:val="18"/>
                <w:szCs w:val="18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6E4E84">
              <w:rPr>
                <w:rFonts w:ascii="Sylfaen" w:eastAsia="Times New Roman" w:hAnsi="Sylfaen" w:cs="Arial Armenian"/>
                <w:sz w:val="18"/>
                <w:szCs w:val="18"/>
                <w:lang w:val="hy-AM" w:eastAsia="ru-RU"/>
              </w:rPr>
              <w:t>։</w:t>
            </w:r>
          </w:p>
        </w:tc>
      </w:tr>
      <w:tr w:rsidR="002F1E21" w:rsidRPr="006E4E84" w14:paraId="485BF528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60FF974B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F1E21" w:rsidRPr="006E4E84" w14:paraId="7DB42300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auto"/>
            <w:vAlign w:val="center"/>
          </w:tcPr>
          <w:p w14:paraId="0AD8E25E" w14:textId="3339B555" w:rsidR="002F1E21" w:rsidRPr="006E4E84" w:rsidRDefault="002F1E21" w:rsidP="00E4188B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Ինչպես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սույն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ընթացակարգի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տվյալ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չափաբաժնի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մասով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հայտ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ներկայացրած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մասնակիցները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այնպես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էլ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Հայաստանի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Հանրապետությունում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պետական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գրանցում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ստացած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հասարակական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կազմակերպությունները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լրատվական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գործունեություն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իրականացնող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անձինք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կարող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են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ընթացակարգը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կազմակերպած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պատվիրատուին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ներկայացնել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կնքված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պայմանագրի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տվյալ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չափաբաժնի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արդյունքի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ընդունման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գործընթացին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պատասխանատու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ստորաբաժանման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հետ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համատեղ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մասնակցելու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գրավոր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պահանջ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՝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սույն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հայտարարությունը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հրապարակվելուց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հետո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>5</w:t>
            </w: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օրացուցային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օրվա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ընթացքում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:</w:t>
            </w:r>
          </w:p>
          <w:p w14:paraId="3D70D3AA" w14:textId="77777777" w:rsidR="002F1E21" w:rsidRPr="006E4E84" w:rsidRDefault="002F1E21" w:rsidP="004D078F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Գրավոր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պահանջին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կից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ներկայացվում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է՝</w:t>
            </w:r>
          </w:p>
          <w:p w14:paraId="2C74FE58" w14:textId="77777777" w:rsidR="002F1E21" w:rsidRPr="006E4E84" w:rsidRDefault="002F1E21" w:rsidP="004D078F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1)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ֆիզիկական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տրամադրված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լիազորագրի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բնօրինակը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Ընդ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որում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լիազորված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՝ </w:t>
            </w:r>
          </w:p>
          <w:p w14:paraId="1F4E4ACA" w14:textId="77777777" w:rsidR="002F1E21" w:rsidRPr="006E4E84" w:rsidRDefault="002F1E21" w:rsidP="004D078F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lastRenderedPageBreak/>
              <w:t xml:space="preserve">ա. </w:t>
            </w:r>
            <w:proofErr w:type="spellStart"/>
            <w:proofErr w:type="gram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ֆիզիկական</w:t>
            </w:r>
            <w:proofErr w:type="spellEnd"/>
            <w:proofErr w:type="gram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անձանց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քանակը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չի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կարող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գերազանցել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երկուսը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</w:t>
            </w:r>
          </w:p>
          <w:p w14:paraId="1997F28A" w14:textId="77777777" w:rsidR="002F1E21" w:rsidRPr="006E4E84" w:rsidRDefault="002F1E21" w:rsidP="004D078F">
            <w:pPr>
              <w:shd w:val="clear" w:color="auto" w:fill="FFFFFF"/>
              <w:spacing w:before="0" w:after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բ. </w:t>
            </w:r>
            <w:proofErr w:type="spellStart"/>
            <w:proofErr w:type="gram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ֆիզիկական</w:t>
            </w:r>
            <w:proofErr w:type="spellEnd"/>
            <w:proofErr w:type="gram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անձամբ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պետք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կատարի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այն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գործողությունները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որոնց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համար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լիազորված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է.</w:t>
            </w:r>
          </w:p>
          <w:p w14:paraId="754052B9" w14:textId="77777777" w:rsidR="002F1E21" w:rsidRPr="006E4E84" w:rsidRDefault="002F1E21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2)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ինչպես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գործընթացին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մասնակցելու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պահանջ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ներկայացրած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այնպես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էլ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լիազորված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ֆիզիկական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անձանց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կողմից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ստորագրված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բնօրինակ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հայտարարություններ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՝ «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Գնումների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» ՀՀ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օրենքի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5.1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հոդվածի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2-րդ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մասով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նախատեսված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շահերի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բախման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բացակայության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մասին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</w:t>
            </w:r>
          </w:p>
          <w:p w14:paraId="3FB2850F" w14:textId="77777777" w:rsidR="002F1E21" w:rsidRPr="006E4E84" w:rsidRDefault="002F1E21" w:rsidP="004D078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3) </w:t>
            </w:r>
            <w:proofErr w:type="spellStart"/>
            <w:proofErr w:type="gram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այն</w:t>
            </w:r>
            <w:proofErr w:type="spellEnd"/>
            <w:proofErr w:type="gram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էլեկտրոնային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փոստի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հասցեները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հեռախոսահամարները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որոնց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միջոցով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պատվիրատուն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կարող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կապ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հաստատել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պահանջը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ներկայացրած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վերջինիս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կողմից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լիազորված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ֆիզիկական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հետ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.</w:t>
            </w:r>
          </w:p>
          <w:p w14:paraId="3EA7620C" w14:textId="77777777" w:rsidR="002F1E21" w:rsidRPr="006E4E84" w:rsidRDefault="002F1E21" w:rsidP="004D078F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4)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Հայաստանի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Հանրապետությունում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պետական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գրանցում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ստացած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հասարակական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կազմակերպությունների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և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լրատվական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գործունեություն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իրականացնող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անձանց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դեպքում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՝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նաև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պետական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գրանցման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վկայականի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պատճենը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:</w:t>
            </w:r>
          </w:p>
          <w:p w14:paraId="09981929" w14:textId="77777777" w:rsidR="002F1E21" w:rsidRDefault="002F1E21" w:rsidP="004B0D74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Պատվիրատուի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պատասխանատու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ստորաբաժանման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ղեկավարի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էլեկտրոնային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փոստի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պաշտոնական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>հասցեն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է</w:t>
            </w:r>
          </w:p>
          <w:p w14:paraId="366938C8" w14:textId="2B09FF48" w:rsidR="002F1E21" w:rsidRPr="006E4E84" w:rsidRDefault="002F1E21" w:rsidP="004B0D74">
            <w:pPr>
              <w:widowControl w:val="0"/>
              <w:spacing w:before="0" w:after="0"/>
              <w:ind w:left="0" w:firstLine="0"/>
              <w:jc w:val="both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hak-artur90@mail.ru</w:t>
            </w:r>
          </w:p>
        </w:tc>
      </w:tr>
      <w:tr w:rsidR="002F1E21" w:rsidRPr="006E4E84" w14:paraId="3CC8B38C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02AFA8BF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  <w:p w14:paraId="27E950AD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2F1E21" w:rsidRPr="005C580E" w14:paraId="5484FA73" w14:textId="77777777" w:rsidTr="006E4E84">
        <w:trPr>
          <w:trHeight w:val="475"/>
        </w:trPr>
        <w:tc>
          <w:tcPr>
            <w:tcW w:w="318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02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71F0ACBF" w:rsidR="002F1E21" w:rsidRPr="006E4E84" w:rsidRDefault="002F1E21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  <w:lang w:val="hy-AM" w:eastAsia="ru-RU"/>
              </w:rPr>
            </w:pPr>
            <w:r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Հրապարակվել է</w:t>
            </w:r>
            <w:r w:rsidRPr="004B0D7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4B0D7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gnumner.am</w:t>
            </w: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4B0D7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գնումների էլեկտրոնային համակարգում</w:t>
            </w:r>
          </w:p>
        </w:tc>
      </w:tr>
      <w:tr w:rsidR="002F1E21" w:rsidRPr="005C580E" w14:paraId="5A7FED5D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0C88E286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  <w:p w14:paraId="7A66F2DC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2F1E21" w:rsidRPr="005C580E" w14:paraId="40B30E88" w14:textId="77777777" w:rsidTr="006E4E84">
        <w:trPr>
          <w:trHeight w:val="427"/>
        </w:trPr>
        <w:tc>
          <w:tcPr>
            <w:tcW w:w="31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2F1E21" w:rsidRPr="006E4E84" w:rsidRDefault="002F1E21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Գնման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գործընթացի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շրջանակներում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հակաօրինական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գործողություններ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հայտնաբերվելու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դեպքում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դրանց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և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այդ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կապակցությամբ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ձեռնարկված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գործողությունների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համառոտ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նկարագիրը</w:t>
            </w:r>
            <w:r w:rsidRPr="006E4E84">
              <w:rPr>
                <w:rFonts w:ascii="Sylfaen" w:eastAsia="Times New Roman" w:hAnsi="Sylfaen"/>
                <w:sz w:val="18"/>
                <w:szCs w:val="18"/>
                <w:lang w:val="af-ZA" w:eastAsia="ru-RU"/>
              </w:rPr>
              <w:t xml:space="preserve"> </w:t>
            </w:r>
          </w:p>
        </w:tc>
        <w:tc>
          <w:tcPr>
            <w:tcW w:w="802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1EB1D35E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2F1E21" w:rsidRPr="005C580E" w14:paraId="541BD7F7" w14:textId="77777777" w:rsidTr="006E4E84">
        <w:trPr>
          <w:trHeight w:val="288"/>
        </w:trPr>
        <w:tc>
          <w:tcPr>
            <w:tcW w:w="11211" w:type="dxa"/>
            <w:gridSpan w:val="34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</w:pPr>
          </w:p>
        </w:tc>
      </w:tr>
      <w:tr w:rsidR="002F1E21" w:rsidRPr="005C580E" w14:paraId="4DE14D25" w14:textId="77777777" w:rsidTr="006E4E84">
        <w:trPr>
          <w:trHeight w:val="427"/>
        </w:trPr>
        <w:tc>
          <w:tcPr>
            <w:tcW w:w="31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2F1E21" w:rsidRPr="006E4E84" w:rsidRDefault="002F1E21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Գնման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ընթացակարգի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վերաբերյալ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ներկայացված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բողոքները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և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դրանց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վերաբերյալ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կայացված</w:t>
            </w:r>
            <w:r w:rsidRPr="006E4E84">
              <w:rPr>
                <w:rFonts w:ascii="Sylfaen" w:eastAsia="Times New Roman" w:hAnsi="Sylfaen" w:cs="Times Armenian"/>
                <w:b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hy-AM" w:eastAsia="ru-RU"/>
              </w:rPr>
              <w:t>որոշումները</w:t>
            </w:r>
          </w:p>
        </w:tc>
        <w:tc>
          <w:tcPr>
            <w:tcW w:w="802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0E53DF3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</w:pP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>Գնման</w:t>
            </w:r>
            <w:r w:rsidR="00B32833" w:rsidRPr="003A2F42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 </w:t>
            </w:r>
            <w:r w:rsidRPr="006E4E84">
              <w:rPr>
                <w:rFonts w:ascii="Sylfaen" w:eastAsia="Times New Roman" w:hAnsi="Sylfaen"/>
                <w:b/>
                <w:bCs/>
                <w:sz w:val="18"/>
                <w:szCs w:val="18"/>
                <w:lang w:val="hy-AM" w:eastAsia="ru-RU"/>
              </w:rPr>
              <w:t xml:space="preserve"> ընթացակարգի վերաբերյալ ներկայացված բողոքները չկան</w:t>
            </w:r>
          </w:p>
        </w:tc>
      </w:tr>
      <w:tr w:rsidR="002F1E21" w:rsidRPr="005C580E" w14:paraId="1DAD5D5C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57597369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</w:pPr>
          </w:p>
        </w:tc>
      </w:tr>
      <w:tr w:rsidR="002F1E21" w:rsidRPr="006E4E84" w14:paraId="5F667D89" w14:textId="77777777" w:rsidTr="006E4E84">
        <w:trPr>
          <w:trHeight w:val="427"/>
        </w:trPr>
        <w:tc>
          <w:tcPr>
            <w:tcW w:w="318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2F1E21" w:rsidRPr="006E4E84" w:rsidRDefault="002F1E21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Այլ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անհրաժեշտ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02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2F1E21" w:rsidRPr="006E4E84" w:rsidRDefault="002F1E21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F1E21" w:rsidRPr="006E4E84" w14:paraId="406B68D6" w14:textId="77777777" w:rsidTr="006E4E84">
        <w:trPr>
          <w:trHeight w:val="288"/>
        </w:trPr>
        <w:tc>
          <w:tcPr>
            <w:tcW w:w="11211" w:type="dxa"/>
            <w:gridSpan w:val="34"/>
            <w:shd w:val="clear" w:color="auto" w:fill="99CCFF"/>
            <w:vAlign w:val="center"/>
          </w:tcPr>
          <w:p w14:paraId="79EAD146" w14:textId="77777777" w:rsidR="002F1E21" w:rsidRPr="006E4E84" w:rsidRDefault="002F1E21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</w:pPr>
          </w:p>
        </w:tc>
      </w:tr>
      <w:tr w:rsidR="002F1E21" w:rsidRPr="006E4E84" w14:paraId="1A2BD291" w14:textId="77777777" w:rsidTr="006E4E84">
        <w:trPr>
          <w:trHeight w:val="227"/>
        </w:trPr>
        <w:tc>
          <w:tcPr>
            <w:tcW w:w="11211" w:type="dxa"/>
            <w:gridSpan w:val="34"/>
            <w:shd w:val="clear" w:color="auto" w:fill="auto"/>
            <w:vAlign w:val="center"/>
          </w:tcPr>
          <w:p w14:paraId="73A19DB3" w14:textId="77777777" w:rsidR="002F1E21" w:rsidRPr="006E4E84" w:rsidRDefault="002F1E21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Սույն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հայտարարության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հետ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կապված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լրացուցիչ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տեղեկություններ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ստանալու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համար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կարող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եք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դիմել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գնումների</w:t>
            </w:r>
            <w:r w:rsidRPr="006E4E84">
              <w:rPr>
                <w:rFonts w:ascii="Sylfaen" w:eastAsia="Times New Roman" w:hAnsi="Sylfaen" w:cs="Sylfaen"/>
                <w:b/>
                <w:sz w:val="18"/>
                <w:szCs w:val="18"/>
                <w:lang w:val="af-ZA" w:eastAsia="ru-RU"/>
              </w:rPr>
              <w:t xml:space="preserve"> </w:t>
            </w: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val="af-ZA" w:eastAsia="ru-RU"/>
              </w:rPr>
              <w:t>համակարգող</w:t>
            </w:r>
          </w:p>
        </w:tc>
      </w:tr>
      <w:tr w:rsidR="002F1E21" w:rsidRPr="006E4E84" w14:paraId="002AF1AD" w14:textId="77777777" w:rsidTr="006E4E84">
        <w:trPr>
          <w:trHeight w:val="47"/>
        </w:trPr>
        <w:tc>
          <w:tcPr>
            <w:tcW w:w="39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2F1E21" w:rsidRPr="006E4E84" w:rsidRDefault="002F1E21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Անուն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Ազգանուն</w:t>
            </w:r>
            <w:proofErr w:type="spellEnd"/>
          </w:p>
        </w:tc>
        <w:tc>
          <w:tcPr>
            <w:tcW w:w="407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2F1E21" w:rsidRPr="006E4E84" w:rsidRDefault="002F1E21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Հեռախոս</w:t>
            </w:r>
            <w:proofErr w:type="spellEnd"/>
          </w:p>
        </w:tc>
        <w:tc>
          <w:tcPr>
            <w:tcW w:w="31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2F1E21" w:rsidRPr="006E4E84" w:rsidRDefault="002F1E21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</w:pP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Էլ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փոստի</w:t>
            </w:r>
            <w:proofErr w:type="spellEnd"/>
            <w:r w:rsidRPr="006E4E84">
              <w:rPr>
                <w:rFonts w:ascii="Sylfaen" w:eastAsia="Times New Roman" w:hAnsi="Sylfae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հասցեն</w:t>
            </w:r>
            <w:proofErr w:type="spellEnd"/>
          </w:p>
        </w:tc>
      </w:tr>
      <w:tr w:rsidR="002F1E21" w:rsidRPr="006E4E84" w14:paraId="622ACAB0" w14:textId="77777777" w:rsidTr="006E4E84">
        <w:trPr>
          <w:trHeight w:val="47"/>
        </w:trPr>
        <w:tc>
          <w:tcPr>
            <w:tcW w:w="396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F4640" w14:textId="5DADAB7F" w:rsidR="002F1E21" w:rsidRPr="00312C38" w:rsidRDefault="002F1E21" w:rsidP="006E4E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sz w:val="18"/>
                <w:szCs w:val="18"/>
                <w:lang w:val="ru-RU" w:eastAsia="ru-RU"/>
              </w:rPr>
            </w:pPr>
            <w:r w:rsidRPr="006E4E84"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Ա</w:t>
            </w:r>
            <w:r w:rsidRPr="006E4E84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․</w:t>
            </w:r>
            <w:proofErr w:type="spellStart"/>
            <w:r>
              <w:rPr>
                <w:rFonts w:ascii="Sylfaen" w:eastAsia="Times New Roman" w:hAnsi="Sylfaen" w:cs="Arial"/>
                <w:b/>
                <w:sz w:val="18"/>
                <w:szCs w:val="18"/>
                <w:lang w:val="ru-RU" w:eastAsia="ru-RU"/>
              </w:rPr>
              <w:t>Գրիգորյան</w:t>
            </w:r>
            <w:proofErr w:type="spellEnd"/>
          </w:p>
        </w:tc>
        <w:tc>
          <w:tcPr>
            <w:tcW w:w="407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6AF49" w14:textId="7D693AAE" w:rsidR="002F1E21" w:rsidRPr="00312C38" w:rsidRDefault="002F1E21" w:rsidP="006E4E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 w:cs="Arial"/>
                <w:b/>
                <w:sz w:val="18"/>
                <w:szCs w:val="18"/>
                <w:lang w:val="ru-RU" w:eastAsia="ru-RU"/>
              </w:rPr>
            </w:pPr>
            <w:r>
              <w:rPr>
                <w:rFonts w:ascii="Sylfaen" w:eastAsia="Times New Roman" w:hAnsi="Sylfaen" w:cs="Arial"/>
                <w:b/>
                <w:sz w:val="18"/>
                <w:szCs w:val="18"/>
                <w:lang w:val="ru-RU" w:eastAsia="ru-RU"/>
              </w:rPr>
              <w:t>094334245</w:t>
            </w:r>
          </w:p>
        </w:tc>
        <w:tc>
          <w:tcPr>
            <w:tcW w:w="316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F598A" w14:textId="7C50BC3C" w:rsidR="002F1E21" w:rsidRPr="006E4E84" w:rsidRDefault="002F1E21" w:rsidP="004B0D7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</w:pPr>
            <w:r>
              <w:rPr>
                <w:rFonts w:ascii="Sylfaen" w:eastAsia="Times New Roman" w:hAnsi="Sylfaen" w:cs="Arial"/>
                <w:b/>
                <w:sz w:val="18"/>
                <w:szCs w:val="18"/>
                <w:lang w:eastAsia="ru-RU"/>
              </w:rPr>
              <w:t>hak-artur90@mail.ru</w:t>
            </w:r>
          </w:p>
        </w:tc>
      </w:tr>
    </w:tbl>
    <w:p w14:paraId="09F34D10" w14:textId="77777777" w:rsidR="0022631D" w:rsidRPr="006E4E84" w:rsidRDefault="0022631D" w:rsidP="0022631D">
      <w:pPr>
        <w:spacing w:before="0" w:line="360" w:lineRule="auto"/>
        <w:ind w:left="0" w:firstLine="0"/>
        <w:jc w:val="both"/>
        <w:rPr>
          <w:rFonts w:ascii="Sylfaen" w:eastAsia="Times New Roman" w:hAnsi="Sylfaen"/>
          <w:strike/>
          <w:sz w:val="18"/>
          <w:szCs w:val="18"/>
          <w:lang w:val="ru-RU" w:eastAsia="ru-RU"/>
        </w:rPr>
      </w:pPr>
    </w:p>
    <w:p w14:paraId="55E01A61" w14:textId="77777777" w:rsidR="0022631D" w:rsidRPr="006E4E84" w:rsidRDefault="0022631D" w:rsidP="009C5E0F">
      <w:pPr>
        <w:spacing w:before="0" w:line="360" w:lineRule="auto"/>
        <w:ind w:left="0" w:firstLine="0"/>
        <w:rPr>
          <w:rFonts w:ascii="Sylfaen" w:eastAsia="Times New Roman" w:hAnsi="Sylfaen" w:cs="Sylfaen"/>
          <w:i/>
          <w:sz w:val="18"/>
          <w:szCs w:val="18"/>
          <w:lang w:val="hy-AM" w:eastAsia="ru-RU"/>
        </w:rPr>
      </w:pPr>
    </w:p>
    <w:p w14:paraId="1160E497" w14:textId="77777777" w:rsidR="001021B0" w:rsidRPr="006E4E84" w:rsidRDefault="001021B0" w:rsidP="009C5E0F">
      <w:pPr>
        <w:tabs>
          <w:tab w:val="left" w:pos="9829"/>
        </w:tabs>
        <w:ind w:left="0" w:firstLine="0"/>
        <w:rPr>
          <w:rFonts w:ascii="Sylfaen" w:hAnsi="Sylfaen"/>
          <w:sz w:val="18"/>
          <w:szCs w:val="18"/>
          <w:lang w:val="hy-AM"/>
        </w:rPr>
      </w:pPr>
    </w:p>
    <w:sectPr w:rsidR="001021B0" w:rsidRPr="006E4E84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14294" w14:textId="77777777" w:rsidR="008C1234" w:rsidRDefault="008C1234" w:rsidP="0022631D">
      <w:pPr>
        <w:spacing w:before="0" w:after="0"/>
      </w:pPr>
      <w:r>
        <w:separator/>
      </w:r>
    </w:p>
  </w:endnote>
  <w:endnote w:type="continuationSeparator" w:id="0">
    <w:p w14:paraId="34E4C476" w14:textId="77777777" w:rsidR="008C1234" w:rsidRDefault="008C1234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 Unicode MS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F891AB" w14:textId="77777777" w:rsidR="008C1234" w:rsidRDefault="008C1234" w:rsidP="0022631D">
      <w:pPr>
        <w:spacing w:before="0" w:after="0"/>
      </w:pPr>
      <w:r>
        <w:separator/>
      </w:r>
    </w:p>
  </w:footnote>
  <w:footnote w:type="continuationSeparator" w:id="0">
    <w:p w14:paraId="1900E4EB" w14:textId="77777777" w:rsidR="008C1234" w:rsidRDefault="008C1234" w:rsidP="0022631D">
      <w:pPr>
        <w:spacing w:before="0" w:after="0"/>
      </w:pPr>
      <w:r>
        <w:continuationSeparator/>
      </w:r>
    </w:p>
  </w:footnote>
  <w:footnote w:id="1">
    <w:p w14:paraId="73E33F31" w14:textId="77777777" w:rsidR="00BB584C" w:rsidRPr="00541A77" w:rsidRDefault="00BB584C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BB584C" w:rsidRPr="002D0BF6" w:rsidRDefault="00BB584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BB584C" w:rsidRPr="002D0BF6" w:rsidRDefault="00BB584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BB584C" w:rsidRPr="002D0BF6" w:rsidRDefault="00BB584C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771AD2C5" w14:textId="77777777" w:rsidR="002F1E21" w:rsidRPr="00871366" w:rsidRDefault="002F1E21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5B14D78F" w14:textId="77777777" w:rsidR="002F1E21" w:rsidRPr="002D0BF6" w:rsidRDefault="002F1E21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1D38"/>
    <w:rsid w:val="00012170"/>
    <w:rsid w:val="00044EA8"/>
    <w:rsid w:val="00046CCF"/>
    <w:rsid w:val="00051ECE"/>
    <w:rsid w:val="0007090E"/>
    <w:rsid w:val="00073D66"/>
    <w:rsid w:val="00077475"/>
    <w:rsid w:val="0008099A"/>
    <w:rsid w:val="000B0199"/>
    <w:rsid w:val="000E4FF1"/>
    <w:rsid w:val="000F25E3"/>
    <w:rsid w:val="000F376D"/>
    <w:rsid w:val="000F4D67"/>
    <w:rsid w:val="000F7007"/>
    <w:rsid w:val="001021B0"/>
    <w:rsid w:val="001323A9"/>
    <w:rsid w:val="00183368"/>
    <w:rsid w:val="0018422F"/>
    <w:rsid w:val="001A1999"/>
    <w:rsid w:val="001B6086"/>
    <w:rsid w:val="001C1BE1"/>
    <w:rsid w:val="001D1D6F"/>
    <w:rsid w:val="001D73D4"/>
    <w:rsid w:val="001E0091"/>
    <w:rsid w:val="001F0009"/>
    <w:rsid w:val="00205541"/>
    <w:rsid w:val="00210C86"/>
    <w:rsid w:val="00216763"/>
    <w:rsid w:val="0022631D"/>
    <w:rsid w:val="00250D3B"/>
    <w:rsid w:val="0028061D"/>
    <w:rsid w:val="00287B3F"/>
    <w:rsid w:val="00295B92"/>
    <w:rsid w:val="00296B05"/>
    <w:rsid w:val="002A569D"/>
    <w:rsid w:val="002A61C6"/>
    <w:rsid w:val="002C0E25"/>
    <w:rsid w:val="002C3ADE"/>
    <w:rsid w:val="002E4E6F"/>
    <w:rsid w:val="002F16CC"/>
    <w:rsid w:val="002F1E21"/>
    <w:rsid w:val="002F1FEB"/>
    <w:rsid w:val="00312C38"/>
    <w:rsid w:val="00315981"/>
    <w:rsid w:val="00336A85"/>
    <w:rsid w:val="003425A8"/>
    <w:rsid w:val="003458F9"/>
    <w:rsid w:val="00357807"/>
    <w:rsid w:val="00371B1D"/>
    <w:rsid w:val="00377676"/>
    <w:rsid w:val="003A2F42"/>
    <w:rsid w:val="003A716F"/>
    <w:rsid w:val="003B2758"/>
    <w:rsid w:val="003E3D40"/>
    <w:rsid w:val="003E6978"/>
    <w:rsid w:val="004077D2"/>
    <w:rsid w:val="00410802"/>
    <w:rsid w:val="00433E3C"/>
    <w:rsid w:val="00440C97"/>
    <w:rsid w:val="00445407"/>
    <w:rsid w:val="004548FB"/>
    <w:rsid w:val="00463720"/>
    <w:rsid w:val="00464CDE"/>
    <w:rsid w:val="00472069"/>
    <w:rsid w:val="00474C2F"/>
    <w:rsid w:val="004764CD"/>
    <w:rsid w:val="004848A4"/>
    <w:rsid w:val="004875E0"/>
    <w:rsid w:val="004B0D74"/>
    <w:rsid w:val="004B26FB"/>
    <w:rsid w:val="004D078F"/>
    <w:rsid w:val="004D1E04"/>
    <w:rsid w:val="004E376E"/>
    <w:rsid w:val="004F673F"/>
    <w:rsid w:val="00503BCC"/>
    <w:rsid w:val="0051105F"/>
    <w:rsid w:val="00521A6D"/>
    <w:rsid w:val="0053055B"/>
    <w:rsid w:val="00546023"/>
    <w:rsid w:val="00550CD7"/>
    <w:rsid w:val="0057022A"/>
    <w:rsid w:val="005737F9"/>
    <w:rsid w:val="005A37D6"/>
    <w:rsid w:val="005C2BD9"/>
    <w:rsid w:val="005C580E"/>
    <w:rsid w:val="005C6C14"/>
    <w:rsid w:val="005D5FBD"/>
    <w:rsid w:val="005E69F0"/>
    <w:rsid w:val="005E79DA"/>
    <w:rsid w:val="00601E4D"/>
    <w:rsid w:val="00607C9A"/>
    <w:rsid w:val="006219AB"/>
    <w:rsid w:val="00646760"/>
    <w:rsid w:val="0067656B"/>
    <w:rsid w:val="006839EA"/>
    <w:rsid w:val="00690ECB"/>
    <w:rsid w:val="006A38B4"/>
    <w:rsid w:val="006B2E21"/>
    <w:rsid w:val="006C0217"/>
    <w:rsid w:val="006C0266"/>
    <w:rsid w:val="006E0D92"/>
    <w:rsid w:val="006E1A83"/>
    <w:rsid w:val="006E4E84"/>
    <w:rsid w:val="006F2779"/>
    <w:rsid w:val="007060FC"/>
    <w:rsid w:val="00772F78"/>
    <w:rsid w:val="007732E7"/>
    <w:rsid w:val="00783E6B"/>
    <w:rsid w:val="00784DD9"/>
    <w:rsid w:val="0078682E"/>
    <w:rsid w:val="007923C7"/>
    <w:rsid w:val="007C4315"/>
    <w:rsid w:val="00811359"/>
    <w:rsid w:val="0081420B"/>
    <w:rsid w:val="00816AB7"/>
    <w:rsid w:val="00826D7E"/>
    <w:rsid w:val="0084738E"/>
    <w:rsid w:val="00850F85"/>
    <w:rsid w:val="00873DD5"/>
    <w:rsid w:val="008B26F4"/>
    <w:rsid w:val="008B3F13"/>
    <w:rsid w:val="008C1234"/>
    <w:rsid w:val="008C4E62"/>
    <w:rsid w:val="008D1C0E"/>
    <w:rsid w:val="008E493A"/>
    <w:rsid w:val="008E6856"/>
    <w:rsid w:val="008F5F4D"/>
    <w:rsid w:val="00917CEE"/>
    <w:rsid w:val="00954D52"/>
    <w:rsid w:val="00990CAB"/>
    <w:rsid w:val="009B289E"/>
    <w:rsid w:val="009C5E0F"/>
    <w:rsid w:val="009C7DAE"/>
    <w:rsid w:val="009E75FF"/>
    <w:rsid w:val="00A11EBF"/>
    <w:rsid w:val="00A2466B"/>
    <w:rsid w:val="00A306F5"/>
    <w:rsid w:val="00A31820"/>
    <w:rsid w:val="00A6048A"/>
    <w:rsid w:val="00AA32E4"/>
    <w:rsid w:val="00AD07B9"/>
    <w:rsid w:val="00AD59DC"/>
    <w:rsid w:val="00AE377A"/>
    <w:rsid w:val="00AE3DA7"/>
    <w:rsid w:val="00AF2323"/>
    <w:rsid w:val="00B31E01"/>
    <w:rsid w:val="00B32833"/>
    <w:rsid w:val="00B6413A"/>
    <w:rsid w:val="00B75762"/>
    <w:rsid w:val="00B83B54"/>
    <w:rsid w:val="00B91DE2"/>
    <w:rsid w:val="00B926D7"/>
    <w:rsid w:val="00B9498A"/>
    <w:rsid w:val="00B94EA2"/>
    <w:rsid w:val="00B96DC3"/>
    <w:rsid w:val="00BA03B0"/>
    <w:rsid w:val="00BB0A93"/>
    <w:rsid w:val="00BB2515"/>
    <w:rsid w:val="00BB584C"/>
    <w:rsid w:val="00BC16E5"/>
    <w:rsid w:val="00BC7F4E"/>
    <w:rsid w:val="00BD3D4E"/>
    <w:rsid w:val="00BF1465"/>
    <w:rsid w:val="00BF4745"/>
    <w:rsid w:val="00C24C22"/>
    <w:rsid w:val="00C84DF7"/>
    <w:rsid w:val="00C96337"/>
    <w:rsid w:val="00C96BED"/>
    <w:rsid w:val="00CA0F16"/>
    <w:rsid w:val="00CA4098"/>
    <w:rsid w:val="00CB44D2"/>
    <w:rsid w:val="00CB5336"/>
    <w:rsid w:val="00CC1F23"/>
    <w:rsid w:val="00CF1F70"/>
    <w:rsid w:val="00D13B52"/>
    <w:rsid w:val="00D208BF"/>
    <w:rsid w:val="00D350DE"/>
    <w:rsid w:val="00D358FE"/>
    <w:rsid w:val="00D36189"/>
    <w:rsid w:val="00D36D29"/>
    <w:rsid w:val="00D80C64"/>
    <w:rsid w:val="00D83326"/>
    <w:rsid w:val="00D90066"/>
    <w:rsid w:val="00DE06F1"/>
    <w:rsid w:val="00DF3742"/>
    <w:rsid w:val="00E243EA"/>
    <w:rsid w:val="00E33A25"/>
    <w:rsid w:val="00E4188B"/>
    <w:rsid w:val="00E54C4D"/>
    <w:rsid w:val="00E56328"/>
    <w:rsid w:val="00E81913"/>
    <w:rsid w:val="00EA01A2"/>
    <w:rsid w:val="00EA0C6E"/>
    <w:rsid w:val="00EA568C"/>
    <w:rsid w:val="00EA767F"/>
    <w:rsid w:val="00EB59EE"/>
    <w:rsid w:val="00EC12E2"/>
    <w:rsid w:val="00EF16D0"/>
    <w:rsid w:val="00EF5DC9"/>
    <w:rsid w:val="00F06289"/>
    <w:rsid w:val="00F10AFE"/>
    <w:rsid w:val="00F14C6C"/>
    <w:rsid w:val="00F31004"/>
    <w:rsid w:val="00F4620E"/>
    <w:rsid w:val="00F64167"/>
    <w:rsid w:val="00F6673B"/>
    <w:rsid w:val="00F77AAD"/>
    <w:rsid w:val="00F8399F"/>
    <w:rsid w:val="00F84D8D"/>
    <w:rsid w:val="00F85505"/>
    <w:rsid w:val="00F916C4"/>
    <w:rsid w:val="00FB097B"/>
    <w:rsid w:val="00FB1273"/>
    <w:rsid w:val="00FC3FE2"/>
    <w:rsid w:val="00FE29FB"/>
    <w:rsid w:val="00FF0B51"/>
    <w:rsid w:val="00FF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 Indent"/>
    <w:basedOn w:val="a"/>
    <w:link w:val="ab"/>
    <w:uiPriority w:val="99"/>
    <w:semiHidden/>
    <w:unhideWhenUsed/>
    <w:rsid w:val="00287B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87B3F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783E6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 Indent"/>
    <w:basedOn w:val="a"/>
    <w:link w:val="ab"/>
    <w:uiPriority w:val="99"/>
    <w:semiHidden/>
    <w:unhideWhenUsed/>
    <w:rsid w:val="00287B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87B3F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783E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35AE1-7D8C-47CD-ADB2-E87665D8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173</cp:revision>
  <cp:lastPrinted>2021-04-06T07:47:00Z</cp:lastPrinted>
  <dcterms:created xsi:type="dcterms:W3CDTF">2021-06-28T12:08:00Z</dcterms:created>
  <dcterms:modified xsi:type="dcterms:W3CDTF">2024-01-28T06:22:00Z</dcterms:modified>
</cp:coreProperties>
</file>