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19AB" w14:textId="77777777" w:rsidR="00C02BB2" w:rsidRPr="00C32168" w:rsidRDefault="00C02BB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546E6D17" w14:textId="77777777" w:rsidR="00963C63" w:rsidRPr="00C32168" w:rsidRDefault="00963C63" w:rsidP="00C02BB2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2B5BFF7F" w14:textId="77777777" w:rsidR="00AF221A" w:rsidRPr="00C32168" w:rsidRDefault="00AF221A" w:rsidP="00AF221A">
      <w:pPr>
        <w:jc w:val="center"/>
        <w:rPr>
          <w:rFonts w:ascii="Sylfaen" w:hAnsi="Sylfaen"/>
          <w:b/>
          <w:lang w:val="af-ZA"/>
        </w:rPr>
      </w:pPr>
      <w:r w:rsidRPr="00C32168">
        <w:rPr>
          <w:rFonts w:ascii="Sylfaen" w:hAnsi="Sylfaen" w:cs="Sylfaen"/>
          <w:b/>
          <w:lang w:val="af-ZA"/>
        </w:rPr>
        <w:t>ՀԱՅՏԱՐԱՐՈՒԹՅՈՒՆ</w:t>
      </w:r>
    </w:p>
    <w:p w14:paraId="03657EE9" w14:textId="113F3B97" w:rsidR="00AF221A" w:rsidRPr="00C32168" w:rsidRDefault="00AF221A" w:rsidP="00AF221A">
      <w:pPr>
        <w:jc w:val="center"/>
        <w:rPr>
          <w:rFonts w:ascii="Sylfaen" w:hAnsi="Sylfaen"/>
          <w:b/>
          <w:lang w:val="af-ZA"/>
        </w:rPr>
      </w:pPr>
      <w:r w:rsidRPr="00C32168">
        <w:rPr>
          <w:rFonts w:ascii="Sylfaen" w:hAnsi="Sylfaen"/>
          <w:b/>
          <w:lang w:val="af-ZA"/>
        </w:rPr>
        <w:t>հրավերում փոփոխություն կատարելու մասին</w:t>
      </w:r>
    </w:p>
    <w:p w14:paraId="67C266F7" w14:textId="77777777" w:rsidR="00AF221A" w:rsidRPr="00C32168" w:rsidRDefault="00AF221A" w:rsidP="00AF221A">
      <w:pPr>
        <w:jc w:val="center"/>
        <w:rPr>
          <w:rFonts w:ascii="Sylfaen" w:hAnsi="Sylfaen"/>
          <w:b/>
          <w:lang w:val="af-ZA"/>
        </w:rPr>
      </w:pPr>
    </w:p>
    <w:p w14:paraId="27F50605" w14:textId="77777777" w:rsidR="00AF221A" w:rsidRPr="00C32168" w:rsidRDefault="00AF221A" w:rsidP="00AF221A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  <w:r w:rsidRPr="00C32168">
        <w:rPr>
          <w:rFonts w:ascii="Sylfaen" w:hAnsi="Sylfaen" w:cs="Sylfaen"/>
          <w:b w:val="0"/>
          <w:sz w:val="22"/>
          <w:szCs w:val="22"/>
          <w:lang w:val="af-ZA"/>
        </w:rPr>
        <w:t>Հայտարարության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սույն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տեքստը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հաստատված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է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գնահատող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հանձնաժողովի</w:t>
      </w:r>
    </w:p>
    <w:p w14:paraId="7DF4C40E" w14:textId="56878B66" w:rsidR="00AF221A" w:rsidRPr="00C32168" w:rsidRDefault="00AF221A" w:rsidP="00AF221A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202</w:t>
      </w:r>
      <w:r w:rsidR="00B17E03">
        <w:rPr>
          <w:rFonts w:ascii="Sylfaen" w:hAnsi="Sylfaen"/>
          <w:b w:val="0"/>
          <w:sz w:val="22"/>
          <w:szCs w:val="22"/>
          <w:lang w:val="hy-AM"/>
        </w:rPr>
        <w:t>3</w:t>
      </w:r>
      <w:r w:rsidR="0029381E"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թվականի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="00FA1C05">
        <w:rPr>
          <w:rFonts w:ascii="Sylfaen" w:hAnsi="Sylfaen"/>
          <w:b w:val="0"/>
          <w:sz w:val="22"/>
          <w:szCs w:val="22"/>
          <w:lang w:val="hy-AM"/>
        </w:rPr>
        <w:t>մարտ</w:t>
      </w:r>
      <w:r w:rsidR="00B17E03">
        <w:rPr>
          <w:rFonts w:ascii="Sylfaen" w:hAnsi="Sylfaen"/>
          <w:b w:val="0"/>
          <w:sz w:val="22"/>
          <w:szCs w:val="22"/>
          <w:lang w:val="hy-AM"/>
        </w:rPr>
        <w:t>ի</w:t>
      </w:r>
      <w:r w:rsidRPr="00C32168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FA1C05">
        <w:rPr>
          <w:rFonts w:ascii="Sylfaen" w:hAnsi="Sylfaen"/>
          <w:b w:val="0"/>
          <w:sz w:val="22"/>
          <w:szCs w:val="22"/>
          <w:lang w:val="hy-AM"/>
        </w:rPr>
        <w:t>2</w:t>
      </w:r>
      <w:r w:rsidR="009A2F4D">
        <w:rPr>
          <w:rFonts w:ascii="Sylfaen" w:hAnsi="Sylfaen"/>
          <w:b w:val="0"/>
          <w:sz w:val="22"/>
          <w:szCs w:val="22"/>
          <w:lang w:val="hy-AM"/>
        </w:rPr>
        <w:t>3</w:t>
      </w:r>
      <w:r w:rsidRPr="00C32168">
        <w:rPr>
          <w:rFonts w:ascii="Sylfaen" w:hAnsi="Sylfaen"/>
          <w:b w:val="0"/>
          <w:sz w:val="22"/>
          <w:szCs w:val="22"/>
          <w:lang w:val="af-ZA"/>
        </w:rPr>
        <w:t>-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ի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թիվ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="00FA1C05">
        <w:rPr>
          <w:rFonts w:ascii="Sylfaen" w:hAnsi="Sylfaen"/>
          <w:b w:val="0"/>
          <w:sz w:val="22"/>
          <w:szCs w:val="22"/>
          <w:lang w:val="hy-AM"/>
        </w:rPr>
        <w:t>2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որոշմամբ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և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հրապարակվում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է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</w:p>
    <w:p w14:paraId="32124FE9" w14:textId="77777777" w:rsidR="00AF221A" w:rsidRPr="00C32168" w:rsidRDefault="00AF221A" w:rsidP="00AF221A">
      <w:pPr>
        <w:pStyle w:val="Heading3"/>
        <w:ind w:firstLine="0"/>
        <w:rPr>
          <w:rFonts w:ascii="Sylfaen" w:hAnsi="Sylfaen" w:cs="Sylfaen"/>
          <w:b w:val="0"/>
          <w:sz w:val="22"/>
          <w:szCs w:val="22"/>
          <w:lang w:val="af-ZA"/>
        </w:rPr>
      </w:pPr>
      <w:r w:rsidRPr="00C32168">
        <w:rPr>
          <w:rFonts w:ascii="Sylfaen" w:hAnsi="Sylfaen"/>
          <w:b w:val="0"/>
          <w:sz w:val="22"/>
          <w:szCs w:val="22"/>
          <w:lang w:val="af-ZA"/>
        </w:rPr>
        <w:t>“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Գնումների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մասին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”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օրենքի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29-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րդ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հոդվածի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համաձայն</w:t>
      </w:r>
    </w:p>
    <w:p w14:paraId="03907D2F" w14:textId="77777777" w:rsidR="00AF221A" w:rsidRPr="00C32168" w:rsidRDefault="00AF221A" w:rsidP="00AF221A">
      <w:pPr>
        <w:rPr>
          <w:rFonts w:ascii="Sylfaen" w:hAnsi="Sylfaen"/>
          <w:lang w:val="af-ZA"/>
        </w:rPr>
      </w:pPr>
    </w:p>
    <w:p w14:paraId="591F17E4" w14:textId="77777777" w:rsidR="00AF221A" w:rsidRPr="00C32168" w:rsidRDefault="00AF221A" w:rsidP="00AF221A">
      <w:pPr>
        <w:rPr>
          <w:rFonts w:ascii="Sylfaen" w:hAnsi="Sylfaen"/>
          <w:lang w:val="af-ZA"/>
        </w:rPr>
      </w:pPr>
    </w:p>
    <w:p w14:paraId="18E458ED" w14:textId="77777777" w:rsidR="00AF221A" w:rsidRPr="00C32168" w:rsidRDefault="00AF221A" w:rsidP="00AF221A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</w:p>
    <w:p w14:paraId="0B344070" w14:textId="4587D489" w:rsidR="0029381E" w:rsidRPr="00C32168" w:rsidRDefault="00AF221A" w:rsidP="0029381E">
      <w:pPr>
        <w:pStyle w:val="BodyTextIndent"/>
        <w:jc w:val="center"/>
        <w:rPr>
          <w:rFonts w:ascii="Sylfaen" w:hAnsi="Sylfaen"/>
          <w:i/>
          <w:u w:val="single"/>
          <w:lang w:val="af-ZA"/>
        </w:rPr>
      </w:pPr>
      <w:r w:rsidRPr="00C32168">
        <w:rPr>
          <w:rFonts w:ascii="Sylfaen" w:hAnsi="Sylfaen"/>
          <w:sz w:val="22"/>
          <w:szCs w:val="22"/>
          <w:lang w:val="af-ZA"/>
        </w:rPr>
        <w:t xml:space="preserve">Ընթացակարգի ծածկագիրը  </w:t>
      </w:r>
      <w:r w:rsidR="0029381E" w:rsidRPr="00C32168">
        <w:rPr>
          <w:rFonts w:ascii="Sylfaen" w:hAnsi="Sylfaen"/>
          <w:b/>
          <w:color w:val="FF0000"/>
          <w:lang w:val="af-ZA"/>
        </w:rPr>
        <w:t>«</w:t>
      </w:r>
      <w:r w:rsidR="00B17E03" w:rsidRPr="00B17E03">
        <w:rPr>
          <w:rFonts w:ascii="GHEA Grapalat" w:hAnsi="GHEA Grapalat"/>
          <w:b/>
          <w:color w:val="FF0000"/>
          <w:lang w:val="af-ZA"/>
        </w:rPr>
        <w:t xml:space="preserve"> </w:t>
      </w:r>
      <w:r w:rsidR="00B17E03" w:rsidRPr="00FB15B4">
        <w:rPr>
          <w:rFonts w:ascii="GHEA Grapalat" w:hAnsi="GHEA Grapalat"/>
          <w:b/>
          <w:color w:val="FF0000"/>
          <w:lang w:val="af-ZA"/>
        </w:rPr>
        <w:t>ԲԱ-ԳՀԱ</w:t>
      </w:r>
      <w:r w:rsidR="006679AF">
        <w:rPr>
          <w:rFonts w:ascii="GHEA Grapalat" w:hAnsi="GHEA Grapalat"/>
          <w:b/>
          <w:color w:val="FF0000"/>
          <w:lang w:val="hy-AM"/>
        </w:rPr>
        <w:t>Պ</w:t>
      </w:r>
      <w:r w:rsidR="00B17E03" w:rsidRPr="00FB15B4">
        <w:rPr>
          <w:rFonts w:ascii="GHEA Grapalat" w:hAnsi="GHEA Grapalat"/>
          <w:b/>
          <w:color w:val="FF0000"/>
          <w:lang w:val="af-ZA"/>
        </w:rPr>
        <w:t>ՁԲ-2</w:t>
      </w:r>
      <w:r w:rsidR="00B17E03">
        <w:rPr>
          <w:rFonts w:ascii="GHEA Grapalat" w:hAnsi="GHEA Grapalat"/>
          <w:b/>
          <w:color w:val="FF0000"/>
          <w:lang w:val="hy-AM"/>
        </w:rPr>
        <w:t>3</w:t>
      </w:r>
      <w:r w:rsidR="00B17E03" w:rsidRPr="00FB15B4">
        <w:rPr>
          <w:rFonts w:ascii="GHEA Grapalat" w:hAnsi="GHEA Grapalat"/>
          <w:b/>
          <w:color w:val="FF0000"/>
          <w:lang w:val="af-ZA"/>
        </w:rPr>
        <w:t>/</w:t>
      </w:r>
      <w:r w:rsidR="006679AF">
        <w:rPr>
          <w:rFonts w:ascii="GHEA Grapalat" w:hAnsi="GHEA Grapalat"/>
          <w:b/>
          <w:color w:val="FF0000"/>
          <w:lang w:val="hy-AM"/>
        </w:rPr>
        <w:t>2</w:t>
      </w:r>
      <w:r w:rsidR="0029381E" w:rsidRPr="00C32168">
        <w:rPr>
          <w:rFonts w:ascii="Sylfaen" w:hAnsi="Sylfaen"/>
          <w:b/>
          <w:color w:val="FF0000"/>
          <w:lang w:val="af-ZA"/>
        </w:rPr>
        <w:t>»</w:t>
      </w:r>
      <w:r w:rsidR="0029381E" w:rsidRPr="00C32168">
        <w:rPr>
          <w:rFonts w:ascii="Sylfaen" w:hAnsi="Sylfaen"/>
          <w:lang w:val="af-ZA"/>
        </w:rPr>
        <w:t xml:space="preserve"> </w:t>
      </w:r>
      <w:r w:rsidR="0029381E" w:rsidRPr="00C32168">
        <w:rPr>
          <w:rFonts w:ascii="Sylfaen" w:hAnsi="Sylfaen"/>
          <w:u w:val="single"/>
          <w:lang w:val="af-ZA"/>
        </w:rPr>
        <w:t xml:space="preserve">  </w:t>
      </w:r>
    </w:p>
    <w:p w14:paraId="6E98AEF9" w14:textId="77777777" w:rsidR="00AF221A" w:rsidRPr="00C32168" w:rsidRDefault="00AF221A" w:rsidP="0029381E">
      <w:pPr>
        <w:pStyle w:val="Heading3"/>
        <w:ind w:firstLine="0"/>
        <w:rPr>
          <w:rFonts w:ascii="Sylfaen" w:hAnsi="Sylfaen"/>
          <w:lang w:val="af-ZA"/>
        </w:rPr>
      </w:pPr>
    </w:p>
    <w:p w14:paraId="53987F3E" w14:textId="5F277F7B" w:rsidR="00AF221A" w:rsidRPr="00C32168" w:rsidRDefault="00AF221A" w:rsidP="00AF221A">
      <w:pPr>
        <w:pStyle w:val="Heading3"/>
        <w:ind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C32168">
        <w:rPr>
          <w:rFonts w:ascii="Sylfaen" w:hAnsi="Sylfaen"/>
          <w:b w:val="0"/>
          <w:sz w:val="22"/>
          <w:szCs w:val="22"/>
          <w:lang w:val="hy-AM"/>
        </w:rPr>
        <w:t xml:space="preserve">  </w:t>
      </w:r>
      <w:r w:rsidR="00C32168" w:rsidRPr="00B17E03">
        <w:rPr>
          <w:rFonts w:ascii="Sylfaen" w:hAnsi="Sylfaen"/>
          <w:b w:val="0"/>
          <w:sz w:val="22"/>
          <w:szCs w:val="22"/>
          <w:lang w:val="af-ZA"/>
        </w:rPr>
        <w:tab/>
      </w:r>
      <w:r w:rsidRPr="00C32168">
        <w:rPr>
          <w:rFonts w:ascii="Sylfaen" w:hAnsi="Sylfaen"/>
          <w:b w:val="0"/>
          <w:sz w:val="22"/>
          <w:szCs w:val="22"/>
          <w:lang w:val="hy-AM"/>
        </w:rPr>
        <w:t xml:space="preserve">  </w:t>
      </w:r>
      <w:r w:rsidR="00B17E03" w:rsidRPr="00427D4C">
        <w:rPr>
          <w:rFonts w:ascii="GHEA Grapalat" w:hAnsi="GHEA Grapalat"/>
          <w:color w:val="FF0000"/>
          <w:sz w:val="22"/>
          <w:lang w:val="af-ZA"/>
        </w:rPr>
        <w:t>«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>Վ</w:t>
      </w:r>
      <w:r w:rsidR="00B17E03" w:rsidRPr="00B17E03">
        <w:rPr>
          <w:rFonts w:ascii="Cambria Math" w:hAnsi="Cambria Math" w:cs="Cambria Math"/>
          <w:color w:val="FF0000"/>
          <w:sz w:val="22"/>
          <w:lang w:val="af-ZA"/>
        </w:rPr>
        <w:t>․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 xml:space="preserve"> Համբարձումյանի անվան </w:t>
      </w:r>
      <w:r w:rsidR="00B17E03" w:rsidRPr="00427D4C">
        <w:rPr>
          <w:rFonts w:ascii="GHEA Grapalat" w:hAnsi="GHEA Grapalat"/>
          <w:color w:val="FF0000"/>
          <w:sz w:val="22"/>
          <w:lang w:val="af-ZA"/>
        </w:rPr>
        <w:t xml:space="preserve">Բյուրականի Աստղադիտարան» 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 xml:space="preserve"> ՊՈԱԿ</w:t>
      </w:r>
      <w:r w:rsidRPr="00C32168">
        <w:rPr>
          <w:rFonts w:ascii="Sylfaen" w:hAnsi="Sylfaen"/>
          <w:b w:val="0"/>
          <w:sz w:val="22"/>
          <w:szCs w:val="22"/>
          <w:lang w:val="hy-AM"/>
        </w:rPr>
        <w:t>-ի կարիքների համար</w:t>
      </w:r>
      <w:r w:rsidRPr="00C32168">
        <w:rPr>
          <w:rFonts w:ascii="Sylfaen" w:eastAsiaTheme="minorEastAsia" w:hAnsi="Sylfaen" w:cstheme="minorBidi"/>
          <w:b w:val="0"/>
          <w:sz w:val="22"/>
          <w:szCs w:val="22"/>
          <w:lang w:val="af-ZA" w:eastAsia="en-US"/>
        </w:rPr>
        <w:t xml:space="preserve"> 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>արևային ֆոտովոլտային կայանի տեղադրման աշխատանքների</w:t>
      </w:r>
      <w:r w:rsidR="00B17E03" w:rsidRPr="00E6597C">
        <w:rPr>
          <w:rFonts w:ascii="GHEA Grapalat" w:hAnsi="GHEA Grapalat"/>
          <w:lang w:val="af-ZA"/>
        </w:rPr>
        <w:t xml:space="preserve"> </w:t>
      </w:r>
      <w:r w:rsidRPr="00C32168">
        <w:rPr>
          <w:rFonts w:ascii="Sylfaen" w:eastAsiaTheme="minorEastAsia" w:hAnsi="Sylfaen" w:cstheme="minorBidi"/>
          <w:b w:val="0"/>
          <w:sz w:val="22"/>
          <w:szCs w:val="22"/>
          <w:lang w:val="af-ZA" w:eastAsia="en-US"/>
        </w:rPr>
        <w:t>ձեռքբերման նպատակով կազմակե</w:t>
      </w:r>
      <w:r w:rsidRPr="00C32168">
        <w:rPr>
          <w:rFonts w:ascii="Sylfaen" w:hAnsi="Sylfaen"/>
          <w:b w:val="0"/>
          <w:sz w:val="22"/>
          <w:szCs w:val="22"/>
          <w:lang w:val="hy-AM"/>
        </w:rPr>
        <w:t xml:space="preserve">րպված </w:t>
      </w:r>
      <w:r w:rsidR="00584589"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>«ԲԱ-ԳՀԱ</w:t>
      </w:r>
      <w:r w:rsidR="006679AF">
        <w:rPr>
          <w:rFonts w:ascii="GHEA Grapalat" w:hAnsi="GHEA Grapalat"/>
          <w:color w:val="FF0000"/>
          <w:sz w:val="22"/>
          <w:lang w:val="hy-AM"/>
        </w:rPr>
        <w:t>Պ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>ՁԲ-23/</w:t>
      </w:r>
      <w:r w:rsidR="006679AF">
        <w:rPr>
          <w:rFonts w:ascii="GHEA Grapalat" w:hAnsi="GHEA Grapalat"/>
          <w:color w:val="FF0000"/>
          <w:sz w:val="22"/>
          <w:lang w:val="hy-AM"/>
        </w:rPr>
        <w:t>2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>»</w:t>
      </w:r>
      <w:r w:rsidR="00B17E03" w:rsidRPr="00C32168">
        <w:rPr>
          <w:rFonts w:ascii="Sylfaen" w:hAnsi="Sylfaen"/>
          <w:lang w:val="af-ZA"/>
        </w:rPr>
        <w:t xml:space="preserve"> </w:t>
      </w:r>
      <w:r w:rsidRPr="00C32168">
        <w:rPr>
          <w:rFonts w:ascii="Sylfaen" w:hAnsi="Sylfaen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1C56548D" w14:textId="77777777" w:rsidR="00AF221A" w:rsidRPr="00C32168" w:rsidRDefault="00AF221A" w:rsidP="00817143">
      <w:pPr>
        <w:pStyle w:val="Heading3"/>
        <w:ind w:firstLine="0"/>
        <w:jc w:val="both"/>
        <w:rPr>
          <w:rFonts w:ascii="Sylfaen" w:hAnsi="Sylfaen"/>
          <w:b w:val="0"/>
          <w:sz w:val="22"/>
          <w:szCs w:val="22"/>
          <w:lang w:val="hy-AM"/>
        </w:rPr>
      </w:pPr>
    </w:p>
    <w:p w14:paraId="36F675B2" w14:textId="77777777" w:rsidR="00817143" w:rsidRPr="00C32168" w:rsidRDefault="00490450" w:rsidP="005D6FDE">
      <w:pPr>
        <w:pStyle w:val="Heading3"/>
        <w:ind w:firstLine="0"/>
        <w:jc w:val="both"/>
        <w:rPr>
          <w:rFonts w:ascii="Sylfaen" w:hAnsi="Sylfaen"/>
          <w:lang w:val="hy-AM"/>
        </w:rPr>
      </w:pPr>
      <w:r w:rsidRPr="00C32168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584589"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</w:p>
    <w:p w14:paraId="7D717168" w14:textId="274227D1" w:rsidR="00B17E03" w:rsidRPr="00B17E03" w:rsidRDefault="006679AF" w:rsidP="00FA1C05">
      <w:pPr>
        <w:jc w:val="both"/>
        <w:rPr>
          <w:rFonts w:ascii="Sylfaen" w:hAnsi="Sylfaen"/>
          <w:b/>
          <w:bCs/>
          <w:sz w:val="22"/>
          <w:szCs w:val="24"/>
          <w:lang w:val="af-ZA"/>
        </w:rPr>
      </w:pPr>
      <w:r>
        <w:rPr>
          <w:rFonts w:ascii="Sylfaen" w:hAnsi="Sylfaen" w:cs="Sylfaen"/>
          <w:sz w:val="22"/>
          <w:szCs w:val="24"/>
          <w:lang w:val="hy-AM"/>
        </w:rPr>
        <w:t xml:space="preserve">          </w:t>
      </w:r>
      <w:r w:rsidR="00FA1C05">
        <w:rPr>
          <w:rFonts w:ascii="Sylfaen" w:hAnsi="Sylfaen" w:cs="Sylfaen"/>
          <w:sz w:val="22"/>
          <w:szCs w:val="24"/>
          <w:lang w:val="hy-AM"/>
        </w:rPr>
        <w:t xml:space="preserve"> </w:t>
      </w:r>
      <w:r>
        <w:rPr>
          <w:rFonts w:ascii="Sylfaen" w:hAnsi="Sylfaen" w:cs="Sylfaen"/>
          <w:sz w:val="22"/>
          <w:szCs w:val="24"/>
          <w:lang w:val="hy-AM"/>
        </w:rPr>
        <w:t xml:space="preserve">  </w:t>
      </w:r>
      <w:r w:rsidR="008D0FB1" w:rsidRPr="00B17E03">
        <w:rPr>
          <w:rFonts w:ascii="Sylfaen" w:hAnsi="Sylfaen" w:cs="Sylfaen"/>
          <w:b/>
          <w:bCs/>
          <w:sz w:val="22"/>
          <w:szCs w:val="24"/>
          <w:lang w:val="af-ZA"/>
        </w:rPr>
        <w:t>Փոփոխության</w:t>
      </w:r>
      <w:r w:rsidR="008D0FB1" w:rsidRPr="00B17E03">
        <w:rPr>
          <w:rFonts w:ascii="Sylfaen" w:hAnsi="Sylfaen"/>
          <w:b/>
          <w:bCs/>
          <w:sz w:val="22"/>
          <w:szCs w:val="24"/>
          <w:lang w:val="af-ZA"/>
        </w:rPr>
        <w:t xml:space="preserve"> </w:t>
      </w:r>
      <w:r w:rsidR="00B61FAF" w:rsidRPr="00B17E03">
        <w:rPr>
          <w:rFonts w:ascii="Sylfaen" w:hAnsi="Sylfaen"/>
          <w:b/>
          <w:bCs/>
          <w:sz w:val="22"/>
          <w:szCs w:val="24"/>
          <w:lang w:val="af-ZA"/>
        </w:rPr>
        <w:t xml:space="preserve">առաջացման </w:t>
      </w:r>
      <w:r w:rsidR="008D0FB1" w:rsidRPr="00B17E03">
        <w:rPr>
          <w:rFonts w:ascii="Sylfaen" w:hAnsi="Sylfaen" w:cs="Sylfaen"/>
          <w:b/>
          <w:bCs/>
          <w:sz w:val="22"/>
          <w:szCs w:val="24"/>
          <w:lang w:val="af-ZA"/>
        </w:rPr>
        <w:t>պատճառ</w:t>
      </w:r>
      <w:r>
        <w:rPr>
          <w:rFonts w:ascii="Sylfaen" w:hAnsi="Sylfaen" w:cs="Sylfaen"/>
          <w:b/>
          <w:bCs/>
          <w:sz w:val="22"/>
          <w:szCs w:val="24"/>
          <w:lang w:val="hy-AM"/>
        </w:rPr>
        <w:t>ը</w:t>
      </w:r>
      <w:r w:rsidR="00B17E03" w:rsidRPr="00B17E03">
        <w:rPr>
          <w:rFonts w:ascii="Sylfaen" w:hAnsi="Sylfaen" w:cs="Sylfaen"/>
          <w:b/>
          <w:bCs/>
          <w:sz w:val="22"/>
          <w:szCs w:val="24"/>
          <w:lang w:val="hy-AM"/>
        </w:rPr>
        <w:t>՝</w:t>
      </w:r>
      <w:r w:rsidR="008D0FB1" w:rsidRPr="00B17E03">
        <w:rPr>
          <w:rFonts w:ascii="Sylfaen" w:hAnsi="Sylfaen"/>
          <w:b/>
          <w:bCs/>
          <w:sz w:val="22"/>
          <w:szCs w:val="24"/>
          <w:lang w:val="af-ZA"/>
        </w:rPr>
        <w:t xml:space="preserve"> </w:t>
      </w:r>
      <w:r w:rsidR="00502AE8" w:rsidRPr="00B17E03">
        <w:rPr>
          <w:rFonts w:ascii="Sylfaen" w:hAnsi="Sylfaen"/>
          <w:b/>
          <w:bCs/>
          <w:sz w:val="22"/>
          <w:szCs w:val="24"/>
          <w:lang w:val="af-ZA"/>
        </w:rPr>
        <w:t xml:space="preserve">       </w:t>
      </w:r>
      <w:r>
        <w:rPr>
          <w:rFonts w:ascii="Sylfaen" w:hAnsi="Sylfaen" w:cs="Sylfaen"/>
          <w:sz w:val="22"/>
          <w:szCs w:val="24"/>
          <w:lang w:val="hy-AM"/>
        </w:rPr>
        <w:t>տեխնիկական վրիպակ</w:t>
      </w:r>
      <w:r w:rsidR="00FA1C05">
        <w:rPr>
          <w:rFonts w:ascii="Sylfaen" w:hAnsi="Sylfaen" w:cs="Sylfaen"/>
          <w:sz w:val="22"/>
          <w:szCs w:val="24"/>
          <w:lang w:val="hy-AM"/>
        </w:rPr>
        <w:t xml:space="preserve">։ </w:t>
      </w:r>
    </w:p>
    <w:p w14:paraId="46D2C2BC" w14:textId="77777777" w:rsidR="00FA1C05" w:rsidRDefault="00FA1C05" w:rsidP="00C32168">
      <w:pPr>
        <w:ind w:firstLine="709"/>
        <w:jc w:val="both"/>
        <w:rPr>
          <w:rFonts w:ascii="Sylfaen" w:hAnsi="Sylfaen" w:cs="Sylfaen"/>
          <w:b/>
          <w:bCs/>
          <w:sz w:val="22"/>
          <w:szCs w:val="24"/>
          <w:lang w:val="af-ZA"/>
        </w:rPr>
      </w:pPr>
    </w:p>
    <w:p w14:paraId="697F4E83" w14:textId="2FFE38B8" w:rsidR="00B17E03" w:rsidRPr="00B17E03" w:rsidRDefault="008D0FB1" w:rsidP="00C32168">
      <w:pPr>
        <w:ind w:firstLine="709"/>
        <w:jc w:val="both"/>
        <w:rPr>
          <w:rFonts w:ascii="Sylfaen" w:hAnsi="Sylfaen" w:cs="Sylfaen"/>
          <w:b/>
          <w:bCs/>
          <w:sz w:val="22"/>
          <w:szCs w:val="24"/>
          <w:lang w:val="af-ZA"/>
        </w:rPr>
      </w:pPr>
      <w:r w:rsidRPr="00B17E03">
        <w:rPr>
          <w:rFonts w:ascii="Sylfaen" w:hAnsi="Sylfaen" w:cs="Sylfaen"/>
          <w:b/>
          <w:bCs/>
          <w:sz w:val="22"/>
          <w:szCs w:val="24"/>
          <w:lang w:val="af-ZA"/>
        </w:rPr>
        <w:t>Փոփոխության հիմնավորում</w:t>
      </w:r>
      <w:r w:rsidR="00B17E03">
        <w:rPr>
          <w:rFonts w:ascii="Sylfaen" w:hAnsi="Sylfaen" w:cs="Sylfaen"/>
          <w:b/>
          <w:bCs/>
          <w:sz w:val="22"/>
          <w:szCs w:val="24"/>
          <w:lang w:val="hy-AM"/>
        </w:rPr>
        <w:t>՝</w:t>
      </w:r>
      <w:r w:rsidRPr="00B17E03">
        <w:rPr>
          <w:rFonts w:ascii="Sylfaen" w:hAnsi="Sylfaen" w:cs="Sylfaen"/>
          <w:b/>
          <w:bCs/>
          <w:sz w:val="22"/>
          <w:szCs w:val="24"/>
          <w:lang w:val="af-ZA"/>
        </w:rPr>
        <w:tab/>
      </w:r>
      <w:r w:rsidR="00C46FF8" w:rsidRPr="00B17E03">
        <w:rPr>
          <w:rFonts w:ascii="Sylfaen" w:hAnsi="Sylfaen" w:cs="Sylfaen"/>
          <w:b/>
          <w:bCs/>
          <w:sz w:val="22"/>
          <w:szCs w:val="24"/>
          <w:lang w:val="af-ZA"/>
        </w:rPr>
        <w:tab/>
      </w:r>
      <w:r w:rsidR="00C46FF8" w:rsidRPr="00B17E03">
        <w:rPr>
          <w:rFonts w:ascii="Sylfaen" w:hAnsi="Sylfaen" w:cs="Sylfaen"/>
          <w:b/>
          <w:bCs/>
          <w:sz w:val="22"/>
          <w:szCs w:val="24"/>
          <w:lang w:val="af-ZA"/>
        </w:rPr>
        <w:tab/>
      </w:r>
    </w:p>
    <w:p w14:paraId="7B509D7F" w14:textId="56D12888" w:rsidR="009714E0" w:rsidRPr="00B17E03" w:rsidRDefault="00B17E03" w:rsidP="00C32168">
      <w:pPr>
        <w:ind w:firstLine="709"/>
        <w:jc w:val="both"/>
        <w:rPr>
          <w:rFonts w:ascii="Sylfaen" w:hAnsi="Sylfaen" w:cs="Sylfaen"/>
          <w:sz w:val="22"/>
          <w:szCs w:val="24"/>
          <w:lang w:val="hy-AM"/>
        </w:rPr>
      </w:pPr>
      <w:r>
        <w:rPr>
          <w:rFonts w:ascii="Sylfaen" w:hAnsi="Sylfaen" w:cs="Sylfaen"/>
          <w:sz w:val="22"/>
          <w:szCs w:val="24"/>
          <w:lang w:val="hy-AM"/>
        </w:rPr>
        <w:t>«Գ</w:t>
      </w:r>
      <w:r w:rsidR="00DA2AB2" w:rsidRPr="00C32168">
        <w:rPr>
          <w:rFonts w:ascii="Sylfaen" w:hAnsi="Sylfaen"/>
          <w:sz w:val="22"/>
          <w:szCs w:val="24"/>
          <w:lang w:val="af-ZA"/>
        </w:rPr>
        <w:t>նումների մասին</w:t>
      </w:r>
      <w:r>
        <w:rPr>
          <w:rFonts w:ascii="Sylfaen" w:hAnsi="Sylfaen"/>
          <w:sz w:val="22"/>
          <w:szCs w:val="24"/>
          <w:lang w:val="hy-AM"/>
        </w:rPr>
        <w:t>» ՀՀ օրենքի 29-րդ հոդվածի պահանջներին</w:t>
      </w:r>
      <w:bookmarkStart w:id="0" w:name="_GoBack"/>
      <w:bookmarkEnd w:id="0"/>
      <w:r>
        <w:rPr>
          <w:rFonts w:ascii="Sylfaen" w:hAnsi="Sylfaen"/>
          <w:sz w:val="22"/>
          <w:szCs w:val="24"/>
          <w:lang w:val="hy-AM"/>
        </w:rPr>
        <w:t xml:space="preserve"> համապատասխան </w:t>
      </w:r>
    </w:p>
    <w:p w14:paraId="5EB71A54" w14:textId="77777777" w:rsidR="009714E0" w:rsidRPr="00C32168" w:rsidRDefault="009714E0" w:rsidP="00C32168">
      <w:pPr>
        <w:spacing w:after="240" w:line="360" w:lineRule="auto"/>
        <w:ind w:firstLine="709"/>
        <w:jc w:val="both"/>
        <w:rPr>
          <w:rFonts w:ascii="Sylfaen" w:hAnsi="Sylfaen"/>
          <w:sz w:val="22"/>
          <w:szCs w:val="22"/>
          <w:lang w:val="af-ZA"/>
        </w:rPr>
      </w:pPr>
    </w:p>
    <w:p w14:paraId="3179F8D6" w14:textId="20DCEF33" w:rsidR="009F58AB" w:rsidRPr="00C32168" w:rsidRDefault="00C32168" w:rsidP="007B359B">
      <w:pPr>
        <w:pStyle w:val="Heading3"/>
        <w:ind w:firstLine="0"/>
        <w:jc w:val="left"/>
        <w:rPr>
          <w:rFonts w:ascii="Sylfaen" w:hAnsi="Sylfaen" w:cs="Sylfaen"/>
          <w:b w:val="0"/>
          <w:sz w:val="22"/>
          <w:szCs w:val="22"/>
          <w:lang w:val="af-ZA"/>
        </w:rPr>
      </w:pPr>
      <w:r w:rsidRPr="00C32168">
        <w:rPr>
          <w:rFonts w:ascii="Sylfaen" w:hAnsi="Sylfaen" w:cs="Sylfaen"/>
          <w:b w:val="0"/>
          <w:sz w:val="22"/>
          <w:szCs w:val="22"/>
          <w:lang w:val="af-ZA"/>
        </w:rPr>
        <w:tab/>
      </w:r>
      <w:r w:rsidR="009F58AB" w:rsidRPr="00C32168">
        <w:rPr>
          <w:rFonts w:ascii="Sylfaen" w:hAnsi="Sylfaen" w:cs="Sylfaen"/>
          <w:b w:val="0"/>
          <w:sz w:val="22"/>
          <w:szCs w:val="22"/>
          <w:lang w:val="af-ZA"/>
        </w:rPr>
        <w:t>Սույն հայտարարության հետ կապված լրացուցիչ</w:t>
      </w:r>
      <w:r w:rsidR="007B359B" w:rsidRPr="00C32168">
        <w:rPr>
          <w:rFonts w:ascii="Sylfaen" w:hAnsi="Sylfaen" w:cs="Sylfaen"/>
          <w:b w:val="0"/>
          <w:sz w:val="22"/>
          <w:szCs w:val="22"/>
          <w:lang w:val="af-ZA"/>
        </w:rPr>
        <w:t xml:space="preserve"> տեղեկություններ ստանալու համար </w:t>
      </w:r>
      <w:r w:rsidR="009F58AB" w:rsidRPr="00C32168">
        <w:rPr>
          <w:rFonts w:ascii="Sylfaen" w:hAnsi="Sylfaen" w:cs="Sylfaen"/>
          <w:b w:val="0"/>
          <w:sz w:val="22"/>
          <w:szCs w:val="22"/>
          <w:lang w:val="af-ZA"/>
        </w:rPr>
        <w:t>կարող եք դիմել</w:t>
      </w:r>
      <w:r w:rsidR="007B359B" w:rsidRPr="00C32168">
        <w:rPr>
          <w:rFonts w:ascii="Sylfaen" w:hAnsi="Sylfaen" w:cs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>«ԲԱ-ԳՀԱ</w:t>
      </w:r>
      <w:r w:rsidR="006679AF">
        <w:rPr>
          <w:rFonts w:ascii="GHEA Grapalat" w:hAnsi="GHEA Grapalat"/>
          <w:color w:val="FF0000"/>
          <w:sz w:val="22"/>
          <w:lang w:val="hy-AM"/>
        </w:rPr>
        <w:t>Պ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>ՁԲ-23/</w:t>
      </w:r>
      <w:r w:rsidR="006679AF">
        <w:rPr>
          <w:rFonts w:ascii="GHEA Grapalat" w:hAnsi="GHEA Grapalat"/>
          <w:color w:val="FF0000"/>
          <w:sz w:val="22"/>
          <w:lang w:val="hy-AM"/>
        </w:rPr>
        <w:t>2</w:t>
      </w:r>
      <w:r w:rsidR="00B17E03" w:rsidRPr="00B17E03">
        <w:rPr>
          <w:rFonts w:ascii="GHEA Grapalat" w:hAnsi="GHEA Grapalat"/>
          <w:color w:val="FF0000"/>
          <w:sz w:val="22"/>
          <w:lang w:val="af-ZA"/>
        </w:rPr>
        <w:t>»</w:t>
      </w:r>
      <w:r w:rsidR="00B17E03">
        <w:rPr>
          <w:rFonts w:ascii="GHEA Grapalat" w:hAnsi="GHEA Grapalat"/>
          <w:color w:val="FF0000"/>
          <w:sz w:val="22"/>
          <w:lang w:val="hy-AM"/>
        </w:rPr>
        <w:t xml:space="preserve"> </w:t>
      </w:r>
      <w:r w:rsidR="009F58AB" w:rsidRPr="00C32168">
        <w:rPr>
          <w:rFonts w:ascii="Sylfaen" w:hAnsi="Sylfaen" w:cs="Sylfaen"/>
          <w:b w:val="0"/>
          <w:sz w:val="22"/>
          <w:szCs w:val="22"/>
          <w:lang w:val="af-ZA"/>
        </w:rPr>
        <w:t>ծածկագրով գնահատող հանձնաժողովի քարտուղար</w:t>
      </w:r>
      <w:r w:rsidR="00FA2D34" w:rsidRPr="00C32168">
        <w:rPr>
          <w:rFonts w:ascii="Sylfaen" w:hAnsi="Sylfaen" w:cs="Sylfaen"/>
          <w:b w:val="0"/>
          <w:sz w:val="22"/>
          <w:szCs w:val="22"/>
          <w:lang w:val="af-ZA"/>
        </w:rPr>
        <w:t xml:space="preserve">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Ք</w:t>
      </w:r>
      <w:r w:rsidR="009F58AB" w:rsidRPr="00C32168">
        <w:rPr>
          <w:rFonts w:ascii="Sylfaen" w:hAnsi="Sylfaen" w:cs="Sylfaen"/>
          <w:b w:val="0"/>
          <w:sz w:val="22"/>
          <w:szCs w:val="22"/>
          <w:lang w:val="af-ZA"/>
        </w:rPr>
        <w:t xml:space="preserve">. </w:t>
      </w:r>
      <w:r w:rsidRPr="00C32168">
        <w:rPr>
          <w:rFonts w:ascii="Sylfaen" w:hAnsi="Sylfaen" w:cs="Sylfaen"/>
          <w:b w:val="0"/>
          <w:sz w:val="22"/>
          <w:szCs w:val="22"/>
          <w:lang w:val="af-ZA"/>
        </w:rPr>
        <w:t>Հակոբջանյան</w:t>
      </w:r>
      <w:r w:rsidR="00FA2D34" w:rsidRPr="00C32168">
        <w:rPr>
          <w:rFonts w:ascii="Sylfaen" w:hAnsi="Sylfaen" w:cs="Sylfaen"/>
          <w:b w:val="0"/>
          <w:sz w:val="22"/>
          <w:szCs w:val="22"/>
          <w:lang w:val="af-ZA"/>
        </w:rPr>
        <w:t xml:space="preserve"> </w:t>
      </w:r>
    </w:p>
    <w:p w14:paraId="2F4BE7EF" w14:textId="77777777" w:rsidR="003901BE" w:rsidRPr="00C32168" w:rsidRDefault="003901BE" w:rsidP="009F58AB">
      <w:pPr>
        <w:ind w:firstLine="709"/>
        <w:jc w:val="center"/>
        <w:rPr>
          <w:rFonts w:ascii="Sylfaen" w:hAnsi="Sylfaen" w:cs="Sylfaen"/>
          <w:sz w:val="22"/>
          <w:szCs w:val="22"/>
          <w:lang w:val="af-ZA"/>
        </w:rPr>
      </w:pPr>
    </w:p>
    <w:p w14:paraId="0E0D8C86" w14:textId="77777777" w:rsidR="002B337B" w:rsidRPr="00C32168" w:rsidRDefault="002B337B" w:rsidP="00C32168">
      <w:pPr>
        <w:pStyle w:val="BodyTextIndent"/>
        <w:jc w:val="left"/>
        <w:rPr>
          <w:rFonts w:ascii="Sylfaen" w:hAnsi="Sylfaen"/>
          <w:i/>
          <w:sz w:val="22"/>
          <w:szCs w:val="22"/>
          <w:u w:val="single"/>
          <w:lang w:val="af-ZA"/>
        </w:rPr>
      </w:pPr>
      <w:r w:rsidRPr="00C32168">
        <w:rPr>
          <w:rFonts w:ascii="Sylfaen" w:hAnsi="Sylfaen"/>
          <w:sz w:val="22"/>
          <w:szCs w:val="22"/>
          <w:lang w:val="af-ZA"/>
        </w:rPr>
        <w:t xml:space="preserve">                                          Հեռախոս՝           374 </w:t>
      </w:r>
      <w:r w:rsidR="00C32168" w:rsidRPr="00C32168">
        <w:rPr>
          <w:rFonts w:ascii="Sylfaen" w:hAnsi="Sylfaen"/>
          <w:sz w:val="22"/>
          <w:szCs w:val="22"/>
          <w:lang w:val="af-ZA"/>
        </w:rPr>
        <w:t>222 044</w:t>
      </w:r>
    </w:p>
    <w:p w14:paraId="38D4BC35" w14:textId="77777777" w:rsidR="002B337B" w:rsidRPr="00B17E03" w:rsidRDefault="002B337B" w:rsidP="00C32168">
      <w:pPr>
        <w:pStyle w:val="BodyTextIndent"/>
        <w:jc w:val="left"/>
        <w:rPr>
          <w:rFonts w:ascii="Sylfaen" w:hAnsi="Sylfaen"/>
          <w:sz w:val="22"/>
          <w:szCs w:val="22"/>
          <w:lang w:val="af-ZA"/>
        </w:rPr>
      </w:pPr>
    </w:p>
    <w:p w14:paraId="54451AB0" w14:textId="5144D01A" w:rsidR="002B337B" w:rsidRPr="00B17E03" w:rsidRDefault="002B337B" w:rsidP="00C32168">
      <w:pPr>
        <w:pStyle w:val="BodyTextIndent"/>
        <w:jc w:val="left"/>
        <w:rPr>
          <w:rFonts w:ascii="Sylfaen" w:hAnsi="Sylfaen"/>
          <w:sz w:val="22"/>
          <w:szCs w:val="22"/>
          <w:lang w:val="af-ZA"/>
        </w:rPr>
      </w:pPr>
      <w:r w:rsidRPr="00C32168">
        <w:rPr>
          <w:rFonts w:ascii="Sylfaen" w:hAnsi="Sylfaen"/>
          <w:sz w:val="22"/>
          <w:szCs w:val="22"/>
          <w:lang w:val="af-ZA"/>
        </w:rPr>
        <w:t xml:space="preserve">                                        Էլ. Փոստ`  </w:t>
      </w:r>
      <w:r w:rsidR="00B17E03" w:rsidRPr="00B17E03">
        <w:rPr>
          <w:rFonts w:ascii="Sylfaen" w:hAnsi="Sylfaen"/>
          <w:sz w:val="22"/>
          <w:szCs w:val="22"/>
          <w:lang w:val="af-ZA"/>
        </w:rPr>
        <w:t>ofelya@osllc.am</w:t>
      </w:r>
    </w:p>
    <w:p w14:paraId="7A1DBF2E" w14:textId="77777777" w:rsidR="002B337B" w:rsidRPr="00C32168" w:rsidRDefault="002B337B" w:rsidP="00C32168">
      <w:pPr>
        <w:pStyle w:val="BodyTextIndent"/>
        <w:jc w:val="left"/>
        <w:rPr>
          <w:rFonts w:ascii="Sylfaen" w:hAnsi="Sylfaen"/>
          <w:i/>
          <w:lang w:val="af-ZA"/>
        </w:rPr>
      </w:pPr>
      <w:r w:rsidRPr="00C32168">
        <w:rPr>
          <w:rFonts w:ascii="Sylfaen" w:hAnsi="Sylfaen"/>
          <w:lang w:val="af-ZA"/>
        </w:rPr>
        <w:t xml:space="preserve">   </w:t>
      </w:r>
    </w:p>
    <w:p w14:paraId="528A5000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7254F32C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20CB1DFC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5090DC1E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5EBF9506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7DC7C2A5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09019D63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6E4625E1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611C954D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16B30B29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735D0D31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6C40D21D" w14:textId="77777777" w:rsidR="00B17E03" w:rsidRDefault="00B17E03" w:rsidP="00B17E03">
      <w:pPr>
        <w:jc w:val="center"/>
        <w:rPr>
          <w:rFonts w:ascii="GHEA Grapalat" w:hAnsi="GHEA Grapalat"/>
          <w:sz w:val="20"/>
          <w:lang w:val="hy-AM"/>
        </w:rPr>
      </w:pPr>
    </w:p>
    <w:p w14:paraId="623C4178" w14:textId="77777777" w:rsidR="00F56CC5" w:rsidRPr="00B17E03" w:rsidRDefault="00F56CC5" w:rsidP="00C46FF8">
      <w:pPr>
        <w:ind w:firstLine="709"/>
        <w:jc w:val="both"/>
        <w:rPr>
          <w:rFonts w:ascii="Sylfaen" w:hAnsi="Sylfaen" w:cs="Sylfaen"/>
          <w:szCs w:val="24"/>
          <w:lang w:val="hy-AM"/>
        </w:rPr>
      </w:pPr>
    </w:p>
    <w:sectPr w:rsidR="00F56CC5" w:rsidRPr="00B17E03" w:rsidSect="00AB5C25">
      <w:footerReference w:type="even" r:id="rId8"/>
      <w:footerReference w:type="default" r:id="rId9"/>
      <w:pgSz w:w="11906" w:h="16838"/>
      <w:pgMar w:top="295" w:right="851" w:bottom="28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3E8A" w14:textId="77777777" w:rsidR="002036C9" w:rsidRDefault="002036C9">
      <w:r>
        <w:separator/>
      </w:r>
    </w:p>
  </w:endnote>
  <w:endnote w:type="continuationSeparator" w:id="0">
    <w:p w14:paraId="4E001A5A" w14:textId="77777777" w:rsidR="002036C9" w:rsidRDefault="0020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ADDA" w14:textId="77777777" w:rsidR="00624B01" w:rsidRDefault="00310C6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4B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E460E" w14:textId="77777777" w:rsidR="00624B01" w:rsidRDefault="00624B0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A9EE" w14:textId="77777777" w:rsidR="00624B01" w:rsidRDefault="00624B0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ABF2" w14:textId="77777777" w:rsidR="002036C9" w:rsidRDefault="002036C9">
      <w:r>
        <w:separator/>
      </w:r>
    </w:p>
  </w:footnote>
  <w:footnote w:type="continuationSeparator" w:id="0">
    <w:p w14:paraId="247DA8B6" w14:textId="77777777" w:rsidR="002036C9" w:rsidRDefault="0020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6CC7"/>
    <w:multiLevelType w:val="hybridMultilevel"/>
    <w:tmpl w:val="CFBE59A8"/>
    <w:lvl w:ilvl="0" w:tplc="67885700">
      <w:numFmt w:val="bullet"/>
      <w:lvlText w:val="-"/>
      <w:lvlJc w:val="left"/>
      <w:pPr>
        <w:ind w:left="720" w:hanging="360"/>
      </w:pPr>
      <w:rPr>
        <w:rFonts w:ascii="Arial LatArm" w:eastAsia="Times New Roman" w:hAnsi="Arial LatArm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221"/>
    <w:multiLevelType w:val="multilevel"/>
    <w:tmpl w:val="3D3EC5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E928DF"/>
    <w:multiLevelType w:val="hybridMultilevel"/>
    <w:tmpl w:val="0B785D7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5180"/>
    <w:multiLevelType w:val="hybridMultilevel"/>
    <w:tmpl w:val="C220E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7656F6"/>
    <w:multiLevelType w:val="hybridMultilevel"/>
    <w:tmpl w:val="B85A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14099"/>
    <w:rsid w:val="000207D3"/>
    <w:rsid w:val="00025EFB"/>
    <w:rsid w:val="00027660"/>
    <w:rsid w:val="00034FA4"/>
    <w:rsid w:val="0003635A"/>
    <w:rsid w:val="0004365B"/>
    <w:rsid w:val="00050161"/>
    <w:rsid w:val="0005084B"/>
    <w:rsid w:val="0005765A"/>
    <w:rsid w:val="00062BDF"/>
    <w:rsid w:val="00063D6E"/>
    <w:rsid w:val="000706DF"/>
    <w:rsid w:val="000757CA"/>
    <w:rsid w:val="00075FE5"/>
    <w:rsid w:val="000767A2"/>
    <w:rsid w:val="00082455"/>
    <w:rsid w:val="000846C6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72138"/>
    <w:rsid w:val="00174343"/>
    <w:rsid w:val="00175E2D"/>
    <w:rsid w:val="00180617"/>
    <w:rsid w:val="00184211"/>
    <w:rsid w:val="00185136"/>
    <w:rsid w:val="0018561F"/>
    <w:rsid w:val="001860C6"/>
    <w:rsid w:val="0019719D"/>
    <w:rsid w:val="001A0151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1F6D09"/>
    <w:rsid w:val="002036C9"/>
    <w:rsid w:val="00205535"/>
    <w:rsid w:val="002137CA"/>
    <w:rsid w:val="0022406C"/>
    <w:rsid w:val="00226F64"/>
    <w:rsid w:val="00237045"/>
    <w:rsid w:val="00237D02"/>
    <w:rsid w:val="00245FAF"/>
    <w:rsid w:val="00247063"/>
    <w:rsid w:val="00262B57"/>
    <w:rsid w:val="0026753B"/>
    <w:rsid w:val="002827E6"/>
    <w:rsid w:val="0029381E"/>
    <w:rsid w:val="002955FD"/>
    <w:rsid w:val="002A5B15"/>
    <w:rsid w:val="002B1CDB"/>
    <w:rsid w:val="002B337B"/>
    <w:rsid w:val="002B63CC"/>
    <w:rsid w:val="002C5839"/>
    <w:rsid w:val="002C60EF"/>
    <w:rsid w:val="002C6730"/>
    <w:rsid w:val="002F50FC"/>
    <w:rsid w:val="00301137"/>
    <w:rsid w:val="00302445"/>
    <w:rsid w:val="003057F7"/>
    <w:rsid w:val="00306FFC"/>
    <w:rsid w:val="00310C67"/>
    <w:rsid w:val="00315746"/>
    <w:rsid w:val="0031734F"/>
    <w:rsid w:val="00341CA5"/>
    <w:rsid w:val="00345C5A"/>
    <w:rsid w:val="003467E8"/>
    <w:rsid w:val="003654FE"/>
    <w:rsid w:val="00366B43"/>
    <w:rsid w:val="0036794B"/>
    <w:rsid w:val="00371957"/>
    <w:rsid w:val="00383CE9"/>
    <w:rsid w:val="0038605D"/>
    <w:rsid w:val="003875C3"/>
    <w:rsid w:val="003901BE"/>
    <w:rsid w:val="0039239E"/>
    <w:rsid w:val="003928E5"/>
    <w:rsid w:val="003B24BE"/>
    <w:rsid w:val="003B2BED"/>
    <w:rsid w:val="003C0293"/>
    <w:rsid w:val="003D5271"/>
    <w:rsid w:val="003D7093"/>
    <w:rsid w:val="003E343E"/>
    <w:rsid w:val="003E456C"/>
    <w:rsid w:val="003E56E2"/>
    <w:rsid w:val="003F49B4"/>
    <w:rsid w:val="0043269D"/>
    <w:rsid w:val="00433345"/>
    <w:rsid w:val="00441E90"/>
    <w:rsid w:val="00454284"/>
    <w:rsid w:val="004603D4"/>
    <w:rsid w:val="00467A9D"/>
    <w:rsid w:val="00473936"/>
    <w:rsid w:val="00480FFF"/>
    <w:rsid w:val="00486700"/>
    <w:rsid w:val="00490450"/>
    <w:rsid w:val="004945B6"/>
    <w:rsid w:val="004A1CDD"/>
    <w:rsid w:val="004A5723"/>
    <w:rsid w:val="004B0C88"/>
    <w:rsid w:val="004B2CAE"/>
    <w:rsid w:val="004B6FDB"/>
    <w:rsid w:val="004B7482"/>
    <w:rsid w:val="004C7E81"/>
    <w:rsid w:val="004D4E6E"/>
    <w:rsid w:val="004E3E17"/>
    <w:rsid w:val="004F596C"/>
    <w:rsid w:val="00502AE8"/>
    <w:rsid w:val="00531EA4"/>
    <w:rsid w:val="00557FA4"/>
    <w:rsid w:val="005645A0"/>
    <w:rsid w:val="00565F1E"/>
    <w:rsid w:val="005676AA"/>
    <w:rsid w:val="00584589"/>
    <w:rsid w:val="00586A35"/>
    <w:rsid w:val="0059197C"/>
    <w:rsid w:val="005A05CF"/>
    <w:rsid w:val="005A7CDE"/>
    <w:rsid w:val="005B30BE"/>
    <w:rsid w:val="005C39A0"/>
    <w:rsid w:val="005D0F4E"/>
    <w:rsid w:val="005D6FDE"/>
    <w:rsid w:val="005E2F58"/>
    <w:rsid w:val="005F254D"/>
    <w:rsid w:val="005F7433"/>
    <w:rsid w:val="00613058"/>
    <w:rsid w:val="00622A3A"/>
    <w:rsid w:val="00624B01"/>
    <w:rsid w:val="00625505"/>
    <w:rsid w:val="00625681"/>
    <w:rsid w:val="00633B62"/>
    <w:rsid w:val="0064019E"/>
    <w:rsid w:val="00644FD7"/>
    <w:rsid w:val="00652B69"/>
    <w:rsid w:val="006538D5"/>
    <w:rsid w:val="00655074"/>
    <w:rsid w:val="006557FC"/>
    <w:rsid w:val="006679AF"/>
    <w:rsid w:val="00673895"/>
    <w:rsid w:val="00683E3A"/>
    <w:rsid w:val="00686425"/>
    <w:rsid w:val="006B7B4E"/>
    <w:rsid w:val="006E7F7C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7766A"/>
    <w:rsid w:val="00793CDA"/>
    <w:rsid w:val="007A44B1"/>
    <w:rsid w:val="007A795B"/>
    <w:rsid w:val="007B2464"/>
    <w:rsid w:val="007B359B"/>
    <w:rsid w:val="007B6C31"/>
    <w:rsid w:val="007C3B03"/>
    <w:rsid w:val="007C7163"/>
    <w:rsid w:val="007E6580"/>
    <w:rsid w:val="007F0193"/>
    <w:rsid w:val="0080439B"/>
    <w:rsid w:val="00805D1B"/>
    <w:rsid w:val="008060AC"/>
    <w:rsid w:val="00817143"/>
    <w:rsid w:val="00823294"/>
    <w:rsid w:val="0085228E"/>
    <w:rsid w:val="00864251"/>
    <w:rsid w:val="00871288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3540"/>
    <w:rsid w:val="008E6790"/>
    <w:rsid w:val="008F5FBD"/>
    <w:rsid w:val="008F7DC4"/>
    <w:rsid w:val="00901B34"/>
    <w:rsid w:val="00907C60"/>
    <w:rsid w:val="00910DE9"/>
    <w:rsid w:val="00913176"/>
    <w:rsid w:val="00914BAB"/>
    <w:rsid w:val="0091662D"/>
    <w:rsid w:val="00916899"/>
    <w:rsid w:val="0092549D"/>
    <w:rsid w:val="00925BB2"/>
    <w:rsid w:val="009337B2"/>
    <w:rsid w:val="009406CA"/>
    <w:rsid w:val="009507AF"/>
    <w:rsid w:val="00960BDD"/>
    <w:rsid w:val="00963C63"/>
    <w:rsid w:val="00963C65"/>
    <w:rsid w:val="009658C8"/>
    <w:rsid w:val="00967DA5"/>
    <w:rsid w:val="009706C8"/>
    <w:rsid w:val="009714E0"/>
    <w:rsid w:val="00975599"/>
    <w:rsid w:val="009834A7"/>
    <w:rsid w:val="0098499B"/>
    <w:rsid w:val="0099697A"/>
    <w:rsid w:val="00996BC1"/>
    <w:rsid w:val="009A2F4D"/>
    <w:rsid w:val="009B63BC"/>
    <w:rsid w:val="009B75F2"/>
    <w:rsid w:val="009D3A60"/>
    <w:rsid w:val="009E5F93"/>
    <w:rsid w:val="009F2AF5"/>
    <w:rsid w:val="009F58AB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B5C25"/>
    <w:rsid w:val="00AD5F58"/>
    <w:rsid w:val="00AE4211"/>
    <w:rsid w:val="00AE7C17"/>
    <w:rsid w:val="00AF221A"/>
    <w:rsid w:val="00B06F5C"/>
    <w:rsid w:val="00B10495"/>
    <w:rsid w:val="00B16C9D"/>
    <w:rsid w:val="00B17E03"/>
    <w:rsid w:val="00B21464"/>
    <w:rsid w:val="00B21822"/>
    <w:rsid w:val="00B34A30"/>
    <w:rsid w:val="00B45438"/>
    <w:rsid w:val="00B50678"/>
    <w:rsid w:val="00B53C30"/>
    <w:rsid w:val="00B5440A"/>
    <w:rsid w:val="00B5525A"/>
    <w:rsid w:val="00B61FAF"/>
    <w:rsid w:val="00B7414D"/>
    <w:rsid w:val="00B90BFF"/>
    <w:rsid w:val="00BB7D7F"/>
    <w:rsid w:val="00BD142A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32168"/>
    <w:rsid w:val="00C46FF8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95CF6"/>
    <w:rsid w:val="00CA6069"/>
    <w:rsid w:val="00CD6DD7"/>
    <w:rsid w:val="00CE2FA4"/>
    <w:rsid w:val="00CE5FD6"/>
    <w:rsid w:val="00CF03D3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A2AB2"/>
    <w:rsid w:val="00DB50C0"/>
    <w:rsid w:val="00DC1789"/>
    <w:rsid w:val="00DC4A38"/>
    <w:rsid w:val="00DD19F0"/>
    <w:rsid w:val="00DF5909"/>
    <w:rsid w:val="00E0689D"/>
    <w:rsid w:val="00E14174"/>
    <w:rsid w:val="00E234DC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40B0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2A33"/>
    <w:rsid w:val="00F546D9"/>
    <w:rsid w:val="00F56CC5"/>
    <w:rsid w:val="00F570A9"/>
    <w:rsid w:val="00F57301"/>
    <w:rsid w:val="00F714E0"/>
    <w:rsid w:val="00F97516"/>
    <w:rsid w:val="00F97BAF"/>
    <w:rsid w:val="00FA127B"/>
    <w:rsid w:val="00FA1C05"/>
    <w:rsid w:val="00FA28C4"/>
    <w:rsid w:val="00FA2D34"/>
    <w:rsid w:val="00FB2C5C"/>
    <w:rsid w:val="00FB39F9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E55B3"/>
  <w15:docId w15:val="{4CC5AC65-157F-492F-A5B6-200FFA0B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0151"/>
    <w:rPr>
      <w:rFonts w:ascii="Arial Armenian" w:hAnsi="Arial Armenian"/>
      <w:sz w:val="28"/>
      <w:lang w:eastAsia="ru-RU"/>
    </w:rPr>
  </w:style>
  <w:style w:type="character" w:customStyle="1" w:styleId="Heading2Char">
    <w:name w:val="Heading 2 Char"/>
    <w:link w:val="Heading2"/>
    <w:rsid w:val="001A0151"/>
    <w:rPr>
      <w:rFonts w:ascii="Arial LatArm" w:hAnsi="Arial LatArm"/>
      <w:b/>
      <w:color w:val="0000FF"/>
      <w:lang w:eastAsia="ru-RU"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  <w:style w:type="character" w:customStyle="1" w:styleId="Heading4Char">
    <w:name w:val="Heading 4 Char"/>
    <w:link w:val="Heading4"/>
    <w:rsid w:val="001A0151"/>
    <w:rPr>
      <w:rFonts w:ascii="Arial LatArm" w:hAnsi="Arial LatArm"/>
      <w:i/>
      <w:sz w:val="18"/>
    </w:rPr>
  </w:style>
  <w:style w:type="character" w:customStyle="1" w:styleId="Heading5Char">
    <w:name w:val="Heading 5 Char"/>
    <w:link w:val="Heading5"/>
    <w:rsid w:val="001A0151"/>
    <w:rPr>
      <w:rFonts w:ascii="Arial LatArm" w:hAnsi="Arial LatArm"/>
      <w:b/>
      <w:sz w:val="26"/>
      <w:lang w:eastAsia="ru-RU"/>
    </w:rPr>
  </w:style>
  <w:style w:type="character" w:customStyle="1" w:styleId="Heading6Char">
    <w:name w:val="Heading 6 Char"/>
    <w:link w:val="Heading6"/>
    <w:rsid w:val="001A0151"/>
    <w:rPr>
      <w:rFonts w:ascii="Arial LatArm" w:hAnsi="Arial LatArm"/>
      <w:b/>
      <w:color w:val="000000"/>
      <w:sz w:val="22"/>
      <w:lang w:eastAsia="ru-RU"/>
    </w:rPr>
  </w:style>
  <w:style w:type="character" w:customStyle="1" w:styleId="Heading7Char">
    <w:name w:val="Heading 7 Char"/>
    <w:link w:val="Heading7"/>
    <w:rsid w:val="001A0151"/>
    <w:rPr>
      <w:rFonts w:ascii="Times Armenian" w:hAnsi="Times Armenian"/>
      <w:b/>
      <w:lang w:val="hy-AM" w:eastAsia="ru-RU"/>
    </w:rPr>
  </w:style>
  <w:style w:type="character" w:customStyle="1" w:styleId="Heading8Char">
    <w:name w:val="Heading 8 Char"/>
    <w:link w:val="Heading8"/>
    <w:locked/>
    <w:rsid w:val="001A0151"/>
    <w:rPr>
      <w:rFonts w:ascii="Times Armenian" w:hAnsi="Times Armenian"/>
      <w:i/>
      <w:lang w:val="nl-NL" w:eastAsia="ru-RU"/>
    </w:rPr>
  </w:style>
  <w:style w:type="character" w:customStyle="1" w:styleId="Heading9Char">
    <w:name w:val="Heading 9 Char"/>
    <w:link w:val="Heading9"/>
    <w:rsid w:val="001A0151"/>
    <w:rPr>
      <w:rFonts w:ascii="Times Armenian" w:hAnsi="Times Armenian"/>
      <w:b/>
      <w:color w:val="000000"/>
      <w:sz w:val="22"/>
      <w:lang w:val="pt-BR" w:eastAsia="ru-RU"/>
    </w:rPr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link w:val="BodyTextIndent2"/>
    <w:rsid w:val="001A0151"/>
    <w:rPr>
      <w:rFonts w:ascii="Arial LatArm" w:hAnsi="Arial LatArm"/>
      <w:sz w:val="24"/>
      <w:lang w:eastAsia="ru-RU"/>
    </w:rPr>
  </w:style>
  <w:style w:type="paragraph" w:styleId="BodyText2">
    <w:name w:val="Body Text 2"/>
    <w:basedOn w:val="Normal"/>
    <w:link w:val="BodyText2Char"/>
    <w:rsid w:val="00F97BAF"/>
    <w:pPr>
      <w:jc w:val="both"/>
    </w:pPr>
    <w:rPr>
      <w:rFonts w:ascii="Arial LatArm" w:hAnsi="Arial LatArm"/>
    </w:rPr>
  </w:style>
  <w:style w:type="character" w:customStyle="1" w:styleId="BodyText2Char">
    <w:name w:val="Body Text 2 Char"/>
    <w:link w:val="BodyText2"/>
    <w:rsid w:val="001A0151"/>
    <w:rPr>
      <w:rFonts w:ascii="Arial LatArm" w:hAnsi="Arial LatArm"/>
      <w:sz w:val="24"/>
      <w:lang w:eastAsia="ru-RU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link w:val="Header"/>
    <w:rsid w:val="001A0151"/>
    <w:rPr>
      <w:lang w:val="en-AU" w:eastAsia="ru-RU"/>
    </w:rPr>
  </w:style>
  <w:style w:type="paragraph" w:styleId="BodyTextIndent">
    <w:name w:val="Body Text Indent"/>
    <w:aliases w:val=" Char Char Char, Char Char Char Char,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link w:val="BodyText3Char"/>
    <w:rsid w:val="00F97BAF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link w:val="BodyText3"/>
    <w:rsid w:val="001A0151"/>
    <w:rPr>
      <w:rFonts w:ascii="Arial LatArm" w:hAnsi="Arial LatArm"/>
      <w:lang w:eastAsia="ru-RU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link w:val="BodyTextIndent3"/>
    <w:rsid w:val="001A0151"/>
    <w:rPr>
      <w:rFonts w:ascii="Arial LatArm" w:hAnsi="Arial LatArm"/>
      <w:b/>
      <w:i/>
      <w:sz w:val="22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F97BAF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link w:val="Title"/>
    <w:rsid w:val="001A0151"/>
    <w:rPr>
      <w:rFonts w:ascii="Arial Armenian" w:hAnsi="Arial Armenian"/>
      <w:sz w:val="24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rsid w:val="001A0151"/>
    <w:rPr>
      <w:lang w:eastAsia="ru-RU"/>
    </w:rPr>
  </w:style>
  <w:style w:type="paragraph" w:styleId="BalloonText">
    <w:name w:val="Balloon Text"/>
    <w:basedOn w:val="Normal"/>
    <w:link w:val="BalloonTextChar"/>
    <w:rsid w:val="00F9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0151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character" w:customStyle="1" w:styleId="FootnoteTextChar">
    <w:name w:val="Footnote Text Char"/>
    <w:link w:val="FootnoteText"/>
    <w:semiHidden/>
    <w:rsid w:val="001A0151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uiPriority w:val="59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2D08"/>
    <w:rPr>
      <w:sz w:val="20"/>
    </w:rPr>
  </w:style>
  <w:style w:type="character" w:customStyle="1" w:styleId="CommentTextChar">
    <w:name w:val="Comment Text Char"/>
    <w:link w:val="CommentText"/>
    <w:semiHidden/>
    <w:rsid w:val="001A0151"/>
    <w:rPr>
      <w:rFonts w:ascii="Times Armenian" w:hAnsi="Times Armeni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2D08"/>
    <w:rPr>
      <w:b/>
      <w:bCs/>
    </w:rPr>
  </w:style>
  <w:style w:type="character" w:customStyle="1" w:styleId="CommentSubjectChar">
    <w:name w:val="Comment Subject Char"/>
    <w:link w:val="CommentSubject"/>
    <w:semiHidden/>
    <w:rsid w:val="001A0151"/>
    <w:rPr>
      <w:rFonts w:ascii="Times Armenian" w:hAnsi="Times Armenian"/>
      <w:b/>
      <w:bCs/>
      <w:lang w:eastAsia="ru-RU"/>
    </w:rPr>
  </w:style>
  <w:style w:type="paragraph" w:customStyle="1" w:styleId="Default">
    <w:name w:val="Default"/>
    <w:rsid w:val="001A0151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character" w:customStyle="1" w:styleId="CharChar1">
    <w:name w:val="Char Char1"/>
    <w:locked/>
    <w:rsid w:val="001A0151"/>
    <w:rPr>
      <w:rFonts w:ascii="Arial LatArm" w:hAnsi="Arial LatArm"/>
      <w:i/>
      <w:lang w:val="en-AU" w:eastAsia="en-US" w:bidi="ar-SA"/>
    </w:rPr>
  </w:style>
  <w:style w:type="paragraph" w:styleId="IndexHeading">
    <w:name w:val="index heading"/>
    <w:basedOn w:val="Normal"/>
    <w:next w:val="Index1"/>
    <w:rsid w:val="001A0151"/>
    <w:rPr>
      <w:rFonts w:ascii="Times New Roman" w:hAnsi="Times New Roman"/>
      <w:sz w:val="20"/>
      <w:lang w:val="en-AU"/>
    </w:rPr>
  </w:style>
  <w:style w:type="character" w:customStyle="1" w:styleId="CharCharChar">
    <w:name w:val="Char Char Char"/>
    <w:rsid w:val="001A015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1A0151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styleId="Strong">
    <w:name w:val="Strong"/>
    <w:uiPriority w:val="22"/>
    <w:qFormat/>
    <w:rsid w:val="001A0151"/>
    <w:rPr>
      <w:b/>
      <w:bCs/>
    </w:rPr>
  </w:style>
  <w:style w:type="character" w:styleId="FootnoteReference">
    <w:name w:val="footnote reference"/>
    <w:rsid w:val="001A0151"/>
    <w:rPr>
      <w:vertAlign w:val="superscript"/>
    </w:rPr>
  </w:style>
  <w:style w:type="character" w:customStyle="1" w:styleId="CharChar22">
    <w:name w:val="Char Char22"/>
    <w:rsid w:val="001A015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A015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A015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A015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A0151"/>
    <w:rPr>
      <w:rFonts w:ascii="Arial Armenian" w:hAnsi="Arial Armenian"/>
      <w:lang w:val="en-US"/>
    </w:rPr>
  </w:style>
  <w:style w:type="paragraph" w:styleId="EndnoteText">
    <w:name w:val="endnote text"/>
    <w:basedOn w:val="Normal"/>
    <w:link w:val="EndnoteTextChar"/>
    <w:rsid w:val="001A015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A0151"/>
    <w:rPr>
      <w:rFonts w:ascii="Times Armenian" w:hAnsi="Times Armenian"/>
      <w:lang w:eastAsia="ru-RU"/>
    </w:rPr>
  </w:style>
  <w:style w:type="character" w:styleId="EndnoteReference">
    <w:name w:val="endnote reference"/>
    <w:rsid w:val="001A0151"/>
    <w:rPr>
      <w:vertAlign w:val="superscript"/>
    </w:rPr>
  </w:style>
  <w:style w:type="paragraph" w:styleId="DocumentMap">
    <w:name w:val="Document Map"/>
    <w:basedOn w:val="Normal"/>
    <w:link w:val="DocumentMapChar"/>
    <w:rsid w:val="001A0151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1A0151"/>
    <w:rPr>
      <w:rFonts w:ascii="Tahoma" w:hAnsi="Tahoma"/>
      <w:shd w:val="clear" w:color="auto" w:fill="000080"/>
      <w:lang w:eastAsia="ru-RU"/>
    </w:rPr>
  </w:style>
  <w:style w:type="paragraph" w:customStyle="1" w:styleId="Char1">
    <w:name w:val="Char1"/>
    <w:basedOn w:val="Normal"/>
    <w:rsid w:val="001A0151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Style2">
    <w:name w:val="Style2"/>
    <w:basedOn w:val="Normal"/>
    <w:rsid w:val="001A0151"/>
    <w:pPr>
      <w:jc w:val="center"/>
    </w:pPr>
    <w:rPr>
      <w:rFonts w:ascii="Arial Armenian" w:hAnsi="Arial Armenian"/>
      <w:w w:val="90"/>
      <w:sz w:val="22"/>
    </w:rPr>
  </w:style>
  <w:style w:type="character" w:customStyle="1" w:styleId="CharChar23">
    <w:name w:val="Char Char23"/>
    <w:rsid w:val="001A015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A015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aliases w:val="Абзац списка1,List Paragraph1,qq,List_Paragraph,Multilevel para_II,List Paragraph-ExecSummary,Akapit z listą BS,Bullets,List Paragraph 1,References,List Paragraph (numbered (a)),IBL List Paragraph,List Paragraph nowy"/>
    <w:basedOn w:val="Normal"/>
    <w:link w:val="ListParagraphChar"/>
    <w:uiPriority w:val="34"/>
    <w:qFormat/>
    <w:rsid w:val="001A0151"/>
    <w:pPr>
      <w:ind w:left="720"/>
    </w:pPr>
    <w:rPr>
      <w:szCs w:val="24"/>
    </w:rPr>
  </w:style>
  <w:style w:type="character" w:customStyle="1" w:styleId="ListParagraphChar">
    <w:name w:val="List Paragraph Char"/>
    <w:aliases w:val="Абзац списка1 Char,List Paragraph1 Char,qq Char,List_Paragraph Char,Multilevel para_II Char,List Paragraph-ExecSummary Char,Akapit z listą BS Char,Bullets Char,List Paragraph 1 Char,References Char,List Paragraph (numbered (a)) Char"/>
    <w:link w:val="ListParagraph"/>
    <w:uiPriority w:val="34"/>
    <w:locked/>
    <w:rsid w:val="001A0151"/>
    <w:rPr>
      <w:rFonts w:ascii="Times Armenian" w:hAnsi="Times Armenian"/>
      <w:sz w:val="24"/>
      <w:szCs w:val="24"/>
      <w:lang w:eastAsia="ru-RU"/>
    </w:rPr>
  </w:style>
  <w:style w:type="character" w:customStyle="1" w:styleId="CharChar25">
    <w:name w:val="Char Char25"/>
    <w:rsid w:val="001A015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A0151"/>
    <w:rPr>
      <w:rFonts w:ascii="Arial LatArm" w:hAnsi="Arial LatArm"/>
      <w:b/>
      <w:color w:val="0000FF"/>
      <w:lang w:val="en-US" w:eastAsia="ru-RU" w:bidi="ar-SA"/>
    </w:rPr>
  </w:style>
  <w:style w:type="paragraph" w:customStyle="1" w:styleId="xl63">
    <w:name w:val="xl63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4">
    <w:name w:val="xl64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5">
    <w:name w:val="xl65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eastAsia="en-US"/>
    </w:rPr>
  </w:style>
  <w:style w:type="paragraph" w:customStyle="1" w:styleId="xl66">
    <w:name w:val="xl66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16"/>
      <w:szCs w:val="16"/>
      <w:lang w:eastAsia="en-US"/>
    </w:rPr>
  </w:style>
  <w:style w:type="paragraph" w:customStyle="1" w:styleId="xl67">
    <w:name w:val="xl67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8">
    <w:name w:val="xl68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69">
    <w:name w:val="xl69"/>
    <w:basedOn w:val="Normal"/>
    <w:rsid w:val="001A01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0">
    <w:name w:val="xl70"/>
    <w:basedOn w:val="Normal"/>
    <w:rsid w:val="001A0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1">
    <w:name w:val="xl71"/>
    <w:basedOn w:val="Normal"/>
    <w:rsid w:val="001A0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xl72">
    <w:name w:val="xl72"/>
    <w:basedOn w:val="Normal"/>
    <w:rsid w:val="001A0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font5">
    <w:name w:val="font5"/>
    <w:basedOn w:val="Normal"/>
    <w:rsid w:val="001A0151"/>
    <w:pPr>
      <w:spacing w:before="100" w:beforeAutospacing="1" w:after="100" w:afterAutospacing="1"/>
    </w:pPr>
    <w:rPr>
      <w:rFonts w:eastAsia="Arial Unicode MS" w:cs="Arial Unicode MS"/>
      <w:sz w:val="16"/>
      <w:szCs w:val="16"/>
      <w:lang w:eastAsia="en-US"/>
    </w:rPr>
  </w:style>
  <w:style w:type="paragraph" w:customStyle="1" w:styleId="font6">
    <w:name w:val="font6"/>
    <w:basedOn w:val="Normal"/>
    <w:rsid w:val="001A0151"/>
    <w:pPr>
      <w:spacing w:before="100" w:beforeAutospacing="1" w:after="100" w:afterAutospacing="1"/>
    </w:pPr>
    <w:rPr>
      <w:rFonts w:eastAsia="Arial Unicode MS" w:cs="Arial Unicode MS"/>
      <w:i/>
      <w:iCs/>
      <w:sz w:val="16"/>
      <w:szCs w:val="16"/>
      <w:lang w:eastAsia="en-US"/>
    </w:rPr>
  </w:style>
  <w:style w:type="paragraph" w:customStyle="1" w:styleId="font7">
    <w:name w:val="font7"/>
    <w:basedOn w:val="Normal"/>
    <w:rsid w:val="001A015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8">
    <w:name w:val="font8"/>
    <w:basedOn w:val="Normal"/>
    <w:rsid w:val="001A015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9">
    <w:name w:val="font9"/>
    <w:basedOn w:val="Normal"/>
    <w:rsid w:val="001A015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eastAsia="en-US"/>
    </w:rPr>
  </w:style>
  <w:style w:type="paragraph" w:customStyle="1" w:styleId="font10">
    <w:name w:val="font10"/>
    <w:basedOn w:val="Normal"/>
    <w:rsid w:val="001A015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11">
    <w:name w:val="font11"/>
    <w:basedOn w:val="Normal"/>
    <w:rsid w:val="001A015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12">
    <w:name w:val="font12"/>
    <w:basedOn w:val="Normal"/>
    <w:rsid w:val="001A0151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  <w:lang w:eastAsia="en-US"/>
    </w:rPr>
  </w:style>
  <w:style w:type="paragraph" w:customStyle="1" w:styleId="font13">
    <w:name w:val="font13"/>
    <w:basedOn w:val="Normal"/>
    <w:rsid w:val="001A0151"/>
    <w:pPr>
      <w:spacing w:before="100" w:beforeAutospacing="1" w:after="100" w:afterAutospacing="1"/>
    </w:pPr>
    <w:rPr>
      <w:rFonts w:eastAsia="Arial Unicode MS" w:cs="Arial Unicode MS"/>
      <w:color w:val="000000"/>
      <w:sz w:val="20"/>
      <w:lang w:eastAsia="en-US"/>
    </w:rPr>
  </w:style>
  <w:style w:type="paragraph" w:customStyle="1" w:styleId="xl73">
    <w:name w:val="xl73"/>
    <w:basedOn w:val="Normal"/>
    <w:rsid w:val="001A01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4">
    <w:name w:val="xl74"/>
    <w:basedOn w:val="Normal"/>
    <w:rsid w:val="001A0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5">
    <w:name w:val="xl75"/>
    <w:basedOn w:val="Normal"/>
    <w:rsid w:val="001A0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11">
    <w:name w:val="Указатель 11"/>
    <w:basedOn w:val="Normal"/>
    <w:rsid w:val="001A0151"/>
    <w:pPr>
      <w:suppressAutoHyphens/>
      <w:spacing w:line="100" w:lineRule="atLeast"/>
      <w:ind w:left="240" w:hanging="240"/>
    </w:pPr>
    <w:rPr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1A0151"/>
    <w:pPr>
      <w:suppressAutoHyphens/>
      <w:spacing w:line="100" w:lineRule="atLeast"/>
    </w:pPr>
    <w:rPr>
      <w:rFonts w:ascii="Times New Roman" w:hAnsi="Times New Roman"/>
      <w:kern w:val="1"/>
      <w:sz w:val="20"/>
      <w:lang w:val="en-AU" w:eastAsia="ar-SA"/>
    </w:rPr>
  </w:style>
  <w:style w:type="character" w:styleId="FollowedHyperlink">
    <w:name w:val="FollowedHyperlink"/>
    <w:rsid w:val="001A015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1A015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1A0151"/>
    <w:rPr>
      <w:lang w:val="en-US" w:eastAsia="en-US" w:bidi="ar-SA"/>
    </w:rPr>
  </w:style>
  <w:style w:type="character" w:styleId="Emphasis">
    <w:name w:val="Emphasis"/>
    <w:qFormat/>
    <w:rsid w:val="001A0151"/>
    <w:rPr>
      <w:i/>
      <w:iCs/>
    </w:rPr>
  </w:style>
  <w:style w:type="character" w:customStyle="1" w:styleId="CharChar4">
    <w:name w:val="Char Char4"/>
    <w:locked/>
    <w:rsid w:val="001A015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1A0151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harChar5">
    <w:name w:val="Char Char5"/>
    <w:locked/>
    <w:rsid w:val="001A0151"/>
    <w:rPr>
      <w:sz w:val="24"/>
      <w:szCs w:val="24"/>
      <w:lang w:val="en-US" w:eastAsia="en-US" w:bidi="ar-SA"/>
    </w:rPr>
  </w:style>
  <w:style w:type="character" w:customStyle="1" w:styleId="product">
    <w:name w:val="product"/>
    <w:uiPriority w:val="99"/>
    <w:rsid w:val="005D6FDE"/>
  </w:style>
  <w:style w:type="paragraph" w:customStyle="1" w:styleId="SectionVIHeader">
    <w:name w:val="Section VI. Header"/>
    <w:basedOn w:val="Normal"/>
    <w:rsid w:val="00B17E03"/>
    <w:pPr>
      <w:spacing w:before="120" w:after="240"/>
      <w:jc w:val="center"/>
    </w:pPr>
    <w:rPr>
      <w:rFonts w:ascii="Times New Roman" w:hAnsi="Times New Roman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D750-A28D-4A7C-8894-8B9D323F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Syuzi</cp:lastModifiedBy>
  <cp:revision>39</cp:revision>
  <cp:lastPrinted>2021-04-05T08:57:00Z</cp:lastPrinted>
  <dcterms:created xsi:type="dcterms:W3CDTF">2021-04-19T13:19:00Z</dcterms:created>
  <dcterms:modified xsi:type="dcterms:W3CDTF">2023-03-23T07:49:00Z</dcterms:modified>
</cp:coreProperties>
</file>