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EF5EB" w14:textId="77777777" w:rsidR="0022631D" w:rsidRPr="006E4E84" w:rsidRDefault="0022631D" w:rsidP="00D03339">
      <w:pPr>
        <w:spacing w:before="0" w:after="0"/>
        <w:ind w:left="0" w:firstLine="0"/>
        <w:rPr>
          <w:rFonts w:ascii="Sylfaen" w:eastAsia="Times New Roman" w:hAnsi="Sylfaen"/>
          <w:sz w:val="18"/>
          <w:szCs w:val="18"/>
          <w:lang w:val="hy-AM" w:eastAsia="ru-RU"/>
        </w:rPr>
      </w:pPr>
      <w:bookmarkStart w:id="0" w:name="_GoBack"/>
      <w:bookmarkEnd w:id="0"/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6DE1AAC0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22631D" w:rsidRPr="00CF28AF">
        <w:rPr>
          <w:rFonts w:ascii="Sylfaen" w:eastAsia="Times New Roman" w:hAnsi="Sylfaen" w:cs="Sylfaen"/>
          <w:sz w:val="18"/>
          <w:szCs w:val="18"/>
          <w:lang w:val="af-ZA" w:eastAsia="ru-RU"/>
        </w:rPr>
        <w:tab/>
      </w:r>
      <w:r w:rsidR="00CF28AF" w:rsidRPr="00CF28AF">
        <w:rPr>
          <w:rFonts w:ascii="Sylfaen" w:hAnsi="Sylfaen"/>
          <w:sz w:val="18"/>
          <w:szCs w:val="18"/>
          <w:lang w:val="hy-AM"/>
        </w:rPr>
        <w:t>«</w:t>
      </w:r>
      <w:r w:rsidR="007D3773" w:rsidRPr="007D3773">
        <w:rPr>
          <w:rFonts w:ascii="Sylfaen" w:hAnsi="Sylfaen"/>
          <w:sz w:val="18"/>
          <w:szCs w:val="18"/>
          <w:lang w:val="hy-AM"/>
        </w:rPr>
        <w:t>ՀՀ Գեղարքունիքի մարզի Մարտունի համայնքի Աստղաձոր, Վաղաշեն, Զոլաքար, Ծովինար, Արծվանիստ, Ն</w:t>
      </w:r>
      <w:r w:rsidR="007D3773" w:rsidRPr="007D3773">
        <w:rPr>
          <w:rFonts w:ascii="Times New Roman" w:hAnsi="Times New Roman"/>
          <w:sz w:val="18"/>
          <w:szCs w:val="18"/>
          <w:lang w:val="hy-AM"/>
        </w:rPr>
        <w:t>․</w:t>
      </w:r>
      <w:r w:rsidR="007D3773" w:rsidRPr="007D3773">
        <w:rPr>
          <w:rFonts w:ascii="Sylfaen" w:hAnsi="Sylfaen"/>
          <w:sz w:val="18"/>
          <w:szCs w:val="18"/>
          <w:lang w:val="hy-AM"/>
        </w:rPr>
        <w:t xml:space="preserve"> Գետաշեն և Գեղհովիտ բնակավայրերի գազաֆիկացման ցանցի կառուցման նախագծերի պատրաստում  ծախսերի գնահատում ծառայությունների մատուցման</w:t>
      </w:r>
      <w:r w:rsidR="007D3773" w:rsidRPr="007D3773">
        <w:rPr>
          <w:rFonts w:ascii="Sylfaen" w:hAnsi="Sylfaen"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7D3773" w:rsidRPr="007D3773">
        <w:rPr>
          <w:rFonts w:ascii="Sylfaen" w:hAnsi="Sylfaen"/>
          <w:sz w:val="18"/>
          <w:szCs w:val="18"/>
          <w:lang w:val="af-ZA"/>
        </w:rPr>
        <w:t>ԳՄՄՀ-ԳՀԾՁԲ-23/29</w:t>
      </w:r>
      <w:r w:rsidR="007D3773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785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261"/>
        <w:gridCol w:w="516"/>
        <w:gridCol w:w="177"/>
        <w:gridCol w:w="332"/>
        <w:gridCol w:w="67"/>
        <w:gridCol w:w="14"/>
        <w:gridCol w:w="723"/>
        <w:gridCol w:w="187"/>
        <w:gridCol w:w="154"/>
        <w:gridCol w:w="240"/>
        <w:gridCol w:w="233"/>
        <w:gridCol w:w="50"/>
        <w:gridCol w:w="209"/>
        <w:gridCol w:w="39"/>
        <w:gridCol w:w="636"/>
        <w:gridCol w:w="341"/>
        <w:gridCol w:w="79"/>
        <w:gridCol w:w="35"/>
        <w:gridCol w:w="1304"/>
      </w:tblGrid>
      <w:tr w:rsidR="0022631D" w:rsidRPr="006E4E84" w14:paraId="3BCB0F4A" w14:textId="77777777" w:rsidTr="006E4E84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29" w:type="dxa"/>
            <w:gridSpan w:val="32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6E4E84" w14:paraId="796D388F" w14:textId="77777777" w:rsidTr="00CF28AF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 համարը</w:t>
            </w:r>
          </w:p>
        </w:tc>
        <w:tc>
          <w:tcPr>
            <w:tcW w:w="205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6E4E8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2679" w:type="dxa"/>
            <w:gridSpan w:val="11"/>
            <w:shd w:val="clear" w:color="auto" w:fill="auto"/>
            <w:vAlign w:val="center"/>
          </w:tcPr>
          <w:p w14:paraId="62535C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508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6E4E84" w14:paraId="02BE1D52" w14:textId="77777777" w:rsidTr="00CF28AF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679" w:type="dxa"/>
            <w:gridSpan w:val="11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508" w:type="dxa"/>
            <w:gridSpan w:val="6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CF28AF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D3773" w:rsidRPr="007D3773" w14:paraId="6CB0AC86" w14:textId="77777777" w:rsidTr="00A42EF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7D3773" w:rsidRPr="006E4E84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0C5FB" w14:textId="77777777" w:rsidR="007D3773" w:rsidRPr="007D3773" w:rsidRDefault="007D3773" w:rsidP="00A47835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Գեղարքունիքի մարզի Մարտունի համայնքի</w:t>
            </w:r>
            <w:r w:rsidRPr="007D3773">
              <w:rPr>
                <w:rFonts w:ascii="GHEA Grapalat" w:hAnsi="GHEA Grapalat"/>
                <w:sz w:val="16"/>
                <w:szCs w:val="16"/>
                <w:lang w:val="hy-AM"/>
              </w:rPr>
              <w:t xml:space="preserve"> ։</w:t>
            </w:r>
          </w:p>
          <w:p w14:paraId="3507E974" w14:textId="77777777" w:rsidR="007D3773" w:rsidRPr="007D3773" w:rsidRDefault="007D3773" w:rsidP="00A47835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sz w:val="16"/>
                <w:szCs w:val="16"/>
                <w:lang w:val="hy-AM"/>
              </w:rPr>
              <w:t xml:space="preserve">   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Արծվանիստ բնակավայրի 20-րդ փողոց ընդհանուր 750մետր։</w:t>
            </w:r>
          </w:p>
          <w:p w14:paraId="0B93D49F" w14:textId="77777777" w:rsidR="007D3773" w:rsidRPr="007D3773" w:rsidRDefault="007D3773" w:rsidP="00A47835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sz w:val="16"/>
                <w:szCs w:val="16"/>
                <w:lang w:val="hy-AM"/>
              </w:rPr>
              <w:t xml:space="preserve">   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Ծովինար բնակավայրի &lt;&lt;Ալվախ&gt;&gt; թաղամաս ընդհանուր            300գծմ։</w:t>
            </w:r>
          </w:p>
          <w:p w14:paraId="2721F035" w14:textId="41508432" w:rsidR="007D3773" w:rsidRPr="007D3773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Զոլաքար բնակավայր 4-րդ փողոց 1000 մետր։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7D3773" w:rsidRPr="006E4E84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 w:rsidRPr="008B3F13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7D3773" w:rsidRPr="004B26FB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21AF6A" w14:textId="26838B35" w:rsidR="007D3773" w:rsidRPr="00942F9C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t>1</w:t>
            </w:r>
          </w:p>
        </w:tc>
        <w:tc>
          <w:tcPr>
            <w:tcW w:w="13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80FD023" w:rsidR="007D3773" w:rsidRPr="006E4E84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sz w:val="16"/>
                <w:szCs w:val="20"/>
                <w:lang w:val="hy-AM"/>
              </w:rPr>
              <w:t>800 000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7F6FD19" w:rsidR="007D3773" w:rsidRPr="00CF28AF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sz w:val="16"/>
                <w:szCs w:val="20"/>
                <w:lang w:val="hy-AM"/>
              </w:rPr>
              <w:t>800 000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F0665" w14:textId="77777777" w:rsidR="007D3773" w:rsidRPr="007D3773" w:rsidRDefault="007D3773" w:rsidP="00A47835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Գեղարքունիքի մարզի Մարտունի համայնքի</w:t>
            </w:r>
            <w:r w:rsidRPr="007D3773">
              <w:rPr>
                <w:rFonts w:ascii="GHEA Grapalat" w:hAnsi="GHEA Grapalat"/>
                <w:sz w:val="16"/>
                <w:szCs w:val="16"/>
                <w:lang w:val="hy-AM"/>
              </w:rPr>
              <w:t xml:space="preserve"> ։</w:t>
            </w:r>
          </w:p>
          <w:p w14:paraId="1EE51D58" w14:textId="77777777" w:rsidR="007D3773" w:rsidRPr="007D3773" w:rsidRDefault="007D3773" w:rsidP="00A47835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sz w:val="16"/>
                <w:szCs w:val="16"/>
                <w:lang w:val="hy-AM"/>
              </w:rPr>
              <w:t xml:space="preserve">   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Արծվանիստ բնակավայրի 20-րդ փողոց ընդհանուր 750մետր։</w:t>
            </w:r>
          </w:p>
          <w:p w14:paraId="56A38BD7" w14:textId="77777777" w:rsidR="007D3773" w:rsidRPr="007D3773" w:rsidRDefault="007D3773" w:rsidP="00A47835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sz w:val="16"/>
                <w:szCs w:val="16"/>
                <w:lang w:val="hy-AM"/>
              </w:rPr>
              <w:t xml:space="preserve">   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Ծովինար բնակավայրի &lt;&lt;Ալվախ&gt;&gt; թաղամաս ընդհանուր            300գծմ։</w:t>
            </w:r>
          </w:p>
          <w:p w14:paraId="1013593A" w14:textId="5B388CE6" w:rsidR="007D3773" w:rsidRPr="007D3773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Զոլաքար բնակավայր 4-րդ փողոց 1000 մետր։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2212B" w14:textId="77777777" w:rsidR="007D3773" w:rsidRPr="007D3773" w:rsidRDefault="007D3773" w:rsidP="00A47835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Գեղարքունիքի մարզի Մարտունի համայնքի</w:t>
            </w:r>
            <w:r w:rsidRPr="007D3773">
              <w:rPr>
                <w:rFonts w:ascii="GHEA Grapalat" w:hAnsi="GHEA Grapalat"/>
                <w:sz w:val="16"/>
                <w:szCs w:val="16"/>
                <w:lang w:val="hy-AM"/>
              </w:rPr>
              <w:t xml:space="preserve"> ։</w:t>
            </w:r>
          </w:p>
          <w:p w14:paraId="7DBF53C5" w14:textId="77777777" w:rsidR="007D3773" w:rsidRPr="007D3773" w:rsidRDefault="007D3773" w:rsidP="00A47835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sz w:val="16"/>
                <w:szCs w:val="16"/>
                <w:lang w:val="hy-AM"/>
              </w:rPr>
              <w:t xml:space="preserve">   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Արծվանիստ բնակավայրի 20-րդ փողոց ընդհանուր 750մետր։</w:t>
            </w:r>
          </w:p>
          <w:p w14:paraId="2FFDB503" w14:textId="77777777" w:rsidR="007D3773" w:rsidRPr="007D3773" w:rsidRDefault="007D3773" w:rsidP="00A47835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sz w:val="16"/>
                <w:szCs w:val="16"/>
                <w:lang w:val="hy-AM"/>
              </w:rPr>
              <w:t xml:space="preserve">   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Ծովինար բնակավայրի &lt;&lt;Ալվախ&gt;&gt; թաղամաս ընդհանուր            300գծմ։</w:t>
            </w:r>
          </w:p>
          <w:p w14:paraId="5152B32D" w14:textId="33160517" w:rsidR="007D3773" w:rsidRPr="007D3773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Զոլաքար բնակավայր 4-րդ փողոց 1000 մետր։</w:t>
            </w:r>
          </w:p>
        </w:tc>
      </w:tr>
      <w:tr w:rsidR="007D3773" w:rsidRPr="007D3773" w14:paraId="2D552B69" w14:textId="77777777" w:rsidTr="00A42EF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9DA3519" w14:textId="376F1BE2" w:rsidR="007D3773" w:rsidRPr="007D3773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0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C40FD" w14:textId="77777777" w:rsidR="007D3773" w:rsidRPr="007D3773" w:rsidRDefault="007D3773" w:rsidP="00A47835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ՀՀ Գեղարքունիքի մարզի Մարտունի համայնքի </w:t>
            </w:r>
          </w:p>
          <w:p w14:paraId="2A86070C" w14:textId="77777777" w:rsidR="007D3773" w:rsidRPr="007D3773" w:rsidRDefault="007D3773" w:rsidP="00A47835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sz w:val="16"/>
                <w:szCs w:val="16"/>
                <w:lang w:val="hy-AM"/>
              </w:rPr>
              <w:t xml:space="preserve">   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</w:t>
            </w:r>
            <w:r w:rsidRPr="007D3773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Գետաշեն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բնակավայրի Ն</w:t>
            </w:r>
            <w:r w:rsidRPr="007D3773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Դուրան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թաղ</w:t>
            </w:r>
            <w:r w:rsidRPr="007D3773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13-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րդ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,17-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րդ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և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Վ</w:t>
            </w:r>
            <w:r w:rsidRPr="007D3773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Դուրան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թաղ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7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և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8-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րդ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փողոցներ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ընդհանուր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2500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գծմ։</w:t>
            </w:r>
          </w:p>
          <w:p w14:paraId="7333E77B" w14:textId="72C928BB" w:rsidR="007D3773" w:rsidRPr="007D3773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Գեղհովիտ բնակավայրերի  6-րդ և 7-րդ փողոցների վերջնամաս, ընդհանուր 350 մետր։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44D00" w14:textId="77777777" w:rsidR="007D3773" w:rsidRPr="007D3773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AC175" w14:textId="77777777" w:rsidR="007D3773" w:rsidRPr="007D3773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EC71C9" w14:textId="66037BCD" w:rsidR="007D3773" w:rsidRPr="007D3773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13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5DC0C" w14:textId="51B0B3A4" w:rsidR="007D3773" w:rsidRPr="00CF28AF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sz w:val="16"/>
                <w:szCs w:val="20"/>
                <w:lang w:val="hy-AM"/>
              </w:rPr>
              <w:t>1 200 000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7A2C2" w14:textId="49586DEA" w:rsidR="007D3773" w:rsidRPr="00CF28AF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20"/>
                <w:lang w:val="hy-AM"/>
              </w:rPr>
              <w:t>1 200 000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22C92" w14:textId="77777777" w:rsidR="007D3773" w:rsidRPr="007D3773" w:rsidRDefault="007D3773" w:rsidP="00A47835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ՀՀ Գեղարքունիքի մարզի Մարտունի համայնքի </w:t>
            </w:r>
          </w:p>
          <w:p w14:paraId="53F4AEC9" w14:textId="77777777" w:rsidR="007D3773" w:rsidRPr="007D3773" w:rsidRDefault="007D3773" w:rsidP="00A47835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sz w:val="16"/>
                <w:szCs w:val="16"/>
                <w:lang w:val="hy-AM"/>
              </w:rPr>
              <w:t xml:space="preserve">   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</w:t>
            </w:r>
            <w:r w:rsidRPr="007D3773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Գետաշեն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բնակավայրի Ն</w:t>
            </w:r>
            <w:r w:rsidRPr="007D3773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Դուրան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թաղ</w:t>
            </w:r>
            <w:r w:rsidRPr="007D3773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13-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րդ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,17-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րդ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և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Վ</w:t>
            </w:r>
            <w:r w:rsidRPr="007D3773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Դուրան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թաղ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7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և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8-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րդ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փողոցներ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ընդհանուր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2500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գծմ։</w:t>
            </w:r>
          </w:p>
          <w:p w14:paraId="60DBC39E" w14:textId="6CE23560" w:rsidR="007D3773" w:rsidRPr="007D3773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hy-AM" w:eastAsia="ru-RU"/>
              </w:rPr>
            </w:pP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Գեղհովիտ բնակավայրերի  6-րդ և 7-րդ փողոցների վերջնամաս, ընդհանուր 350 մետր։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E0464" w14:textId="77777777" w:rsidR="007D3773" w:rsidRPr="007D3773" w:rsidRDefault="007D3773" w:rsidP="00A47835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ՀՀ Գեղարքունիքի մարզի Մարտունի համայնքի </w:t>
            </w:r>
          </w:p>
          <w:p w14:paraId="708B63A4" w14:textId="77777777" w:rsidR="007D3773" w:rsidRPr="007D3773" w:rsidRDefault="007D3773" w:rsidP="00A47835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sz w:val="16"/>
                <w:szCs w:val="16"/>
                <w:lang w:val="hy-AM"/>
              </w:rPr>
              <w:t xml:space="preserve">   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</w:t>
            </w:r>
            <w:r w:rsidRPr="007D3773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Գետաշեն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բնակավայրի Ն</w:t>
            </w:r>
            <w:r w:rsidRPr="007D3773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Դուրան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թաղ</w:t>
            </w:r>
            <w:r w:rsidRPr="007D3773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13-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րդ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,17-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րդ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և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Վ</w:t>
            </w:r>
            <w:r w:rsidRPr="007D3773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Դուրան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թաղ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7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և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8-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րդ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փողոցներ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ընդհանուր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2500</w:t>
            </w:r>
            <w:r w:rsidRPr="007D3773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գծմ։</w:t>
            </w:r>
          </w:p>
          <w:p w14:paraId="69EC67C0" w14:textId="2E7A7966" w:rsidR="007D3773" w:rsidRPr="007D3773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hy-AM" w:eastAsia="ru-RU"/>
              </w:rPr>
            </w:pP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Գեղհովիտ բնակավայրերի  6-րդ և 7-րդ փողոցների վերջնամաս, ընդհանուր 350 մետր։</w:t>
            </w:r>
          </w:p>
        </w:tc>
      </w:tr>
      <w:tr w:rsidR="007D3773" w:rsidRPr="007D3773" w14:paraId="547C3A98" w14:textId="77777777" w:rsidTr="00A42EF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1899FF4" w14:textId="3C8D848B" w:rsidR="007D3773" w:rsidRPr="00B262C1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0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C71D1" w14:textId="77777777" w:rsidR="007D3773" w:rsidRPr="007D3773" w:rsidRDefault="007D3773" w:rsidP="00A47835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ՀՀ Գեղարքունիքի 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 xml:space="preserve">մարզի Մարտունի համայնքի </w:t>
            </w:r>
          </w:p>
          <w:p w14:paraId="0617175A" w14:textId="77777777" w:rsidR="007D3773" w:rsidRPr="007D3773" w:rsidRDefault="007D3773" w:rsidP="00A47835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Աստղաձոր բնակավայրի 6-րդ, 56-57-րդ և 73-րդ փողոցներ շուրջ 1100 գծմ։</w:t>
            </w:r>
          </w:p>
          <w:p w14:paraId="07CA33C7" w14:textId="3EE7828E" w:rsidR="007D3773" w:rsidRPr="007D3773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Վաղաշեն բնակավայրի 4-րդ փողոցի 2-րդ նրբանցքի վերջնամասի և 19-րդ փողոցի վերջնամասի, ընդհանուր 750 մետր։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10E7D" w14:textId="77777777" w:rsidR="007D3773" w:rsidRPr="00B262C1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5D044" w14:textId="77777777" w:rsidR="007D3773" w:rsidRPr="00B262C1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13881C" w14:textId="72C93AAC" w:rsidR="007D3773" w:rsidRPr="00B262C1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13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977FB" w14:textId="02E88E1F" w:rsidR="007D3773" w:rsidRPr="00B262C1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sz w:val="16"/>
                <w:szCs w:val="20"/>
                <w:lang w:val="hy-AM"/>
              </w:rPr>
              <w:t>700 000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CC1E8" w14:textId="607D8EEF" w:rsidR="007D3773" w:rsidRPr="00B262C1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16"/>
                <w:szCs w:val="20"/>
                <w:lang w:val="hy-AM"/>
              </w:rPr>
              <w:t>700 000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69458" w14:textId="77777777" w:rsidR="007D3773" w:rsidRPr="007D3773" w:rsidRDefault="007D3773" w:rsidP="00A47835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ՀՀ 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 xml:space="preserve">Գեղարքունիքի մարզի Մարտունի համայնքի </w:t>
            </w:r>
          </w:p>
          <w:p w14:paraId="0C15C02D" w14:textId="77777777" w:rsidR="007D3773" w:rsidRPr="007D3773" w:rsidRDefault="007D3773" w:rsidP="00A47835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Աստղաձոր բնակավայրի 6-րդ, 56-57-րդ և 73-րդ փողոցներ շուրջ 1100 գծմ։</w:t>
            </w:r>
          </w:p>
          <w:p w14:paraId="3E87C683" w14:textId="397A2769" w:rsidR="007D3773" w:rsidRPr="007D3773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hy-AM" w:eastAsia="ru-RU"/>
              </w:rPr>
            </w:pP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Վաղաշեն բնակավայրի 4-րդ փողոցի 2-րդ նրբանցքի վերջնամասի և 19-րդ փողոցի վերջնամասի, ընդհանուր 750 մետր։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00A68" w14:textId="77777777" w:rsidR="007D3773" w:rsidRPr="007D3773" w:rsidRDefault="007D3773" w:rsidP="00A47835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 xml:space="preserve">ՀՀ 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 xml:space="preserve">Գեղարքունիքի մարզի Մարտունի համայնքի </w:t>
            </w:r>
          </w:p>
          <w:p w14:paraId="4FEC1524" w14:textId="77777777" w:rsidR="007D3773" w:rsidRPr="007D3773" w:rsidRDefault="007D3773" w:rsidP="00A47835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3773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</w:t>
            </w: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Աստղաձոր բնակավայրի 6-րդ, 56-57-րդ և 73-րդ փողոցներ շուրջ 1100 գծմ։</w:t>
            </w:r>
          </w:p>
          <w:p w14:paraId="79D75246" w14:textId="2EF3EC5B" w:rsidR="007D3773" w:rsidRPr="007D3773" w:rsidRDefault="007D3773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hy-AM" w:eastAsia="ru-RU"/>
              </w:rPr>
            </w:pPr>
            <w:r w:rsidRPr="007D37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Վաղաշեն բնակավայրի 4-րդ փողոցի 2-րդ նրբանցքի վերջնամասի և 19-րդ փողոցի վերջնամասի, ընդհանուր 750 մետր։</w:t>
            </w:r>
          </w:p>
        </w:tc>
      </w:tr>
      <w:tr w:rsidR="0022631D" w:rsidRPr="007D3773" w14:paraId="4B8BC031" w14:textId="77777777" w:rsidTr="006E4E84">
        <w:trPr>
          <w:trHeight w:val="169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D3773" w14:paraId="24C3B0CB" w14:textId="77777777" w:rsidTr="006E4E84">
        <w:trPr>
          <w:trHeight w:val="137"/>
        </w:trPr>
        <w:tc>
          <w:tcPr>
            <w:tcW w:w="50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7D3773" w14:paraId="075EEA57" w14:textId="77777777" w:rsidTr="006E4E84">
        <w:trPr>
          <w:trHeight w:val="196"/>
        </w:trPr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87A8963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3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B262C1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</w:t>
            </w:r>
            <w:r w:rsidR="007D377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8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7D377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28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52" w:type="dxa"/>
            <w:gridSpan w:val="25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8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10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7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22631D" w:rsidRPr="006E4E84" w14:paraId="4DA511EC" w14:textId="77777777" w:rsidTr="006E4E8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1D087F7" w14:textId="77777777" w:rsidR="007D3773" w:rsidRDefault="007D3773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</w:p>
          <w:p w14:paraId="5DBE5B3F" w14:textId="108B76C9" w:rsidR="0022631D" w:rsidRPr="007D3773" w:rsidRDefault="007D3773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         1</w:t>
            </w:r>
          </w:p>
        </w:tc>
        <w:tc>
          <w:tcPr>
            <w:tcW w:w="9826" w:type="dxa"/>
            <w:gridSpan w:val="31"/>
            <w:shd w:val="clear" w:color="auto" w:fill="auto"/>
            <w:vAlign w:val="center"/>
          </w:tcPr>
          <w:p w14:paraId="6ABF72D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145E76" w:rsidRPr="006E4E84" w14:paraId="50825522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1B64D8A7" w:rsidR="00145E76" w:rsidRPr="007D3773" w:rsidRDefault="00145E76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4" w:type="dxa"/>
            <w:gridSpan w:val="6"/>
            <w:shd w:val="clear" w:color="auto" w:fill="auto"/>
          </w:tcPr>
          <w:p w14:paraId="259F3C98" w14:textId="2B684A04" w:rsidR="00145E76" w:rsidRPr="00F85505" w:rsidRDefault="00145E76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7D377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«Իգդիր Մավ» 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1D867224" w14:textId="2387F161" w:rsidR="00145E76" w:rsidRPr="00B262C1" w:rsidRDefault="00145E76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24C15">
              <w:rPr>
                <w:rFonts w:ascii="GHEA Grapalat" w:hAnsi="GHEA Grapalat" w:cs="Arial LatArm"/>
                <w:sz w:val="18"/>
                <w:szCs w:val="18"/>
                <w:lang w:val="hy-AM"/>
              </w:rPr>
              <w:t>715 000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22B8A853" w14:textId="3143C9A4" w:rsidR="00145E76" w:rsidRPr="00B262C1" w:rsidRDefault="00145E76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24C15"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1F59BBB2" w14:textId="109B6349" w:rsidR="00145E76" w:rsidRPr="00B262C1" w:rsidRDefault="00145E76" w:rsidP="009974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24C15">
              <w:rPr>
                <w:rFonts w:ascii="GHEA Grapalat" w:hAnsi="GHEA Grapalat" w:cs="Arial LatArm"/>
                <w:sz w:val="18"/>
                <w:szCs w:val="18"/>
                <w:lang w:val="hy-AM"/>
              </w:rPr>
              <w:t>715 000</w:t>
            </w:r>
          </w:p>
        </w:tc>
      </w:tr>
      <w:tr w:rsidR="007D3773" w:rsidRPr="006E4E84" w14:paraId="59E84837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114056F" w14:textId="77777777" w:rsidR="007D3773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Չափաբաժին</w:t>
            </w:r>
          </w:p>
          <w:p w14:paraId="22CF7532" w14:textId="58215541" w:rsidR="007D3773" w:rsidRPr="007D3773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774" w:type="dxa"/>
            <w:gridSpan w:val="6"/>
            <w:shd w:val="clear" w:color="auto" w:fill="auto"/>
          </w:tcPr>
          <w:p w14:paraId="0BCFC6E0" w14:textId="6D3011C1" w:rsidR="007D3773" w:rsidRPr="007D3773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32" w:type="dxa"/>
            <w:gridSpan w:val="8"/>
            <w:shd w:val="clear" w:color="auto" w:fill="auto"/>
          </w:tcPr>
          <w:p w14:paraId="3D0D2C55" w14:textId="00ED342F" w:rsidR="007D3773" w:rsidRPr="007D3773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7" w:type="dxa"/>
            <w:gridSpan w:val="9"/>
            <w:shd w:val="clear" w:color="auto" w:fill="auto"/>
          </w:tcPr>
          <w:p w14:paraId="3D6A921E" w14:textId="77777777" w:rsidR="007D3773" w:rsidRPr="00B262C1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693" w:type="dxa"/>
            <w:gridSpan w:val="8"/>
            <w:shd w:val="clear" w:color="auto" w:fill="auto"/>
          </w:tcPr>
          <w:p w14:paraId="3C746F8D" w14:textId="77777777" w:rsidR="007D3773" w:rsidRPr="00B262C1" w:rsidRDefault="007D3773" w:rsidP="009974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7D3773" w:rsidRPr="006E4E84" w14:paraId="6BE0EB46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F0860CB" w14:textId="1E8CC6A2" w:rsidR="007D3773" w:rsidRPr="007D3773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4" w:type="dxa"/>
            <w:gridSpan w:val="6"/>
            <w:shd w:val="clear" w:color="auto" w:fill="auto"/>
          </w:tcPr>
          <w:p w14:paraId="6F76297B" w14:textId="56CEE5FD" w:rsidR="007D3773" w:rsidRPr="007D3773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7D377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«Իգդիր Մավ» 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23223671" w14:textId="4B09CFB8" w:rsidR="007D3773" w:rsidRPr="00B262C1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24C15">
              <w:rPr>
                <w:rFonts w:ascii="GHEA Grapalat" w:hAnsi="GHEA Grapalat" w:cs="Arial LatArm"/>
                <w:sz w:val="18"/>
                <w:szCs w:val="18"/>
                <w:lang w:val="hy-AM"/>
              </w:rPr>
              <w:t>990 000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728F501C" w14:textId="5272AED1" w:rsidR="007D3773" w:rsidRPr="00B262C1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24C15"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7F0131D0" w14:textId="14A97420" w:rsidR="007D3773" w:rsidRPr="00B262C1" w:rsidRDefault="007D3773" w:rsidP="009974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24C15">
              <w:rPr>
                <w:rFonts w:ascii="GHEA Grapalat" w:hAnsi="GHEA Grapalat" w:cs="Arial LatArm"/>
                <w:sz w:val="18"/>
                <w:szCs w:val="18"/>
                <w:lang w:val="hy-AM"/>
              </w:rPr>
              <w:t>990 000</w:t>
            </w:r>
          </w:p>
        </w:tc>
      </w:tr>
      <w:tr w:rsidR="007D3773" w:rsidRPr="006E4E84" w14:paraId="0768C1AC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29E7E76" w14:textId="346B3F64" w:rsidR="007D3773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774" w:type="dxa"/>
            <w:gridSpan w:val="6"/>
            <w:shd w:val="clear" w:color="auto" w:fill="auto"/>
          </w:tcPr>
          <w:p w14:paraId="75665107" w14:textId="682607DB" w:rsidR="007D3773" w:rsidRPr="007D3773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32" w:type="dxa"/>
            <w:gridSpan w:val="8"/>
            <w:shd w:val="clear" w:color="auto" w:fill="auto"/>
          </w:tcPr>
          <w:p w14:paraId="713F636A" w14:textId="5C127613" w:rsidR="007D3773" w:rsidRPr="007D3773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7" w:type="dxa"/>
            <w:gridSpan w:val="9"/>
            <w:shd w:val="clear" w:color="auto" w:fill="auto"/>
          </w:tcPr>
          <w:p w14:paraId="27D5CCAD" w14:textId="77777777" w:rsidR="007D3773" w:rsidRPr="00B262C1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693" w:type="dxa"/>
            <w:gridSpan w:val="8"/>
            <w:shd w:val="clear" w:color="auto" w:fill="auto"/>
          </w:tcPr>
          <w:p w14:paraId="5019C35E" w14:textId="77777777" w:rsidR="007D3773" w:rsidRPr="00B262C1" w:rsidRDefault="007D3773" w:rsidP="009974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7D3773" w:rsidRPr="006E4E84" w14:paraId="1A9CA08F" w14:textId="77777777" w:rsidTr="00273B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30DCC11" w14:textId="19ACF5F8" w:rsidR="007D3773" w:rsidRPr="007D3773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774" w:type="dxa"/>
            <w:gridSpan w:val="6"/>
            <w:shd w:val="clear" w:color="auto" w:fill="auto"/>
          </w:tcPr>
          <w:p w14:paraId="635A61A5" w14:textId="68C52340" w:rsidR="007D3773" w:rsidRPr="007D3773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7D377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«Իգդիր Մավ» ՍՊԸ</w:t>
            </w:r>
          </w:p>
        </w:tc>
        <w:tc>
          <w:tcPr>
            <w:tcW w:w="2232" w:type="dxa"/>
            <w:gridSpan w:val="8"/>
            <w:shd w:val="clear" w:color="auto" w:fill="auto"/>
          </w:tcPr>
          <w:p w14:paraId="1D60DCFF" w14:textId="1CDA245B" w:rsidR="007D3773" w:rsidRPr="00B262C1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24C15">
              <w:rPr>
                <w:rFonts w:ascii="GHEA Grapalat" w:hAnsi="GHEA Grapalat" w:cs="Arial LatArm"/>
                <w:sz w:val="18"/>
                <w:szCs w:val="18"/>
                <w:lang w:val="hy-AM"/>
              </w:rPr>
              <w:t>690 000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280AE540" w14:textId="77B16F07" w:rsidR="007D3773" w:rsidRPr="00B262C1" w:rsidRDefault="007D377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24C15"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693" w:type="dxa"/>
            <w:gridSpan w:val="8"/>
            <w:shd w:val="clear" w:color="auto" w:fill="auto"/>
          </w:tcPr>
          <w:p w14:paraId="45098E15" w14:textId="6CFD53AE" w:rsidR="007D3773" w:rsidRPr="00B262C1" w:rsidRDefault="007D3773" w:rsidP="009974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24C15">
              <w:rPr>
                <w:rFonts w:ascii="GHEA Grapalat" w:hAnsi="GHEA Grapalat" w:cs="Arial LatArm"/>
                <w:sz w:val="18"/>
                <w:szCs w:val="18"/>
                <w:lang w:val="hy-AM"/>
              </w:rPr>
              <w:t>690 000</w:t>
            </w:r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22631D" w:rsidRPr="006E4E84" w14:paraId="521126E1" w14:textId="77777777" w:rsidTr="006E4E84"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9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057569D5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56" w:type="dxa"/>
            <w:gridSpan w:val="29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3A20AA" w14:paraId="04C80107" w14:textId="77777777" w:rsidTr="006E4E84">
        <w:trPr>
          <w:trHeight w:val="92"/>
        </w:trPr>
        <w:tc>
          <w:tcPr>
            <w:tcW w:w="561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544CBCA" w:rsidR="0022631D" w:rsidRPr="00145E76" w:rsidRDefault="0022631D" w:rsidP="0022631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43C9EAB" w:rsidR="0022631D" w:rsidRPr="00183368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3A20AA" w14:paraId="2254FA5C" w14:textId="77777777" w:rsidTr="006E4E84">
        <w:trPr>
          <w:trHeight w:val="344"/>
        </w:trPr>
        <w:tc>
          <w:tcPr>
            <w:tcW w:w="11211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3FF7987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B262C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145E76"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08</w:t>
            </w:r>
            <w:r w:rsidR="00145E76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145E76"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09</w:t>
            </w:r>
            <w:r w:rsidR="00145E76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145E76"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2023</w:t>
            </w:r>
            <w:r w:rsidR="00145E76"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145E76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6E4E84" w14:paraId="3C75DA26" w14:textId="77777777" w:rsidTr="006E4E84">
        <w:trPr>
          <w:trHeight w:val="344"/>
        </w:trPr>
        <w:tc>
          <w:tcPr>
            <w:tcW w:w="5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Ընտրված մասնակցի կողմից ստորագրված պայմանագիրը պատվիրատուի մ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2CD3ADB" w:rsidR="0022631D" w:rsidRPr="004533EC" w:rsidRDefault="00145E7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15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B050C9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9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</w:t>
            </w:r>
            <w:r w:rsidR="002C3AD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2C3ADE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006EDC0" w:rsidR="0022631D" w:rsidRPr="006E4E84" w:rsidRDefault="00145E7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19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B050C9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9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</w:t>
            </w:r>
            <w:r w:rsidR="004165BF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4165BF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85" w:type="dxa"/>
            <w:gridSpan w:val="30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6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0D4775" w14:paraId="1E28D31D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69A80D6D" w:rsidR="004848A4" w:rsidRPr="00F02E2A" w:rsidRDefault="00145E76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145E76"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«Իգդիր Մավ» ՍՊԸ</w:t>
            </w:r>
          </w:p>
        </w:tc>
        <w:tc>
          <w:tcPr>
            <w:tcW w:w="2728" w:type="dxa"/>
            <w:gridSpan w:val="8"/>
            <w:shd w:val="clear" w:color="auto" w:fill="auto"/>
            <w:vAlign w:val="center"/>
          </w:tcPr>
          <w:p w14:paraId="2183B64C" w14:textId="32D05C66" w:rsidR="004848A4" w:rsidRPr="00FD44E5" w:rsidRDefault="00145E7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eastAsia="ru-RU"/>
              </w:rPr>
            </w:pPr>
            <w:r w:rsidRPr="00145E76">
              <w:rPr>
                <w:rFonts w:ascii="Sylfaen" w:hAnsi="Sylfaen"/>
                <w:b/>
                <w:iCs/>
                <w:sz w:val="20"/>
                <w:lang w:val="af-ZA"/>
              </w:rPr>
              <w:t>ԳՄՄՀ-ԳՀԾՁԲ-2</w:t>
            </w:r>
            <w:r w:rsidRPr="00145E76">
              <w:rPr>
                <w:rFonts w:ascii="Sylfaen" w:hAnsi="Sylfaen"/>
                <w:b/>
                <w:iCs/>
                <w:sz w:val="20"/>
                <w:lang w:val="hy-AM"/>
              </w:rPr>
              <w:t>3</w:t>
            </w:r>
            <w:r w:rsidRPr="00145E76">
              <w:rPr>
                <w:rFonts w:ascii="Sylfaen" w:hAnsi="Sylfaen"/>
                <w:b/>
                <w:iCs/>
                <w:sz w:val="20"/>
                <w:lang w:val="af-ZA"/>
              </w:rPr>
              <w:t>/</w:t>
            </w:r>
            <w:r w:rsidRPr="00145E76">
              <w:rPr>
                <w:rFonts w:ascii="Sylfaen" w:hAnsi="Sylfaen"/>
                <w:b/>
                <w:iCs/>
                <w:sz w:val="20"/>
                <w:lang w:val="hy-AM"/>
              </w:rPr>
              <w:t>29</w:t>
            </w:r>
          </w:p>
        </w:tc>
        <w:tc>
          <w:tcPr>
            <w:tcW w:w="1614" w:type="dxa"/>
            <w:gridSpan w:val="6"/>
            <w:shd w:val="clear" w:color="auto" w:fill="auto"/>
          </w:tcPr>
          <w:p w14:paraId="54F54951" w14:textId="666AC2A4" w:rsidR="004848A4" w:rsidRPr="00187F0D" w:rsidRDefault="00145E7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145E76">
              <w:rPr>
                <w:b/>
                <w:sz w:val="20"/>
                <w:lang w:val="hy-AM"/>
              </w:rPr>
              <w:t>19</w:t>
            </w:r>
            <w:r w:rsidRPr="00145E76">
              <w:rPr>
                <w:b/>
                <w:sz w:val="20"/>
              </w:rPr>
              <w:t>.</w:t>
            </w:r>
            <w:r w:rsidRPr="00145E76">
              <w:rPr>
                <w:b/>
                <w:sz w:val="20"/>
                <w:lang w:val="ru-RU"/>
              </w:rPr>
              <w:t>0</w:t>
            </w:r>
            <w:r w:rsidRPr="00145E76">
              <w:rPr>
                <w:b/>
                <w:sz w:val="20"/>
                <w:lang w:val="hy-AM"/>
              </w:rPr>
              <w:t>9</w:t>
            </w:r>
            <w:r w:rsidRPr="00145E76">
              <w:rPr>
                <w:b/>
                <w:sz w:val="20"/>
              </w:rPr>
              <w:t>.202</w:t>
            </w:r>
            <w:r w:rsidRPr="00145E76">
              <w:rPr>
                <w:b/>
                <w:sz w:val="20"/>
                <w:lang w:val="ru-RU"/>
              </w:rPr>
              <w:t>3թ</w:t>
            </w:r>
            <w:r w:rsidRPr="00145E76">
              <w:rPr>
                <w:b/>
                <w:sz w:val="20"/>
              </w:rPr>
              <w:t>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0C41A647" w:rsidR="004848A4" w:rsidRPr="006E4E84" w:rsidRDefault="00145E7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10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1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.202</w:t>
            </w:r>
            <w:r w:rsidR="004848A4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3</w:t>
            </w:r>
            <w:r w:rsidR="004848A4" w:rsidRPr="004848A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թ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55D0CBD3" w:rsidR="004848A4" w:rsidRPr="00145E76" w:rsidRDefault="00145E7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2395000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13B2FFEA" w:rsidR="004848A4" w:rsidRPr="00187F0D" w:rsidRDefault="00145E76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145E76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2395000</w:t>
            </w:r>
          </w:p>
        </w:tc>
      </w:tr>
      <w:tr w:rsidR="0022631D" w:rsidRPr="000D4775" w14:paraId="41E4ED39" w14:textId="77777777" w:rsidTr="006E4E84">
        <w:trPr>
          <w:trHeight w:val="150"/>
        </w:trPr>
        <w:tc>
          <w:tcPr>
            <w:tcW w:w="11211" w:type="dxa"/>
            <w:gridSpan w:val="34"/>
            <w:shd w:val="clear" w:color="auto" w:fill="auto"/>
            <w:vAlign w:val="center"/>
          </w:tcPr>
          <w:p w14:paraId="7265AE84" w14:textId="77777777" w:rsidR="0022631D" w:rsidRPr="00CF28A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0D477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0D477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F8399F" w:rsidRPr="00B65761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F8399F" w:rsidRPr="0057022A" w:rsidRDefault="00F839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00806E83" w:rsidR="00F8399F" w:rsidRPr="006E4E84" w:rsidRDefault="00145E76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«Իգդիր Մավ» ՍՊԸ</w:t>
            </w:r>
          </w:p>
        </w:tc>
        <w:tc>
          <w:tcPr>
            <w:tcW w:w="364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916BA54" w14:textId="10207F83" w:rsidR="00F8399F" w:rsidRPr="006D62EC" w:rsidRDefault="009D1575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D1575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ՀՀ, Արմավիրի մարզ ք</w:t>
            </w:r>
            <w:r w:rsidRPr="009D1575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9D1575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Վաղարշապատ Իսրայել Օրու Փ</w:t>
            </w:r>
            <w:r w:rsidRPr="009D1575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9D1575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16/1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A1020" w14:textId="77777777" w:rsidR="009D1575" w:rsidRPr="009D1575" w:rsidRDefault="009D1575" w:rsidP="009D1575">
            <w:pPr>
              <w:widowControl w:val="0"/>
              <w:spacing w:before="0" w:after="0"/>
              <w:ind w:left="0" w:firstLine="0"/>
              <w:jc w:val="center"/>
              <w:rPr>
                <w:lang w:val="ru-RU"/>
              </w:rPr>
            </w:pPr>
            <w:hyperlink r:id="rId9" w:history="1">
              <w:r w:rsidRPr="009D1575">
                <w:rPr>
                  <w:rStyle w:val="ac"/>
                </w:rPr>
                <w:t>ashotdavtyan78@mail.ru</w:t>
              </w:r>
            </w:hyperlink>
          </w:p>
          <w:p w14:paraId="07F71670" w14:textId="34338968" w:rsidR="00F8399F" w:rsidRPr="00F8399F" w:rsidRDefault="00F8399F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2BF09B7" w:rsidR="00F8399F" w:rsidRPr="00655A62" w:rsidRDefault="009D1575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2479400198850000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30F3E8A" w:rsidR="00F8399F" w:rsidRPr="00655A62" w:rsidRDefault="009D1575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04727089</w:t>
            </w:r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2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Ինչպես սույն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ընթացակարգի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ընթացակարգը կազմակերպած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պատվիրատուին ներկայացնել կնքված  պայմանագրի 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 օրվա ընթացքում: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D3773" w14:paraId="5484FA73" w14:textId="77777777" w:rsidTr="006E4E84">
        <w:trPr>
          <w:trHeight w:val="475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7D3773" w14:paraId="5A7FED5D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D3773" w14:paraId="40B30E88" w14:textId="77777777" w:rsidTr="006E4E84">
        <w:trPr>
          <w:trHeight w:val="427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7D3773" w14:paraId="541BD7F7" w14:textId="77777777" w:rsidTr="006E4E84">
        <w:trPr>
          <w:trHeight w:val="288"/>
        </w:trPr>
        <w:tc>
          <w:tcPr>
            <w:tcW w:w="1121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7D3773" w14:paraId="4DE14D25" w14:textId="77777777" w:rsidTr="006E4E84">
        <w:trPr>
          <w:trHeight w:val="427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7D3773" w14:paraId="1DAD5D5C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0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34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34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407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6E4E84" w:rsidRPr="006E4E84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421A4" w14:textId="77777777" w:rsidR="00DF60FD" w:rsidRDefault="00DF60FD" w:rsidP="0022631D">
      <w:pPr>
        <w:spacing w:before="0" w:after="0"/>
      </w:pPr>
      <w:r>
        <w:separator/>
      </w:r>
    </w:p>
  </w:endnote>
  <w:endnote w:type="continuationSeparator" w:id="0">
    <w:p w14:paraId="40EFC307" w14:textId="77777777" w:rsidR="00DF60FD" w:rsidRDefault="00DF60F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60A47" w14:textId="77777777" w:rsidR="00DF60FD" w:rsidRDefault="00DF60FD" w:rsidP="0022631D">
      <w:pPr>
        <w:spacing w:before="0" w:after="0"/>
      </w:pPr>
      <w:r>
        <w:separator/>
      </w:r>
    </w:p>
  </w:footnote>
  <w:footnote w:type="continuationSeparator" w:id="0">
    <w:p w14:paraId="751C9CA5" w14:textId="77777777" w:rsidR="00DF60FD" w:rsidRDefault="00DF60FD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BB584C" w:rsidRPr="002D0BF6" w:rsidRDefault="00BB584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BB584C" w:rsidRPr="0078682E" w:rsidRDefault="00BB584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B584C" w:rsidRPr="0078682E" w:rsidRDefault="00BB584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B584C" w:rsidRPr="00005B9C" w:rsidRDefault="00BB584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B0199"/>
    <w:rsid w:val="000D4775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7317"/>
    <w:rsid w:val="00145E76"/>
    <w:rsid w:val="00183368"/>
    <w:rsid w:val="0018422F"/>
    <w:rsid w:val="00187F0D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10C86"/>
    <w:rsid w:val="00216763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D01F2"/>
    <w:rsid w:val="002E4E6F"/>
    <w:rsid w:val="002F16CC"/>
    <w:rsid w:val="002F1FEB"/>
    <w:rsid w:val="00312C38"/>
    <w:rsid w:val="00315981"/>
    <w:rsid w:val="003458F9"/>
    <w:rsid w:val="00357807"/>
    <w:rsid w:val="00371B1D"/>
    <w:rsid w:val="00377676"/>
    <w:rsid w:val="003A20AA"/>
    <w:rsid w:val="003A716F"/>
    <w:rsid w:val="003B2758"/>
    <w:rsid w:val="003B6E5E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4C2F"/>
    <w:rsid w:val="004764CD"/>
    <w:rsid w:val="004802A7"/>
    <w:rsid w:val="004848A4"/>
    <w:rsid w:val="004875E0"/>
    <w:rsid w:val="004B26FB"/>
    <w:rsid w:val="004D078F"/>
    <w:rsid w:val="004D7D0C"/>
    <w:rsid w:val="004E376E"/>
    <w:rsid w:val="004F673F"/>
    <w:rsid w:val="00503BCC"/>
    <w:rsid w:val="0051105F"/>
    <w:rsid w:val="00521A6D"/>
    <w:rsid w:val="0053055B"/>
    <w:rsid w:val="00546023"/>
    <w:rsid w:val="00550CD7"/>
    <w:rsid w:val="0057022A"/>
    <w:rsid w:val="005737F9"/>
    <w:rsid w:val="005877D5"/>
    <w:rsid w:val="005A37D6"/>
    <w:rsid w:val="005C6C14"/>
    <w:rsid w:val="005D5FBD"/>
    <w:rsid w:val="00601E4D"/>
    <w:rsid w:val="00607C9A"/>
    <w:rsid w:val="006219AB"/>
    <w:rsid w:val="006225F4"/>
    <w:rsid w:val="00646760"/>
    <w:rsid w:val="00655A62"/>
    <w:rsid w:val="006839EA"/>
    <w:rsid w:val="00690ECB"/>
    <w:rsid w:val="006A38B4"/>
    <w:rsid w:val="006B2E21"/>
    <w:rsid w:val="006C0217"/>
    <w:rsid w:val="006C0266"/>
    <w:rsid w:val="006D62EC"/>
    <w:rsid w:val="006E0D92"/>
    <w:rsid w:val="006E1A83"/>
    <w:rsid w:val="006E4E84"/>
    <w:rsid w:val="006F2779"/>
    <w:rsid w:val="007060FC"/>
    <w:rsid w:val="00772F78"/>
    <w:rsid w:val="007732E7"/>
    <w:rsid w:val="00783E6B"/>
    <w:rsid w:val="0078682E"/>
    <w:rsid w:val="007923C7"/>
    <w:rsid w:val="007A1008"/>
    <w:rsid w:val="007D3773"/>
    <w:rsid w:val="0081420B"/>
    <w:rsid w:val="00816AB7"/>
    <w:rsid w:val="00826D7E"/>
    <w:rsid w:val="0084738E"/>
    <w:rsid w:val="00850F85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90CAB"/>
    <w:rsid w:val="00997419"/>
    <w:rsid w:val="009B0EC6"/>
    <w:rsid w:val="009B289E"/>
    <w:rsid w:val="009C5E0F"/>
    <w:rsid w:val="009C7DAE"/>
    <w:rsid w:val="009D1575"/>
    <w:rsid w:val="009E75FF"/>
    <w:rsid w:val="00A11EBF"/>
    <w:rsid w:val="00A306F5"/>
    <w:rsid w:val="00A31820"/>
    <w:rsid w:val="00AA32E4"/>
    <w:rsid w:val="00AD07B9"/>
    <w:rsid w:val="00AD59DC"/>
    <w:rsid w:val="00AE3DA7"/>
    <w:rsid w:val="00AF2323"/>
    <w:rsid w:val="00B01D0F"/>
    <w:rsid w:val="00B050C9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B0A93"/>
    <w:rsid w:val="00BB2515"/>
    <w:rsid w:val="00BB584C"/>
    <w:rsid w:val="00BC16E5"/>
    <w:rsid w:val="00BC7F4E"/>
    <w:rsid w:val="00BD3D4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CF28AF"/>
    <w:rsid w:val="00D03339"/>
    <w:rsid w:val="00D13B52"/>
    <w:rsid w:val="00D208BF"/>
    <w:rsid w:val="00D350DE"/>
    <w:rsid w:val="00D36189"/>
    <w:rsid w:val="00D36D29"/>
    <w:rsid w:val="00D550D8"/>
    <w:rsid w:val="00D76FD0"/>
    <w:rsid w:val="00D80C64"/>
    <w:rsid w:val="00D83326"/>
    <w:rsid w:val="00DD5ACB"/>
    <w:rsid w:val="00DE06F1"/>
    <w:rsid w:val="00DF60FD"/>
    <w:rsid w:val="00E0204B"/>
    <w:rsid w:val="00E243EA"/>
    <w:rsid w:val="00E33A25"/>
    <w:rsid w:val="00E4188B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1059"/>
    <w:rsid w:val="00F4620E"/>
    <w:rsid w:val="00F64167"/>
    <w:rsid w:val="00F6673B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C3FE2"/>
    <w:rsid w:val="00FD44E5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tarsing.llc.99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83491-3E54-4B6F-885E-CA39EF55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xXx070622</cp:lastModifiedBy>
  <cp:revision>177</cp:revision>
  <cp:lastPrinted>2021-04-06T07:47:00Z</cp:lastPrinted>
  <dcterms:created xsi:type="dcterms:W3CDTF">2021-06-28T12:08:00Z</dcterms:created>
  <dcterms:modified xsi:type="dcterms:W3CDTF">2023-09-20T07:52:00Z</dcterms:modified>
</cp:coreProperties>
</file>