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83" w:rsidRPr="008C7149" w:rsidRDefault="00C31183" w:rsidP="0024402F">
      <w:pPr>
        <w:pStyle w:val="Style1"/>
        <w:spacing w:line="240" w:lineRule="auto"/>
        <w:rPr>
          <w:rFonts w:ascii="GHEA Grapalat" w:hAnsi="GHEA Grapalat"/>
          <w:i w:val="0"/>
          <w:sz w:val="20"/>
        </w:rPr>
      </w:pPr>
    </w:p>
    <w:p w:rsidR="00C31183" w:rsidRPr="008C7149" w:rsidRDefault="00C31183" w:rsidP="0024402F">
      <w:pPr>
        <w:pStyle w:val="Style1"/>
        <w:spacing w:line="240" w:lineRule="auto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8C7149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8C7149" w:rsidRDefault="00C31183" w:rsidP="0024402F">
      <w:pPr>
        <w:pStyle w:val="Style1"/>
        <w:spacing w:line="240" w:lineRule="auto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8C7149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8C7149" w:rsidRDefault="00C31183" w:rsidP="0024402F">
      <w:pPr>
        <w:pStyle w:val="Style1"/>
        <w:spacing w:line="240" w:lineRule="auto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8C7149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 w:rsidRPr="008C7149">
        <w:rPr>
          <w:rFonts w:ascii="GHEA Grapalat" w:hAnsi="GHEA Grapalat"/>
          <w:b/>
          <w:i w:val="0"/>
          <w:sz w:val="20"/>
          <w:lang w:val="af-ZA"/>
        </w:rPr>
        <w:t xml:space="preserve">արգի ծածկագիրը </w:t>
      </w:r>
      <w:r w:rsidR="00DF034F" w:rsidRPr="008C7149">
        <w:rPr>
          <w:rFonts w:ascii="GHEA Grapalat" w:hAnsi="GHEA Grapalat"/>
          <w:b/>
          <w:sz w:val="20"/>
          <w:lang w:val="es-ES"/>
        </w:rPr>
        <w:t>«</w:t>
      </w:r>
      <w:r w:rsidR="002F4B01" w:rsidRPr="008C7149">
        <w:rPr>
          <w:rFonts w:ascii="GHEA Grapalat" w:hAnsi="GHEA Grapalat"/>
          <w:b/>
          <w:sz w:val="20"/>
        </w:rPr>
        <w:t>ՏԿ</w:t>
      </w:r>
      <w:r w:rsidR="00764F81">
        <w:rPr>
          <w:rFonts w:ascii="GHEA Grapalat" w:hAnsi="GHEA Grapalat"/>
          <w:b/>
          <w:sz w:val="20"/>
        </w:rPr>
        <w:t>Ե</w:t>
      </w:r>
      <w:r w:rsidR="002F4B01" w:rsidRPr="008C7149">
        <w:rPr>
          <w:rFonts w:ascii="GHEA Grapalat" w:hAnsi="GHEA Grapalat"/>
          <w:b/>
          <w:sz w:val="20"/>
        </w:rPr>
        <w:t>Ն-ՀԲՄԱՇՁԲ-2019/</w:t>
      </w:r>
      <w:r w:rsidR="00716F63" w:rsidRPr="008C7149">
        <w:rPr>
          <w:rFonts w:ascii="GHEA Grapalat" w:hAnsi="GHEA Grapalat"/>
          <w:b/>
          <w:sz w:val="20"/>
        </w:rPr>
        <w:t>1</w:t>
      </w:r>
      <w:r w:rsidR="008E28F5">
        <w:rPr>
          <w:rFonts w:ascii="GHEA Grapalat" w:hAnsi="GHEA Grapalat"/>
          <w:b/>
          <w:sz w:val="20"/>
        </w:rPr>
        <w:t>5</w:t>
      </w:r>
      <w:r w:rsidR="002F4B01" w:rsidRPr="008C7149">
        <w:rPr>
          <w:rFonts w:ascii="GHEA Grapalat" w:hAnsi="GHEA Grapalat"/>
          <w:b/>
          <w:sz w:val="20"/>
        </w:rPr>
        <w:t>Շ</w:t>
      </w:r>
      <w:r w:rsidR="00DF034F" w:rsidRPr="008C7149">
        <w:rPr>
          <w:rFonts w:ascii="GHEA Grapalat" w:hAnsi="GHEA Grapalat"/>
          <w:b/>
          <w:sz w:val="20"/>
          <w:lang w:val="es-ES"/>
        </w:rPr>
        <w:t>»</w:t>
      </w:r>
    </w:p>
    <w:p w:rsidR="00C31183" w:rsidRPr="008C7149" w:rsidRDefault="00C31183" w:rsidP="0024402F">
      <w:pPr>
        <w:pStyle w:val="NoSpacing"/>
        <w:rPr>
          <w:rFonts w:ascii="GHEA Grapalat" w:hAnsi="GHEA Grapalat"/>
          <w:sz w:val="20"/>
          <w:lang w:val="af-ZA"/>
        </w:rPr>
      </w:pPr>
    </w:p>
    <w:p w:rsidR="00C31183" w:rsidRPr="008C7149" w:rsidRDefault="00C31183" w:rsidP="00280F46">
      <w:pPr>
        <w:pStyle w:val="BodyText2"/>
        <w:spacing w:line="276" w:lineRule="auto"/>
        <w:ind w:firstLine="708"/>
        <w:rPr>
          <w:rFonts w:ascii="GHEA Grapalat" w:hAnsi="GHEA Grapalat" w:cs="Sylfaen"/>
          <w:sz w:val="20"/>
          <w:lang w:val="af-ZA"/>
        </w:rPr>
      </w:pPr>
      <w:r w:rsidRPr="008C7149">
        <w:rPr>
          <w:rFonts w:ascii="GHEA Grapalat" w:hAnsi="GHEA Grapalat" w:cs="Sylfaen"/>
          <w:sz w:val="20"/>
          <w:lang w:val="af-ZA"/>
        </w:rPr>
        <w:t xml:space="preserve">ՀՀ </w:t>
      </w:r>
      <w:r w:rsidR="008E28F5">
        <w:rPr>
          <w:rFonts w:ascii="GHEA Grapalat" w:hAnsi="GHEA Grapalat" w:cs="Sylfaen"/>
          <w:sz w:val="20"/>
          <w:lang w:val="af-ZA"/>
        </w:rPr>
        <w:t>տարածքային կառավարման և ենթակառուցվածքների</w:t>
      </w:r>
      <w:r w:rsidRPr="008C7149">
        <w:rPr>
          <w:rFonts w:ascii="GHEA Grapalat" w:hAnsi="GHEA Grapalat" w:cs="Sylfaen"/>
          <w:sz w:val="20"/>
          <w:lang w:val="af-ZA"/>
        </w:rPr>
        <w:t xml:space="preserve"> նախարարությունը ստորև ներկայացնում է</w:t>
      </w:r>
      <w:r w:rsidR="008221A9" w:rsidRPr="008C7149">
        <w:rPr>
          <w:rFonts w:ascii="GHEA Grapalat" w:hAnsi="GHEA Grapalat" w:cs="Sylfaen"/>
          <w:sz w:val="20"/>
          <w:lang w:val="af-ZA"/>
        </w:rPr>
        <w:t xml:space="preserve"> </w:t>
      </w:r>
      <w:r w:rsidR="00DF034F" w:rsidRPr="008C7149">
        <w:rPr>
          <w:rFonts w:ascii="GHEA Grapalat" w:hAnsi="GHEA Grapalat" w:cs="Sylfaen"/>
          <w:sz w:val="20"/>
          <w:lang w:val="af-ZA"/>
        </w:rPr>
        <w:t>շինարարական</w:t>
      </w:r>
      <w:r w:rsidR="00D42C47" w:rsidRPr="008C7149"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Pr="008C7149">
        <w:rPr>
          <w:rFonts w:ascii="GHEA Grapalat" w:hAnsi="GHEA Grapalat" w:cs="Sylfaen"/>
          <w:sz w:val="20"/>
          <w:lang w:val="af-ZA"/>
        </w:rPr>
        <w:t xml:space="preserve">  ձեռքբերման նպատակով </w:t>
      </w:r>
      <w:r w:rsidR="006F2603" w:rsidRPr="008C7149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DF034F" w:rsidRPr="008C7149">
        <w:rPr>
          <w:rFonts w:ascii="GHEA Grapalat" w:hAnsi="GHEA Grapalat" w:cs="Sylfaen"/>
          <w:sz w:val="20"/>
          <w:lang w:val="af-ZA"/>
        </w:rPr>
        <w:t>«</w:t>
      </w:r>
      <w:r w:rsidR="002F4B01" w:rsidRPr="008C7149">
        <w:rPr>
          <w:rFonts w:ascii="GHEA Grapalat" w:hAnsi="GHEA Grapalat"/>
          <w:b/>
          <w:sz w:val="20"/>
        </w:rPr>
        <w:t>ՏԿ</w:t>
      </w:r>
      <w:r w:rsidR="00764F81">
        <w:rPr>
          <w:rFonts w:ascii="GHEA Grapalat" w:hAnsi="GHEA Grapalat"/>
          <w:b/>
          <w:sz w:val="20"/>
        </w:rPr>
        <w:t>Ե</w:t>
      </w:r>
      <w:r w:rsidR="002F4B01" w:rsidRPr="008C7149">
        <w:rPr>
          <w:rFonts w:ascii="GHEA Grapalat" w:hAnsi="GHEA Grapalat"/>
          <w:b/>
          <w:sz w:val="20"/>
        </w:rPr>
        <w:t>Ն-ՀԲՄԱՇՁԲ-2019/</w:t>
      </w:r>
      <w:r w:rsidR="00716F63" w:rsidRPr="008C7149">
        <w:rPr>
          <w:rFonts w:ascii="GHEA Grapalat" w:hAnsi="GHEA Grapalat"/>
          <w:b/>
          <w:sz w:val="20"/>
        </w:rPr>
        <w:t>1</w:t>
      </w:r>
      <w:r w:rsidR="008E28F5">
        <w:rPr>
          <w:rFonts w:ascii="GHEA Grapalat" w:hAnsi="GHEA Grapalat"/>
          <w:b/>
          <w:sz w:val="20"/>
        </w:rPr>
        <w:t>5</w:t>
      </w:r>
      <w:r w:rsidR="002F4B01" w:rsidRPr="008C7149">
        <w:rPr>
          <w:rFonts w:ascii="GHEA Grapalat" w:hAnsi="GHEA Grapalat"/>
          <w:b/>
          <w:sz w:val="20"/>
        </w:rPr>
        <w:t>Շ</w:t>
      </w:r>
      <w:r w:rsidR="00DF034F" w:rsidRPr="008C7149">
        <w:rPr>
          <w:rFonts w:ascii="GHEA Grapalat" w:hAnsi="GHEA Grapalat" w:cs="Sylfaen"/>
          <w:sz w:val="20"/>
          <w:lang w:val="af-ZA"/>
        </w:rPr>
        <w:t xml:space="preserve">» </w:t>
      </w:r>
      <w:r w:rsidRPr="008C714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46560" w:rsidRPr="008C7149" w:rsidRDefault="00C31183" w:rsidP="00280F46">
      <w:pPr>
        <w:pStyle w:val="Style1"/>
        <w:spacing w:line="276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8C7149">
        <w:rPr>
          <w:rFonts w:ascii="GHEA Grapalat" w:hAnsi="GHEA Grapalat"/>
          <w:i w:val="0"/>
          <w:sz w:val="20"/>
          <w:lang w:val="af-ZA"/>
        </w:rPr>
        <w:t>Գնահատող հանձնաժողովի 201</w:t>
      </w:r>
      <w:r w:rsidR="00A23017" w:rsidRPr="008C7149">
        <w:rPr>
          <w:rFonts w:ascii="GHEA Grapalat" w:hAnsi="GHEA Grapalat"/>
          <w:i w:val="0"/>
          <w:sz w:val="20"/>
          <w:lang w:val="af-ZA"/>
        </w:rPr>
        <w:t>9</w:t>
      </w:r>
      <w:r w:rsidRPr="008C7149">
        <w:rPr>
          <w:rFonts w:ascii="GHEA Grapalat" w:hAnsi="GHEA Grapalat"/>
          <w:i w:val="0"/>
          <w:sz w:val="20"/>
          <w:lang w:val="af-ZA"/>
        </w:rPr>
        <w:t xml:space="preserve"> թվականի </w:t>
      </w:r>
      <w:r w:rsidR="00716F63" w:rsidRPr="008C7149">
        <w:rPr>
          <w:rFonts w:ascii="GHEA Grapalat" w:hAnsi="GHEA Grapalat"/>
          <w:i w:val="0"/>
          <w:sz w:val="20"/>
          <w:lang w:val="af-ZA"/>
        </w:rPr>
        <w:t>հու</w:t>
      </w:r>
      <w:r w:rsidR="008E28F5">
        <w:rPr>
          <w:rFonts w:ascii="GHEA Grapalat" w:hAnsi="GHEA Grapalat"/>
          <w:i w:val="0"/>
          <w:sz w:val="20"/>
          <w:lang w:val="af-ZA"/>
        </w:rPr>
        <w:t>լ</w:t>
      </w:r>
      <w:r w:rsidR="002F4B01" w:rsidRPr="008C7149">
        <w:rPr>
          <w:rFonts w:ascii="GHEA Grapalat" w:hAnsi="GHEA Grapalat"/>
          <w:i w:val="0"/>
          <w:sz w:val="20"/>
          <w:lang w:val="af-ZA"/>
        </w:rPr>
        <w:t xml:space="preserve">իսի </w:t>
      </w:r>
      <w:r w:rsidR="0024402F" w:rsidRPr="008C7149">
        <w:rPr>
          <w:rFonts w:ascii="GHEA Grapalat" w:hAnsi="GHEA Grapalat"/>
          <w:i w:val="0"/>
          <w:sz w:val="20"/>
          <w:lang w:val="af-ZA"/>
        </w:rPr>
        <w:t>2</w:t>
      </w:r>
      <w:r w:rsidR="008E28F5">
        <w:rPr>
          <w:rFonts w:ascii="GHEA Grapalat" w:hAnsi="GHEA Grapalat"/>
          <w:i w:val="0"/>
          <w:sz w:val="20"/>
          <w:lang w:val="af-ZA"/>
        </w:rPr>
        <w:t>3</w:t>
      </w:r>
      <w:r w:rsidRPr="008C7149">
        <w:rPr>
          <w:rFonts w:ascii="GHEA Grapalat" w:hAnsi="GHEA Grapalat"/>
          <w:i w:val="0"/>
          <w:sz w:val="20"/>
          <w:lang w:val="af-ZA"/>
        </w:rPr>
        <w:t xml:space="preserve">-ի թիվ </w:t>
      </w:r>
      <w:r w:rsidR="00716F63" w:rsidRPr="008C7149">
        <w:rPr>
          <w:rFonts w:ascii="GHEA Grapalat" w:hAnsi="GHEA Grapalat"/>
          <w:i w:val="0"/>
          <w:sz w:val="20"/>
          <w:lang w:val="af-ZA"/>
        </w:rPr>
        <w:t>3</w:t>
      </w:r>
      <w:r w:rsidRPr="008C7149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 w:rsidRPr="008C7149">
        <w:rPr>
          <w:rFonts w:ascii="GHEA Grapalat" w:hAnsi="GHEA Grapalat"/>
          <w:i w:val="0"/>
          <w:sz w:val="20"/>
          <w:lang w:val="af-ZA"/>
        </w:rPr>
        <w:t xml:space="preserve"> </w:t>
      </w:r>
    </w:p>
    <w:p w:rsidR="005E5757" w:rsidRPr="008C7149" w:rsidRDefault="00946560" w:rsidP="00280F46">
      <w:pPr>
        <w:pStyle w:val="NoSpacing"/>
        <w:spacing w:line="276" w:lineRule="auto"/>
        <w:rPr>
          <w:rFonts w:ascii="GHEA Grapalat" w:hAnsi="GHEA Grapalat" w:cs="Sylfaen"/>
          <w:b/>
          <w:sz w:val="20"/>
          <w:lang w:val="af-ZA"/>
        </w:rPr>
      </w:pPr>
      <w:r w:rsidRPr="008C7149">
        <w:rPr>
          <w:rFonts w:ascii="GHEA Grapalat" w:hAnsi="GHEA Grapalat" w:cs="Sylfaen"/>
          <w:sz w:val="20"/>
          <w:lang w:val="af-ZA"/>
        </w:rPr>
        <w:t xml:space="preserve">         </w:t>
      </w:r>
      <w:r w:rsidRPr="008C7149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2B2D" w:rsidRPr="008C7149">
        <w:rPr>
          <w:rFonts w:ascii="GHEA Grapalat" w:hAnsi="GHEA Grapalat" w:cs="Sylfaen"/>
          <w:b/>
          <w:sz w:val="20"/>
          <w:lang w:val="af-ZA"/>
        </w:rPr>
        <w:t xml:space="preserve"> </w:t>
      </w:r>
      <w:r w:rsidR="00C31183" w:rsidRPr="008C7149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7B2B2D" w:rsidRPr="008C7149">
        <w:rPr>
          <w:rFonts w:ascii="GHEA Grapalat" w:hAnsi="GHEA Grapalat" w:cs="Sylfaen"/>
          <w:b/>
          <w:sz w:val="20"/>
          <w:lang w:val="af-ZA"/>
        </w:rPr>
        <w:t>1</w:t>
      </w:r>
    </w:p>
    <w:p w:rsidR="00D9162B" w:rsidRDefault="003D5679" w:rsidP="00280F46">
      <w:pPr>
        <w:spacing w:line="276" w:lineRule="auto"/>
        <w:ind w:left="142" w:firstLine="578"/>
        <w:jc w:val="both"/>
        <w:rPr>
          <w:rFonts w:ascii="GHEA Grapalat" w:hAnsi="GHEA Grapalat"/>
          <w:sz w:val="20"/>
        </w:rPr>
      </w:pPr>
      <w:r w:rsidRPr="00937275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E81F11" w:rsidRPr="00937275">
        <w:rPr>
          <w:rFonts w:ascii="GHEA Grapalat" w:hAnsi="GHEA Grapalat" w:cs="Sylfaen"/>
          <w:sz w:val="20"/>
          <w:lang w:val="af-ZA"/>
        </w:rPr>
        <w:t xml:space="preserve"> </w:t>
      </w:r>
      <w:r w:rsidR="00937275" w:rsidRPr="00937275">
        <w:rPr>
          <w:rFonts w:ascii="GHEA Grapalat" w:hAnsi="GHEA Grapalat" w:cs="Sylfaen"/>
          <w:sz w:val="20"/>
          <w:lang w:val="af-ZA"/>
        </w:rPr>
        <w:t xml:space="preserve">Մ-4, Երևան - Սևան - Իջևան - Ադրբեջանի սահման միջպետական նշանակության ավտոճանապարհի կմ67+240-կմ72+200 աջակողմյան և ձախակողմյան հատվածների և կմ72+200 – կմ73+183 հատվածների </w:t>
      </w:r>
      <w:r w:rsidR="00937275" w:rsidRPr="00937275">
        <w:rPr>
          <w:rFonts w:ascii="GHEA Grapalat" w:hAnsi="GHEA Grapalat"/>
          <w:sz w:val="20"/>
          <w:lang w:val="hy-AM"/>
        </w:rPr>
        <w:t>միջին նորոգման աշխատանքներ</w:t>
      </w:r>
      <w:r w:rsidR="00937275" w:rsidRPr="00937275">
        <w:rPr>
          <w:rFonts w:ascii="GHEA Grapalat" w:hAnsi="GHEA Grapalat"/>
          <w:sz w:val="20"/>
        </w:rPr>
        <w:t>ը</w:t>
      </w:r>
      <w:r w:rsidR="00937275">
        <w:rPr>
          <w:rFonts w:ascii="GHEA Grapalat" w:hAnsi="GHEA Grapalat"/>
          <w:sz w:val="20"/>
        </w:rPr>
        <w:t>.</w:t>
      </w:r>
    </w:p>
    <w:p w:rsidR="00937275" w:rsidRPr="00937275" w:rsidRDefault="00937275" w:rsidP="00280F46">
      <w:pPr>
        <w:spacing w:line="276" w:lineRule="auto"/>
        <w:ind w:left="142" w:firstLine="578"/>
        <w:jc w:val="both"/>
        <w:rPr>
          <w:rFonts w:ascii="GHEA Grapalat" w:hAnsi="GHEA Grapalat" w:cs="Sylfaen"/>
          <w:sz w:val="20"/>
        </w:rPr>
      </w:pPr>
      <w:bookmarkStart w:id="0" w:name="_GoBack"/>
      <w:bookmarkEnd w:id="0"/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5"/>
        <w:gridCol w:w="2370"/>
        <w:gridCol w:w="2439"/>
        <w:gridCol w:w="2990"/>
      </w:tblGrid>
      <w:tr w:rsidR="00C31183" w:rsidRPr="008C7149" w:rsidTr="00280F46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Հ/Հ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i w:val="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Հրավերի պահանջներին չհամապատասխանող հայտեր</w:t>
            </w:r>
          </w:p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i w:val="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16F63" w:rsidRPr="008C7149" w:rsidTr="00280F46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716F63" w:rsidRPr="008C7149" w:rsidRDefault="00716F63" w:rsidP="00280F46">
            <w:pPr>
              <w:pStyle w:val="Style1"/>
              <w:spacing w:line="276" w:lineRule="auto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63" w:rsidRPr="006A58D5" w:rsidRDefault="00937275" w:rsidP="00280F46">
            <w:pPr>
              <w:spacing w:line="276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6A58D5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>Արարատ</w:t>
            </w:r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FFFFF"/>
              </w:rPr>
              <w:t>-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>Ճանշին</w:t>
            </w:r>
            <w:proofErr w:type="spellEnd"/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 xml:space="preserve"> 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ՍՊԸ</w:t>
            </w:r>
            <w:r w:rsidRPr="006A58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288" w:type="dxa"/>
            <w:shd w:val="clear" w:color="auto" w:fill="auto"/>
          </w:tcPr>
          <w:p w:rsidR="00716F63" w:rsidRPr="008C7149" w:rsidRDefault="006A58D5" w:rsidP="00280F4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8C7149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16F63" w:rsidRPr="008C7149" w:rsidRDefault="00716F63" w:rsidP="008C7149">
            <w:pPr>
              <w:pStyle w:val="Style1"/>
              <w:spacing w:line="276" w:lineRule="auto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716F63" w:rsidRPr="008C7149" w:rsidRDefault="00716F6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</w:tr>
      <w:tr w:rsidR="00716F63" w:rsidRPr="008C7149" w:rsidTr="00280F46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716F63" w:rsidRPr="008C7149" w:rsidRDefault="00716F63" w:rsidP="00280F46">
            <w:pPr>
              <w:pStyle w:val="Style1"/>
              <w:spacing w:line="276" w:lineRule="auto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63" w:rsidRPr="006A58D5" w:rsidRDefault="006A58D5" w:rsidP="00280F46">
            <w:pPr>
              <w:spacing w:line="276" w:lineRule="auto"/>
              <w:jc w:val="center"/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6A58D5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Ճանապարհ</w:t>
            </w:r>
            <w:proofErr w:type="spellEnd"/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5F5F5"/>
              </w:rPr>
              <w:t xml:space="preserve"> 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ՍՊԸ</w:t>
            </w:r>
            <w:r w:rsidRPr="006A58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288" w:type="dxa"/>
            <w:shd w:val="clear" w:color="auto" w:fill="auto"/>
          </w:tcPr>
          <w:p w:rsidR="00716F63" w:rsidRPr="008C7149" w:rsidRDefault="00716F63" w:rsidP="00280F4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8C7149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16F63" w:rsidRPr="008C7149" w:rsidRDefault="00716F6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716F63" w:rsidRPr="008C7149" w:rsidRDefault="00716F6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</w:tr>
      <w:tr w:rsidR="00937275" w:rsidRPr="008C7149" w:rsidTr="00280F46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937275" w:rsidRPr="008C7149" w:rsidRDefault="00937275" w:rsidP="00280F46">
            <w:pPr>
              <w:pStyle w:val="Style1"/>
              <w:spacing w:line="276" w:lineRule="auto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75" w:rsidRPr="006A58D5" w:rsidRDefault="006A58D5" w:rsidP="00280F46">
            <w:pPr>
              <w:spacing w:line="276" w:lineRule="auto"/>
              <w:jc w:val="center"/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6A58D5">
              <w:rPr>
                <w:rFonts w:ascii="GHEA Grapalat" w:hAnsi="GHEA Grapalat"/>
                <w:sz w:val="20"/>
              </w:rPr>
              <w:t>«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ԼԻԼԻԹ</w:t>
            </w:r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5F5F5"/>
              </w:rPr>
              <w:t>-87</w:t>
            </w:r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FFFFF"/>
              </w:rPr>
              <w:t xml:space="preserve"> 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>ՍՊԸ</w:t>
            </w:r>
            <w:r w:rsidRPr="006A58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288" w:type="dxa"/>
            <w:shd w:val="clear" w:color="auto" w:fill="auto"/>
          </w:tcPr>
          <w:p w:rsidR="00937275" w:rsidRPr="008C7149" w:rsidRDefault="006A58D5" w:rsidP="00280F4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C7149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937275" w:rsidRPr="008C7149" w:rsidRDefault="00937275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937275" w:rsidRPr="008C7149" w:rsidRDefault="00937275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</w:tr>
    </w:tbl>
    <w:p w:rsidR="00C31183" w:rsidRPr="008C7149" w:rsidRDefault="00C31183" w:rsidP="00280F46">
      <w:pPr>
        <w:pStyle w:val="Style1"/>
        <w:spacing w:line="276" w:lineRule="auto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3"/>
        <w:gridCol w:w="2555"/>
        <w:gridCol w:w="3164"/>
      </w:tblGrid>
      <w:tr w:rsidR="00C31183" w:rsidRPr="008C7149" w:rsidTr="00742F15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8C7149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8C7149" w:rsidRDefault="00C31183" w:rsidP="00280F46">
            <w:pPr>
              <w:pStyle w:val="Style1"/>
              <w:spacing w:line="276" w:lineRule="auto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8C7149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8C7149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A58D5" w:rsidRPr="008C7149" w:rsidTr="00742F15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8D5" w:rsidRPr="008C7149" w:rsidRDefault="006A58D5" w:rsidP="006A58D5">
            <w:pPr>
              <w:pStyle w:val="NoSpacing"/>
              <w:spacing w:line="276" w:lineRule="auto"/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8C7149">
              <w:rPr>
                <w:rFonts w:ascii="GHEA Grapalat" w:hAnsi="GHEA Grapalat" w:cs="Calibri"/>
                <w:sz w:val="20"/>
                <w:lang w:val="ru-RU"/>
              </w:rPr>
              <w:t>1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6A58D5" w:rsidRPr="006A58D5" w:rsidRDefault="006A58D5" w:rsidP="006A58D5">
            <w:pPr>
              <w:spacing w:line="276" w:lineRule="auto"/>
              <w:jc w:val="center"/>
              <w:rPr>
                <w:rFonts w:ascii="GHEA Grapalat" w:eastAsia="Calibri" w:hAnsi="GHEA Grapalat"/>
                <w:sz w:val="20"/>
              </w:rPr>
            </w:pPr>
            <w:r w:rsidRPr="006A58D5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>Արարատ</w:t>
            </w:r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FFFFF"/>
              </w:rPr>
              <w:t>-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>Ճանշին</w:t>
            </w:r>
            <w:proofErr w:type="spellEnd"/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 xml:space="preserve"> 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ՍՊԸ</w:t>
            </w:r>
            <w:r w:rsidRPr="006A58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A58D5" w:rsidRPr="008C7149" w:rsidRDefault="006A58D5" w:rsidP="006A58D5">
            <w:pPr>
              <w:pStyle w:val="Style1"/>
              <w:spacing w:line="276" w:lineRule="auto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 w:rsidRPr="008C7149"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A58D5" w:rsidRPr="008C7149" w:rsidRDefault="006A58D5" w:rsidP="003B6BAE">
            <w:pPr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eastAsia="Calibri" w:hAnsi="GHEA Grapalat"/>
              </w:rPr>
              <w:t>500</w:t>
            </w:r>
            <w:r w:rsidR="003B6BAE">
              <w:rPr>
                <w:rFonts w:ascii="GHEA Grapalat" w:eastAsia="Calibri" w:hAnsi="GHEA Grapalat"/>
              </w:rPr>
              <w:t>000.0</w:t>
            </w:r>
          </w:p>
        </w:tc>
      </w:tr>
      <w:tr w:rsidR="006A58D5" w:rsidRPr="008C7149" w:rsidTr="00742F15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8D5" w:rsidRPr="006A58D5" w:rsidRDefault="006A58D5" w:rsidP="006A58D5">
            <w:pPr>
              <w:pStyle w:val="NoSpacing"/>
              <w:spacing w:line="276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6A58D5" w:rsidRPr="006A58D5" w:rsidRDefault="006A58D5" w:rsidP="006A58D5">
            <w:pPr>
              <w:spacing w:line="276" w:lineRule="auto"/>
              <w:jc w:val="center"/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6A58D5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Ճանապարհ</w:t>
            </w:r>
            <w:proofErr w:type="spellEnd"/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5F5F5"/>
              </w:rPr>
              <w:t xml:space="preserve"> 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ՍՊԸ</w:t>
            </w:r>
            <w:r w:rsidRPr="006A58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A58D5" w:rsidRPr="008C7149" w:rsidRDefault="006A58D5" w:rsidP="006A58D5">
            <w:pPr>
              <w:pStyle w:val="Style1"/>
              <w:spacing w:line="276" w:lineRule="auto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6A58D5" w:rsidRPr="008C7149" w:rsidRDefault="003B6BAE" w:rsidP="006A58D5">
            <w:pPr>
              <w:spacing w:line="276" w:lineRule="auto"/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</w:rPr>
              <w:t>502500.0</w:t>
            </w:r>
          </w:p>
        </w:tc>
      </w:tr>
      <w:tr w:rsidR="006A58D5" w:rsidRPr="008C7149" w:rsidTr="00742F15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8D5" w:rsidRPr="006A58D5" w:rsidRDefault="006A58D5" w:rsidP="006A58D5">
            <w:pPr>
              <w:pStyle w:val="NoSpacing"/>
              <w:spacing w:line="276" w:lineRule="auto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6A58D5" w:rsidRPr="006A58D5" w:rsidRDefault="006A58D5" w:rsidP="006A58D5">
            <w:pPr>
              <w:spacing w:line="276" w:lineRule="auto"/>
              <w:jc w:val="center"/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6A58D5">
              <w:rPr>
                <w:rFonts w:ascii="GHEA Grapalat" w:hAnsi="GHEA Grapalat"/>
                <w:sz w:val="20"/>
              </w:rPr>
              <w:t>«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5F5F5"/>
              </w:rPr>
              <w:t>ԼԻԼԻԹ</w:t>
            </w:r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5F5F5"/>
              </w:rPr>
              <w:t>-87</w:t>
            </w:r>
            <w:r w:rsidRPr="006A58D5">
              <w:rPr>
                <w:rFonts w:ascii="GHEA Grapalat" w:hAnsi="GHEA Grapalat" w:cs="Helvetica"/>
                <w:color w:val="403931"/>
                <w:sz w:val="20"/>
                <w:shd w:val="clear" w:color="auto" w:fill="FFFFFF"/>
              </w:rPr>
              <w:t xml:space="preserve"> </w:t>
            </w:r>
            <w:r w:rsidRPr="006A58D5"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  <w:t>ՍՊԸ</w:t>
            </w:r>
            <w:r w:rsidRPr="006A58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A58D5" w:rsidRPr="008C7149" w:rsidRDefault="006A58D5" w:rsidP="006A58D5">
            <w:pPr>
              <w:pStyle w:val="Style1"/>
              <w:spacing w:line="276" w:lineRule="auto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6A58D5" w:rsidRPr="008C7149" w:rsidRDefault="003B6BAE" w:rsidP="006A58D5">
            <w:pPr>
              <w:spacing w:line="276" w:lineRule="auto"/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</w:rPr>
              <w:t>600000.0</w:t>
            </w:r>
          </w:p>
        </w:tc>
      </w:tr>
    </w:tbl>
    <w:p w:rsidR="00C31183" w:rsidRDefault="001D4011" w:rsidP="008C7149">
      <w:pPr>
        <w:pStyle w:val="NoSpacing"/>
        <w:tabs>
          <w:tab w:val="left" w:pos="7125"/>
        </w:tabs>
        <w:spacing w:line="276" w:lineRule="auto"/>
        <w:rPr>
          <w:rFonts w:ascii="GHEA Grapalat" w:hAnsi="GHEA Grapalat"/>
          <w:sz w:val="20"/>
          <w:lang w:val="af-ZA"/>
        </w:rPr>
      </w:pPr>
      <w:r w:rsidRPr="008C7149">
        <w:rPr>
          <w:rFonts w:ascii="GHEA Grapalat" w:hAnsi="GHEA Grapalat"/>
          <w:sz w:val="20"/>
          <w:lang w:val="af-ZA"/>
        </w:rPr>
        <w:t xml:space="preserve">        </w:t>
      </w:r>
      <w:r w:rsidR="008F6B39" w:rsidRPr="008C7149">
        <w:rPr>
          <w:rFonts w:ascii="GHEA Grapalat" w:hAnsi="GHEA Grapalat"/>
          <w:sz w:val="20"/>
          <w:lang w:val="af-ZA"/>
        </w:rPr>
        <w:t>Ը</w:t>
      </w:r>
      <w:r w:rsidR="00C31183" w:rsidRPr="008C7149">
        <w:rPr>
          <w:rFonts w:ascii="GHEA Grapalat" w:hAnsi="GHEA Grapalat"/>
          <w:sz w:val="20"/>
          <w:lang w:val="af-ZA"/>
        </w:rPr>
        <w:t>նտրված մասնակցին որոշելու համար կիրառված չափանիշ՝ ընթացակարգի պայմաններին բավարարող հայտ և  նվազագույն գնային առաջարկ ներկայացրած մասնակից։</w:t>
      </w:r>
    </w:p>
    <w:p w:rsidR="00C31183" w:rsidRPr="008C7149" w:rsidRDefault="00C31183" w:rsidP="00280F46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8C7149">
        <w:rPr>
          <w:rFonts w:ascii="GHEA Grapalat" w:hAnsi="GHEA Grapalat"/>
          <w:sz w:val="20"/>
          <w:lang w:val="af-ZA"/>
        </w:rPr>
        <w:t xml:space="preserve">«Գնումների մասին» ՀՀ օրենքի 10-րդ հոդվածի </w:t>
      </w:r>
      <w:r w:rsidR="00E60918" w:rsidRPr="008C7149">
        <w:rPr>
          <w:rFonts w:ascii="GHEA Grapalat" w:hAnsi="GHEA Grapalat"/>
          <w:sz w:val="20"/>
          <w:lang w:val="af-ZA"/>
        </w:rPr>
        <w:t>3</w:t>
      </w:r>
      <w:r w:rsidRPr="008C7149">
        <w:rPr>
          <w:rFonts w:ascii="GHEA Grapalat" w:hAnsi="GHEA Grapalat"/>
          <w:sz w:val="20"/>
          <w:lang w:val="af-ZA"/>
        </w:rPr>
        <w:t xml:space="preserve">-րդ </w:t>
      </w:r>
      <w:r w:rsidR="00280F46" w:rsidRPr="008C7149">
        <w:rPr>
          <w:rFonts w:ascii="GHEA Grapalat" w:hAnsi="GHEA Grapalat"/>
          <w:sz w:val="20"/>
          <w:lang w:val="af-ZA"/>
        </w:rPr>
        <w:t>մասի</w:t>
      </w:r>
      <w:r w:rsidR="00E17FA7">
        <w:rPr>
          <w:rFonts w:ascii="GHEA Grapalat" w:hAnsi="GHEA Grapalat"/>
          <w:sz w:val="20"/>
          <w:lang w:val="af-ZA"/>
        </w:rPr>
        <w:t xml:space="preserve"> համաձայն</w:t>
      </w:r>
      <w:r w:rsidR="00280F46" w:rsidRPr="008C7149">
        <w:rPr>
          <w:rFonts w:ascii="GHEA Grapalat" w:hAnsi="GHEA Grapalat"/>
          <w:sz w:val="20"/>
          <w:lang w:val="af-ZA"/>
        </w:rPr>
        <w:t xml:space="preserve"> </w:t>
      </w:r>
      <w:r w:rsidRPr="008C7149">
        <w:rPr>
          <w:rFonts w:ascii="GHEA Grapalat" w:hAnsi="GHEA Grapalat"/>
          <w:sz w:val="20"/>
          <w:lang w:val="af-ZA"/>
        </w:rPr>
        <w:t>անգոր</w:t>
      </w:r>
      <w:r w:rsidR="00455BC8" w:rsidRPr="008C7149">
        <w:rPr>
          <w:rFonts w:ascii="GHEA Grapalat" w:hAnsi="GHEA Grapalat"/>
          <w:sz w:val="20"/>
          <w:lang w:val="af-ZA"/>
        </w:rPr>
        <w:t>ծության ժամկետ է սահմանվում մինչ</w:t>
      </w:r>
      <w:r w:rsidRPr="008C7149">
        <w:rPr>
          <w:rFonts w:ascii="GHEA Grapalat" w:hAnsi="GHEA Grapalat"/>
          <w:sz w:val="20"/>
          <w:lang w:val="af-ZA"/>
        </w:rPr>
        <w:t>և սույն հայտարարության հրապարակման օրվան հա</w:t>
      </w:r>
      <w:r w:rsidR="00722100" w:rsidRPr="008C7149">
        <w:rPr>
          <w:rFonts w:ascii="GHEA Grapalat" w:hAnsi="GHEA Grapalat"/>
          <w:sz w:val="20"/>
          <w:lang w:val="af-ZA"/>
        </w:rPr>
        <w:t xml:space="preserve">ջորդող </w:t>
      </w:r>
      <w:r w:rsidR="00DF034F" w:rsidRPr="008C7149">
        <w:rPr>
          <w:rFonts w:ascii="GHEA Grapalat" w:hAnsi="GHEA Grapalat"/>
          <w:sz w:val="20"/>
          <w:lang w:val="af-ZA"/>
        </w:rPr>
        <w:t>10</w:t>
      </w:r>
      <w:r w:rsidR="00722100" w:rsidRPr="008C7149">
        <w:rPr>
          <w:rFonts w:ascii="GHEA Grapalat" w:hAnsi="GHEA Grapalat"/>
          <w:sz w:val="20"/>
          <w:lang w:val="af-ZA"/>
        </w:rPr>
        <w:t>-րդ օրացույցային օրն ըն</w:t>
      </w:r>
      <w:r w:rsidRPr="008C7149">
        <w:rPr>
          <w:rFonts w:ascii="GHEA Grapalat" w:hAnsi="GHEA Grapalat"/>
          <w:sz w:val="20"/>
          <w:lang w:val="af-ZA"/>
        </w:rPr>
        <w:t>կած ժամանակահատվածը:</w:t>
      </w:r>
    </w:p>
    <w:p w:rsidR="007C605E" w:rsidRPr="008C7149" w:rsidRDefault="007C605E" w:rsidP="00280F46">
      <w:pPr>
        <w:pStyle w:val="Style1"/>
        <w:spacing w:line="276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8C7149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4402F" w:rsidRPr="008C7149">
        <w:rPr>
          <w:rFonts w:ascii="GHEA Grapalat" w:hAnsi="GHEA Grapalat"/>
          <w:b/>
          <w:sz w:val="20"/>
          <w:lang w:val="af-ZA"/>
        </w:rPr>
        <w:t>ՏԿ</w:t>
      </w:r>
      <w:r w:rsidR="00E17FA7">
        <w:rPr>
          <w:rFonts w:ascii="GHEA Grapalat" w:hAnsi="GHEA Grapalat"/>
          <w:b/>
          <w:sz w:val="20"/>
          <w:lang w:val="af-ZA"/>
        </w:rPr>
        <w:t>Ե</w:t>
      </w:r>
      <w:r w:rsidR="0024402F" w:rsidRPr="008C7149">
        <w:rPr>
          <w:rFonts w:ascii="GHEA Grapalat" w:hAnsi="GHEA Grapalat"/>
          <w:b/>
          <w:sz w:val="20"/>
          <w:lang w:val="af-ZA"/>
        </w:rPr>
        <w:t>Ն-ՀԲՄԱՇՁԲ-2019/</w:t>
      </w:r>
      <w:r w:rsidR="00C56AFB" w:rsidRPr="008C7149">
        <w:rPr>
          <w:rFonts w:ascii="GHEA Grapalat" w:hAnsi="GHEA Grapalat"/>
          <w:b/>
          <w:sz w:val="20"/>
          <w:lang w:val="af-ZA"/>
        </w:rPr>
        <w:t>1</w:t>
      </w:r>
      <w:r w:rsidR="00E17FA7">
        <w:rPr>
          <w:rFonts w:ascii="GHEA Grapalat" w:hAnsi="GHEA Grapalat"/>
          <w:b/>
          <w:sz w:val="20"/>
          <w:lang w:val="af-ZA"/>
        </w:rPr>
        <w:t>5</w:t>
      </w:r>
      <w:r w:rsidR="00D87667" w:rsidRPr="008C7149">
        <w:rPr>
          <w:rFonts w:ascii="GHEA Grapalat" w:hAnsi="GHEA Grapalat"/>
          <w:b/>
          <w:sz w:val="20"/>
          <w:lang w:val="af-ZA"/>
        </w:rPr>
        <w:t xml:space="preserve">Շ </w:t>
      </w:r>
      <w:r w:rsidRPr="008C7149">
        <w:rPr>
          <w:rFonts w:ascii="GHEA Grapalat" w:hAnsi="GHEA Grapalat"/>
          <w:i w:val="0"/>
          <w:sz w:val="20"/>
          <w:lang w:val="af-ZA"/>
        </w:rPr>
        <w:t xml:space="preserve">ծածկագրով գնահատող հանձնաժողովի քարտուղար </w:t>
      </w:r>
      <w:r w:rsidR="00280F46" w:rsidRPr="008C7149">
        <w:rPr>
          <w:rFonts w:ascii="GHEA Grapalat" w:hAnsi="GHEA Grapalat"/>
          <w:i w:val="0"/>
          <w:sz w:val="20"/>
          <w:lang w:val="af-ZA"/>
        </w:rPr>
        <w:t>Արթուր Բաղդասարյանին</w:t>
      </w:r>
    </w:p>
    <w:p w:rsidR="00764F81" w:rsidRPr="00764F81" w:rsidRDefault="00764F81" w:rsidP="00764F81">
      <w:pPr>
        <w:pStyle w:val="BodyTextIndent"/>
        <w:rPr>
          <w:rFonts w:ascii="GHEA Grapalat" w:hAnsi="GHEA Grapalat"/>
          <w:i/>
          <w:color w:val="1F497D"/>
          <w:sz w:val="20"/>
          <w:lang w:val="af-ZA"/>
        </w:rPr>
      </w:pPr>
      <w:r w:rsidRPr="00764F81">
        <w:rPr>
          <w:rFonts w:ascii="GHEA Grapalat" w:hAnsi="GHEA Grapalat"/>
          <w:i/>
          <w:sz w:val="20"/>
          <w:lang w:val="af-ZA"/>
        </w:rPr>
        <w:t xml:space="preserve">                 </w:t>
      </w:r>
      <w:r w:rsidRPr="00764F81">
        <w:rPr>
          <w:rFonts w:ascii="GHEA Grapalat" w:hAnsi="GHEA Grapalat"/>
          <w:i/>
          <w:color w:val="1F497D"/>
          <w:sz w:val="20"/>
          <w:lang w:val="af-ZA"/>
        </w:rPr>
        <w:t>Հեռախոս 010 511 381</w:t>
      </w:r>
    </w:p>
    <w:p w:rsidR="00764F81" w:rsidRPr="00764F81" w:rsidRDefault="00764F81" w:rsidP="00764F81">
      <w:pPr>
        <w:pStyle w:val="BodyTextIndent"/>
        <w:rPr>
          <w:rFonts w:ascii="GHEA Grapalat" w:hAnsi="GHEA Grapalat"/>
          <w:i/>
          <w:color w:val="1F497D"/>
          <w:sz w:val="20"/>
          <w:lang w:val="af-ZA"/>
        </w:rPr>
      </w:pPr>
      <w:r w:rsidRPr="00764F81">
        <w:rPr>
          <w:rFonts w:ascii="GHEA Grapalat" w:hAnsi="GHEA Grapalat"/>
          <w:i/>
          <w:color w:val="1F497D"/>
          <w:sz w:val="20"/>
          <w:lang w:val="af-ZA"/>
        </w:rPr>
        <w:t xml:space="preserve">       </w:t>
      </w:r>
      <w:r w:rsidRPr="00764F81">
        <w:rPr>
          <w:rFonts w:ascii="GHEA Grapalat" w:hAnsi="GHEA Grapalat"/>
          <w:i/>
          <w:color w:val="1F497D"/>
          <w:sz w:val="20"/>
          <w:lang w:val="af-ZA"/>
        </w:rPr>
        <w:t xml:space="preserve">         </w:t>
      </w:r>
      <w:r w:rsidRPr="00764F81">
        <w:rPr>
          <w:rFonts w:ascii="GHEA Grapalat" w:hAnsi="GHEA Grapalat"/>
          <w:i/>
          <w:color w:val="1F497D"/>
          <w:sz w:val="20"/>
          <w:lang w:val="af-ZA"/>
        </w:rPr>
        <w:t xml:space="preserve"> Էլ. փոստ  </w:t>
      </w:r>
      <w:hyperlink r:id="rId7" w:history="1">
        <w:r w:rsidRPr="00764F81">
          <w:rPr>
            <w:rStyle w:val="Hyperlink"/>
            <w:rFonts w:ascii="GHEA Grapalat" w:eastAsia="Calibri" w:hAnsi="GHEA Grapalat"/>
            <w:sz w:val="20"/>
            <w:lang w:val="af-ZA"/>
          </w:rPr>
          <w:t>artur.baghdasaryan@mtcit.am</w:t>
        </w:r>
      </w:hyperlink>
    </w:p>
    <w:p w:rsidR="00764F81" w:rsidRPr="00764F81" w:rsidRDefault="00764F81" w:rsidP="00764F81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7C605E" w:rsidRPr="00764F81" w:rsidRDefault="00764F81" w:rsidP="00764F81">
      <w:pPr>
        <w:pStyle w:val="Style1"/>
        <w:spacing w:line="276" w:lineRule="auto"/>
        <w:ind w:firstLine="708"/>
        <w:rPr>
          <w:rFonts w:ascii="GHEA Grapalat" w:hAnsi="GHEA Grapalat"/>
          <w:b/>
          <w:sz w:val="20"/>
          <w:lang w:val="hy-AM"/>
        </w:rPr>
      </w:pPr>
      <w:r w:rsidRPr="00764F81">
        <w:rPr>
          <w:rFonts w:ascii="GHEA Grapalat" w:hAnsi="GHEA Grapalat"/>
          <w:i w:val="0"/>
          <w:color w:val="5B9BD5"/>
          <w:sz w:val="20"/>
          <w:lang w:val="af-ZA"/>
        </w:rPr>
        <w:t>Պատվիրատու</w:t>
      </w:r>
      <w:r w:rsidRPr="00764F81">
        <w:rPr>
          <w:rFonts w:ascii="GHEA Grapalat" w:hAnsi="GHEA Grapalat"/>
          <w:i w:val="0"/>
          <w:color w:val="5B9BD5"/>
          <w:sz w:val="20"/>
          <w:lang w:val="ru-RU"/>
        </w:rPr>
        <w:t>՝</w:t>
      </w:r>
      <w:r w:rsidRPr="00764F81">
        <w:rPr>
          <w:rFonts w:ascii="GHEA Grapalat" w:hAnsi="GHEA Grapalat"/>
          <w:i w:val="0"/>
          <w:color w:val="5B9BD5"/>
          <w:sz w:val="20"/>
          <w:lang w:val="af-ZA"/>
        </w:rPr>
        <w:t xml:space="preserve">  ՀՀ տարածքային կառավարման և ենթակառուցվածքների նախարարություն</w:t>
      </w:r>
    </w:p>
    <w:sectPr w:rsidR="007C605E" w:rsidRPr="00764F81" w:rsidSect="0016046D">
      <w:footerReference w:type="even" r:id="rId8"/>
      <w:footerReference w:type="default" r:id="rId9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8B5" w:rsidRDefault="005208B5">
      <w:r>
        <w:separator/>
      </w:r>
    </w:p>
  </w:endnote>
  <w:endnote w:type="continuationSeparator" w:id="0">
    <w:p w:rsidR="005208B5" w:rsidRDefault="0052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6D" w:rsidRDefault="0016046D" w:rsidP="001604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46D" w:rsidRDefault="0016046D" w:rsidP="001604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6D" w:rsidRDefault="0016046D" w:rsidP="001604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2E8">
      <w:rPr>
        <w:rStyle w:val="PageNumber"/>
        <w:noProof/>
      </w:rPr>
      <w:t>1</w:t>
    </w:r>
    <w:r>
      <w:rPr>
        <w:rStyle w:val="PageNumber"/>
      </w:rPr>
      <w:fldChar w:fldCharType="end"/>
    </w:r>
  </w:p>
  <w:p w:rsidR="0016046D" w:rsidRDefault="0016046D" w:rsidP="001604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8B5" w:rsidRDefault="005208B5">
      <w:r>
        <w:separator/>
      </w:r>
    </w:p>
  </w:footnote>
  <w:footnote w:type="continuationSeparator" w:id="0">
    <w:p w:rsidR="005208B5" w:rsidRDefault="0052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78"/>
    <w:rsid w:val="00006515"/>
    <w:rsid w:val="00014908"/>
    <w:rsid w:val="000741BA"/>
    <w:rsid w:val="000825AC"/>
    <w:rsid w:val="000C0FF0"/>
    <w:rsid w:val="000D2AB3"/>
    <w:rsid w:val="000D39F4"/>
    <w:rsid w:val="000D6CBE"/>
    <w:rsid w:val="000F5B8F"/>
    <w:rsid w:val="001011F9"/>
    <w:rsid w:val="00136C0A"/>
    <w:rsid w:val="00140570"/>
    <w:rsid w:val="00144C49"/>
    <w:rsid w:val="0015054B"/>
    <w:rsid w:val="0016046D"/>
    <w:rsid w:val="001B2B74"/>
    <w:rsid w:val="001C3786"/>
    <w:rsid w:val="001D3482"/>
    <w:rsid w:val="001D4011"/>
    <w:rsid w:val="001D5AA7"/>
    <w:rsid w:val="001F0C79"/>
    <w:rsid w:val="001F2D50"/>
    <w:rsid w:val="0020570B"/>
    <w:rsid w:val="00212413"/>
    <w:rsid w:val="00236187"/>
    <w:rsid w:val="00243DFE"/>
    <w:rsid w:val="0024402F"/>
    <w:rsid w:val="0027039D"/>
    <w:rsid w:val="002728D4"/>
    <w:rsid w:val="00280F46"/>
    <w:rsid w:val="00287732"/>
    <w:rsid w:val="002907DB"/>
    <w:rsid w:val="002A43B4"/>
    <w:rsid w:val="002A5CEB"/>
    <w:rsid w:val="002B43A7"/>
    <w:rsid w:val="002F4B01"/>
    <w:rsid w:val="00322F60"/>
    <w:rsid w:val="0034496D"/>
    <w:rsid w:val="0034735F"/>
    <w:rsid w:val="003553C2"/>
    <w:rsid w:val="00377C82"/>
    <w:rsid w:val="003B6BAE"/>
    <w:rsid w:val="003D5679"/>
    <w:rsid w:val="003D6A85"/>
    <w:rsid w:val="003F7BF8"/>
    <w:rsid w:val="00412A43"/>
    <w:rsid w:val="00421FCF"/>
    <w:rsid w:val="00425EF0"/>
    <w:rsid w:val="00455BC8"/>
    <w:rsid w:val="004710B6"/>
    <w:rsid w:val="00494A1B"/>
    <w:rsid w:val="0049558B"/>
    <w:rsid w:val="004965E8"/>
    <w:rsid w:val="004B0B87"/>
    <w:rsid w:val="004B3601"/>
    <w:rsid w:val="004C27BB"/>
    <w:rsid w:val="004C365B"/>
    <w:rsid w:val="004C5CF4"/>
    <w:rsid w:val="004D1E8C"/>
    <w:rsid w:val="004D6880"/>
    <w:rsid w:val="004E02B2"/>
    <w:rsid w:val="00512592"/>
    <w:rsid w:val="00517955"/>
    <w:rsid w:val="005208B5"/>
    <w:rsid w:val="00535AF3"/>
    <w:rsid w:val="005422E8"/>
    <w:rsid w:val="00545CBD"/>
    <w:rsid w:val="00563A12"/>
    <w:rsid w:val="00593123"/>
    <w:rsid w:val="005A1E28"/>
    <w:rsid w:val="005B219D"/>
    <w:rsid w:val="005B7F18"/>
    <w:rsid w:val="005C1B69"/>
    <w:rsid w:val="005C2333"/>
    <w:rsid w:val="005D5217"/>
    <w:rsid w:val="005E5757"/>
    <w:rsid w:val="005F195D"/>
    <w:rsid w:val="006038C7"/>
    <w:rsid w:val="00611639"/>
    <w:rsid w:val="00611AF7"/>
    <w:rsid w:val="006307D3"/>
    <w:rsid w:val="0063100B"/>
    <w:rsid w:val="0064233D"/>
    <w:rsid w:val="006804A2"/>
    <w:rsid w:val="00683A7D"/>
    <w:rsid w:val="006978A0"/>
    <w:rsid w:val="006A58D5"/>
    <w:rsid w:val="006A73F3"/>
    <w:rsid w:val="006B4AF8"/>
    <w:rsid w:val="006D6F43"/>
    <w:rsid w:val="006F2603"/>
    <w:rsid w:val="006F4406"/>
    <w:rsid w:val="00716F63"/>
    <w:rsid w:val="00717276"/>
    <w:rsid w:val="00722100"/>
    <w:rsid w:val="00736783"/>
    <w:rsid w:val="00742F15"/>
    <w:rsid w:val="007472F4"/>
    <w:rsid w:val="00753878"/>
    <w:rsid w:val="00764F81"/>
    <w:rsid w:val="007B1263"/>
    <w:rsid w:val="007B2B2D"/>
    <w:rsid w:val="007B31C1"/>
    <w:rsid w:val="007C605E"/>
    <w:rsid w:val="007E0CAE"/>
    <w:rsid w:val="007E2400"/>
    <w:rsid w:val="007F0681"/>
    <w:rsid w:val="008221A9"/>
    <w:rsid w:val="008327BE"/>
    <w:rsid w:val="00846725"/>
    <w:rsid w:val="00853AFD"/>
    <w:rsid w:val="00863149"/>
    <w:rsid w:val="00871902"/>
    <w:rsid w:val="008806DD"/>
    <w:rsid w:val="008C7149"/>
    <w:rsid w:val="008E28F5"/>
    <w:rsid w:val="008F6B39"/>
    <w:rsid w:val="00902F1B"/>
    <w:rsid w:val="00917090"/>
    <w:rsid w:val="00923E01"/>
    <w:rsid w:val="00937275"/>
    <w:rsid w:val="00937E9D"/>
    <w:rsid w:val="009451FB"/>
    <w:rsid w:val="00946560"/>
    <w:rsid w:val="00946F4B"/>
    <w:rsid w:val="0096331B"/>
    <w:rsid w:val="009719A5"/>
    <w:rsid w:val="00976097"/>
    <w:rsid w:val="009948B0"/>
    <w:rsid w:val="009A49FD"/>
    <w:rsid w:val="009D2418"/>
    <w:rsid w:val="009D2971"/>
    <w:rsid w:val="009E360F"/>
    <w:rsid w:val="009F748C"/>
    <w:rsid w:val="00A23017"/>
    <w:rsid w:val="00A30511"/>
    <w:rsid w:val="00A324D6"/>
    <w:rsid w:val="00A525B8"/>
    <w:rsid w:val="00A608FC"/>
    <w:rsid w:val="00A66337"/>
    <w:rsid w:val="00A66DBB"/>
    <w:rsid w:val="00A75E9F"/>
    <w:rsid w:val="00A85170"/>
    <w:rsid w:val="00AB18D1"/>
    <w:rsid w:val="00AC1B6C"/>
    <w:rsid w:val="00AC1D4F"/>
    <w:rsid w:val="00AD0273"/>
    <w:rsid w:val="00AD1DF7"/>
    <w:rsid w:val="00AE02B8"/>
    <w:rsid w:val="00AE5BD9"/>
    <w:rsid w:val="00AF5E59"/>
    <w:rsid w:val="00AF7697"/>
    <w:rsid w:val="00B24DF1"/>
    <w:rsid w:val="00B26E61"/>
    <w:rsid w:val="00B37D76"/>
    <w:rsid w:val="00B427A6"/>
    <w:rsid w:val="00B578DA"/>
    <w:rsid w:val="00B76738"/>
    <w:rsid w:val="00B82F8E"/>
    <w:rsid w:val="00B91BB0"/>
    <w:rsid w:val="00B93144"/>
    <w:rsid w:val="00BA2415"/>
    <w:rsid w:val="00BB1878"/>
    <w:rsid w:val="00BF166A"/>
    <w:rsid w:val="00C032C9"/>
    <w:rsid w:val="00C31183"/>
    <w:rsid w:val="00C32787"/>
    <w:rsid w:val="00C4164B"/>
    <w:rsid w:val="00C441F3"/>
    <w:rsid w:val="00C56AFB"/>
    <w:rsid w:val="00C740D5"/>
    <w:rsid w:val="00C741F9"/>
    <w:rsid w:val="00C74D24"/>
    <w:rsid w:val="00C927DE"/>
    <w:rsid w:val="00CB1EAE"/>
    <w:rsid w:val="00CD3483"/>
    <w:rsid w:val="00CD4E12"/>
    <w:rsid w:val="00CD6DA2"/>
    <w:rsid w:val="00CE03F4"/>
    <w:rsid w:val="00D244A7"/>
    <w:rsid w:val="00D34ED7"/>
    <w:rsid w:val="00D42C47"/>
    <w:rsid w:val="00D44C0A"/>
    <w:rsid w:val="00D471F6"/>
    <w:rsid w:val="00D61576"/>
    <w:rsid w:val="00D81FA8"/>
    <w:rsid w:val="00D84D89"/>
    <w:rsid w:val="00D87667"/>
    <w:rsid w:val="00D9162B"/>
    <w:rsid w:val="00DD124E"/>
    <w:rsid w:val="00DF034F"/>
    <w:rsid w:val="00DF0A79"/>
    <w:rsid w:val="00E03153"/>
    <w:rsid w:val="00E12DA4"/>
    <w:rsid w:val="00E17FA7"/>
    <w:rsid w:val="00E25C02"/>
    <w:rsid w:val="00E52DC1"/>
    <w:rsid w:val="00E60918"/>
    <w:rsid w:val="00E81F11"/>
    <w:rsid w:val="00E906B2"/>
    <w:rsid w:val="00E93E88"/>
    <w:rsid w:val="00EA5719"/>
    <w:rsid w:val="00EC4BC7"/>
    <w:rsid w:val="00EE12DD"/>
    <w:rsid w:val="00EF01A4"/>
    <w:rsid w:val="00F0056E"/>
    <w:rsid w:val="00F0118D"/>
    <w:rsid w:val="00F22C83"/>
    <w:rsid w:val="00F268C2"/>
    <w:rsid w:val="00F2701F"/>
    <w:rsid w:val="00F5498B"/>
    <w:rsid w:val="00F72B2C"/>
    <w:rsid w:val="00F81F14"/>
    <w:rsid w:val="00F831D1"/>
    <w:rsid w:val="00F94C5C"/>
    <w:rsid w:val="00F97613"/>
    <w:rsid w:val="00FC7D3D"/>
    <w:rsid w:val="00FD3690"/>
    <w:rsid w:val="00FD5F9E"/>
    <w:rsid w:val="00FE4920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D4DE9-ED69-415F-B929-A2F9A873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3118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C31183"/>
  </w:style>
  <w:style w:type="paragraph" w:styleId="Footer">
    <w:name w:val="footer"/>
    <w:basedOn w:val="Normal"/>
    <w:link w:val="FooterChar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3118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311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4B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4F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4F8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Artur Baghdasaryan</cp:lastModifiedBy>
  <cp:revision>3</cp:revision>
  <cp:lastPrinted>2019-07-01T07:35:00Z</cp:lastPrinted>
  <dcterms:created xsi:type="dcterms:W3CDTF">2019-07-23T06:29:00Z</dcterms:created>
  <dcterms:modified xsi:type="dcterms:W3CDTF">2019-07-23T06:39:00Z</dcterms:modified>
</cp:coreProperties>
</file>