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6F" w:rsidRPr="008626B9" w:rsidRDefault="008B406F" w:rsidP="00AF3392">
      <w:pPr>
        <w:pStyle w:val="a6"/>
        <w:jc w:val="center"/>
        <w:rPr>
          <w:lang w:val="af-ZA"/>
        </w:rPr>
      </w:pPr>
      <w:r w:rsidRPr="008626B9">
        <w:rPr>
          <w:rFonts w:ascii="Sylfaen" w:hAnsi="Sylfaen" w:cs="Sylfaen"/>
          <w:lang w:val="af-ZA"/>
        </w:rPr>
        <w:t>ՀԱՅՏԱՐԱՐՈՒԹՅՈՒՆ</w:t>
      </w:r>
    </w:p>
    <w:p w:rsidR="008B406F" w:rsidRPr="008626B9" w:rsidRDefault="008B406F" w:rsidP="00AF3392">
      <w:pPr>
        <w:pStyle w:val="a6"/>
        <w:jc w:val="center"/>
        <w:rPr>
          <w:lang w:val="af-ZA"/>
        </w:rPr>
      </w:pPr>
      <w:r w:rsidRPr="008626B9">
        <w:rPr>
          <w:rFonts w:ascii="Sylfaen" w:hAnsi="Sylfaen" w:cs="Sylfaen"/>
          <w:lang w:val="af-ZA"/>
        </w:rPr>
        <w:t>գնման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ընթացակարգը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չկայացած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հայտարարելու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մասին</w:t>
      </w:r>
    </w:p>
    <w:p w:rsidR="008B406F" w:rsidRPr="00BA42E3" w:rsidRDefault="008B406F" w:rsidP="00AF3392">
      <w:pPr>
        <w:pStyle w:val="a6"/>
        <w:jc w:val="center"/>
        <w:rPr>
          <w:lang w:val="af-ZA"/>
        </w:rPr>
      </w:pPr>
      <w:r w:rsidRPr="00BA42E3">
        <w:rPr>
          <w:rFonts w:ascii="Sylfaen" w:hAnsi="Sylfaen" w:cs="Sylfaen"/>
          <w:lang w:val="af-ZA"/>
        </w:rPr>
        <w:t>Ընթացակարգի</w:t>
      </w:r>
      <w:r w:rsidRPr="00BA42E3">
        <w:rPr>
          <w:lang w:val="af-ZA"/>
        </w:rPr>
        <w:t xml:space="preserve"> </w:t>
      </w:r>
      <w:r w:rsidRPr="00BA42E3">
        <w:rPr>
          <w:rFonts w:ascii="Sylfaen" w:hAnsi="Sylfaen" w:cs="Sylfaen"/>
          <w:lang w:val="af-ZA"/>
        </w:rPr>
        <w:t>ծածկագիրը</w:t>
      </w:r>
      <w:r w:rsidRPr="00BA42E3">
        <w:rPr>
          <w:lang w:val="af-ZA"/>
        </w:rPr>
        <w:t xml:space="preserve"> </w:t>
      </w:r>
      <w:r w:rsidR="00AF3392">
        <w:rPr>
          <w:rFonts w:ascii="Sylfaen" w:hAnsi="Sylfaen" w:cs="Sylfaen"/>
          <w:lang w:val="en-US"/>
        </w:rPr>
        <w:t>ԱՄԳ</w:t>
      </w:r>
      <w:r>
        <w:rPr>
          <w:rFonts w:ascii="Sylfaen" w:hAnsi="Sylfaen" w:cs="Sylfaen"/>
          <w:lang w:val="en-US"/>
        </w:rPr>
        <w:t>Մ</w:t>
      </w:r>
      <w:r w:rsidRPr="00BA42E3">
        <w:rPr>
          <w:lang w:val="af-ZA"/>
        </w:rPr>
        <w:t>-</w:t>
      </w:r>
      <w:r w:rsidRPr="00BA42E3">
        <w:rPr>
          <w:rFonts w:ascii="Sylfaen" w:hAnsi="Sylfaen" w:cs="Sylfaen"/>
        </w:rPr>
        <w:t>ԳՀԱՊՁԲ</w:t>
      </w:r>
      <w:r>
        <w:rPr>
          <w:lang w:val="af-ZA"/>
        </w:rPr>
        <w:t>-21/1</w:t>
      </w:r>
    </w:p>
    <w:p w:rsidR="008B406F" w:rsidRPr="008626B9" w:rsidRDefault="008B406F" w:rsidP="00AF3392">
      <w:pPr>
        <w:pStyle w:val="a6"/>
        <w:jc w:val="center"/>
        <w:rPr>
          <w:lang w:val="af-ZA"/>
        </w:rPr>
      </w:pPr>
      <w:r>
        <w:rPr>
          <w:lang w:val="af-ZA"/>
        </w:rPr>
        <w:t>&lt;&lt;</w:t>
      </w:r>
      <w:r w:rsidR="00AF3392" w:rsidRPr="00AF3392">
        <w:rPr>
          <w:rFonts w:ascii="Sylfaen" w:hAnsi="Sylfaen"/>
          <w:lang w:val="af-ZA"/>
        </w:rPr>
        <w:t xml:space="preserve"> </w:t>
      </w:r>
      <w:r w:rsidR="00AF3392">
        <w:rPr>
          <w:rFonts w:ascii="Sylfaen" w:hAnsi="Sylfaen"/>
          <w:lang w:val="af-ZA"/>
        </w:rPr>
        <w:t xml:space="preserve">Գոռավանի Գոռ </w:t>
      </w:r>
      <w:r w:rsidR="00AF3392">
        <w:rPr>
          <w:rFonts w:ascii="Sylfaen" w:hAnsi="Sylfaen" w:cs="Sylfaen"/>
          <w:lang w:val="af-ZA"/>
        </w:rPr>
        <w:t>մանկապարտեզ</w:t>
      </w:r>
      <w:r w:rsidR="00AF3392">
        <w:rPr>
          <w:lang w:val="af-ZA"/>
        </w:rPr>
        <w:t xml:space="preserve"> </w:t>
      </w:r>
      <w:r>
        <w:rPr>
          <w:lang w:val="af-ZA"/>
        </w:rPr>
        <w:t xml:space="preserve">&gt;&gt; </w:t>
      </w:r>
      <w:r>
        <w:rPr>
          <w:rFonts w:ascii="Sylfaen" w:hAnsi="Sylfaen" w:cs="Sylfaen"/>
          <w:lang w:val="af-ZA"/>
        </w:rPr>
        <w:t>ՀՈԱԿ</w:t>
      </w:r>
      <w:r>
        <w:rPr>
          <w:lang w:val="af-ZA"/>
        </w:rPr>
        <w:t>-</w:t>
      </w:r>
      <w:r>
        <w:rPr>
          <w:rFonts w:ascii="Sylfaen" w:hAnsi="Sylfaen" w:cs="Sylfaen"/>
          <w:lang w:val="af-ZA"/>
        </w:rPr>
        <w:t>ը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ստորև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ներկայացնում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է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իր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կարիքների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համար</w:t>
      </w:r>
      <w:r w:rsidRPr="008626B9">
        <w:rPr>
          <w:lang w:val="af-ZA"/>
        </w:rPr>
        <w:t xml:space="preserve"> </w:t>
      </w:r>
      <w:r>
        <w:rPr>
          <w:rFonts w:ascii="Sylfaen" w:hAnsi="Sylfaen" w:cs="Sylfaen"/>
          <w:u w:val="single"/>
          <w:lang w:val="af-ZA"/>
        </w:rPr>
        <w:t>սննդամթերքի</w:t>
      </w:r>
      <w:r>
        <w:rPr>
          <w:u w:val="single"/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ձեռքբերման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նպատակով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կազմակերպված</w:t>
      </w:r>
      <w:r w:rsidRPr="008626B9">
        <w:rPr>
          <w:lang w:val="af-ZA"/>
        </w:rPr>
        <w:t xml:space="preserve"> </w:t>
      </w:r>
      <w:r w:rsidR="00AF3392">
        <w:rPr>
          <w:rFonts w:ascii="Sylfaen" w:hAnsi="Sylfaen" w:cs="Sylfaen"/>
          <w:lang w:val="af-ZA"/>
        </w:rPr>
        <w:t>ԱՄԳ</w:t>
      </w:r>
      <w:r>
        <w:rPr>
          <w:rFonts w:ascii="Sylfaen" w:hAnsi="Sylfaen" w:cs="Sylfaen"/>
          <w:lang w:val="af-ZA"/>
        </w:rPr>
        <w:t>Մ</w:t>
      </w:r>
      <w:r>
        <w:rPr>
          <w:lang w:val="af-ZA"/>
        </w:rPr>
        <w:t>-</w:t>
      </w:r>
      <w:r>
        <w:rPr>
          <w:rFonts w:ascii="Sylfaen" w:hAnsi="Sylfaen" w:cs="Sylfaen"/>
          <w:lang w:val="af-ZA"/>
        </w:rPr>
        <w:t>ԳՀԱՊՁԲ</w:t>
      </w:r>
      <w:r>
        <w:rPr>
          <w:lang w:val="af-ZA"/>
        </w:rPr>
        <w:t>-21/1</w:t>
      </w:r>
      <w:r w:rsidRPr="008626B9">
        <w:rPr>
          <w:lang w:val="af-ZA"/>
        </w:rPr>
        <w:t xml:space="preserve">    </w:t>
      </w:r>
      <w:r w:rsidRPr="008626B9">
        <w:rPr>
          <w:rFonts w:ascii="Sylfaen" w:hAnsi="Sylfaen" w:cs="Sylfaen"/>
          <w:lang w:val="af-ZA"/>
        </w:rPr>
        <w:t>ծածկագրով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գնման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ընթացակարգը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որոշ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չափաբաժիններ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չկայացած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հայտարարելու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մասին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տեղեկատվությունը</w:t>
      </w:r>
      <w:r w:rsidRPr="008626B9">
        <w:rPr>
          <w:lang w:val="af-ZA"/>
        </w:rPr>
        <w:t>`</w:t>
      </w:r>
    </w:p>
    <w:p w:rsidR="008B406F" w:rsidRPr="008626B9" w:rsidRDefault="008B406F" w:rsidP="005472D0">
      <w:pPr>
        <w:pStyle w:val="a6"/>
        <w:rPr>
          <w:lang w:val="af-ZA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993"/>
        <w:gridCol w:w="2870"/>
        <w:gridCol w:w="2004"/>
        <w:gridCol w:w="2620"/>
        <w:gridCol w:w="2145"/>
      </w:tblGrid>
      <w:tr w:rsidR="008B406F" w:rsidRPr="002A7E48" w:rsidTr="000F2A0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6F" w:rsidRPr="00C02A01" w:rsidRDefault="008B406F" w:rsidP="005472D0">
            <w:pPr>
              <w:pStyle w:val="a6"/>
              <w:rPr>
                <w:bCs/>
                <w:color w:val="000000"/>
              </w:rPr>
            </w:pP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Չափաբաժնի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համար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6F" w:rsidRPr="00C02A01" w:rsidRDefault="008B406F" w:rsidP="005472D0">
            <w:pPr>
              <w:pStyle w:val="a6"/>
              <w:rPr>
                <w:bCs/>
                <w:color w:val="000000"/>
              </w:rPr>
            </w:pP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Գնման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առարկայի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համառոտ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նկարագրություն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6F" w:rsidRPr="00C02A01" w:rsidRDefault="008B406F" w:rsidP="005472D0">
            <w:pPr>
              <w:pStyle w:val="a6"/>
              <w:rPr>
                <w:bCs/>
                <w:color w:val="000000"/>
              </w:rPr>
            </w:pP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Գնման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ընթացակարգի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մասնակիցների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անվանումները</w:t>
            </w:r>
            <w:r w:rsidRPr="00C02A01">
              <w:rPr>
                <w:bCs/>
                <w:color w:val="000000"/>
                <w:lang w:val="af-ZA"/>
              </w:rPr>
              <w:t>`</w:t>
            </w:r>
            <w:r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այդպիսիք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լինելու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դեպքում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6F" w:rsidRPr="00C02A01" w:rsidRDefault="008B406F" w:rsidP="005472D0">
            <w:pPr>
              <w:pStyle w:val="a6"/>
              <w:rPr>
                <w:bCs/>
                <w:color w:val="000000"/>
              </w:rPr>
            </w:pP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Գնման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ընթացակարգը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չկայացած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է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հայտարարվել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համաձայն</w:t>
            </w:r>
            <w:r w:rsidRPr="00C02A01">
              <w:rPr>
                <w:bCs/>
                <w:color w:val="000000"/>
                <w:lang w:val="af-ZA"/>
              </w:rPr>
              <w:t>`”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Գնումների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մասին</w:t>
            </w:r>
            <w:r w:rsidRPr="00C02A01">
              <w:rPr>
                <w:bCs/>
                <w:color w:val="000000"/>
                <w:lang w:val="af-ZA"/>
              </w:rPr>
              <w:t xml:space="preserve">”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ՀՀ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օրենքի</w:t>
            </w:r>
            <w:r w:rsidRPr="00C02A01">
              <w:rPr>
                <w:bCs/>
                <w:color w:val="000000"/>
                <w:lang w:val="af-ZA"/>
              </w:rPr>
              <w:t xml:space="preserve"> 37-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րդ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հոդվածի</w:t>
            </w:r>
            <w:r w:rsidRPr="00C02A01">
              <w:rPr>
                <w:bCs/>
                <w:color w:val="000000"/>
                <w:lang w:val="af-ZA"/>
              </w:rPr>
              <w:t xml:space="preserve"> 1-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ին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մասի</w:t>
            </w:r>
            <w:r w:rsidRPr="00C02A01">
              <w:rPr>
                <w:bCs/>
                <w:color w:val="000000"/>
                <w:lang w:val="af-ZA"/>
              </w:rPr>
              <w:t>/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ընդգծել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համապատասխան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տողը</w:t>
            </w:r>
            <w:r w:rsidRPr="00C02A01">
              <w:rPr>
                <w:bCs/>
                <w:color w:val="000000"/>
                <w:lang w:val="af-ZA"/>
              </w:rPr>
              <w:t>/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6F" w:rsidRPr="00C02A01" w:rsidRDefault="008B406F" w:rsidP="005472D0">
            <w:pPr>
              <w:pStyle w:val="a6"/>
              <w:rPr>
                <w:bCs/>
                <w:color w:val="000000"/>
              </w:rPr>
            </w:pP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Գնման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ընթացակարգը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չկայացած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հայտարարելու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հիմնավորման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վերաբերյալ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համառոտ</w:t>
            </w:r>
            <w:r w:rsidRPr="00C02A01">
              <w:rPr>
                <w:bCs/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bCs/>
                <w:color w:val="000000"/>
                <w:lang w:val="af-ZA"/>
              </w:rPr>
              <w:t>տեղեկատվություն</w:t>
            </w:r>
          </w:p>
        </w:tc>
      </w:tr>
      <w:tr w:rsidR="008B406F" w:rsidRPr="002A7E48" w:rsidTr="000F2A09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6F" w:rsidRPr="005472D0" w:rsidRDefault="005472D0" w:rsidP="005472D0">
            <w:pPr>
              <w:pStyle w:val="a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6F" w:rsidRPr="005472D0" w:rsidRDefault="005472D0" w:rsidP="005472D0">
            <w:pPr>
              <w:pStyle w:val="a6"/>
              <w:rPr>
                <w:rFonts w:cs="Arial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Ոլո</w:t>
            </w:r>
            <w:r w:rsidR="005D1FE7">
              <w:rPr>
                <w:rFonts w:ascii="Sylfaen" w:hAnsi="Sylfaen" w:cs="Sylfaen"/>
                <w:lang w:val="en-US"/>
              </w:rPr>
              <w:t>ռ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6F" w:rsidRPr="005472D0" w:rsidRDefault="005D1FE7" w:rsidP="005472D0">
            <w:pPr>
              <w:pStyle w:val="a6"/>
              <w:rPr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Ռուզ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–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Մարտի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&gt;&gt;ՍՊԸ ԱՁ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Աննա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Սահակյան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6F" w:rsidRPr="00C02A01" w:rsidRDefault="008B406F" w:rsidP="005472D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>
              <w:rPr>
                <w:rFonts w:ascii="Sylfaen" w:hAnsi="Sylfaen" w:cs="Sylfaen"/>
                <w:color w:val="000000"/>
              </w:rPr>
              <w:t>ին</w:t>
            </w:r>
            <w:r w:rsidRPr="00C02A01">
              <w:rPr>
                <w:color w:val="000000"/>
              </w:rPr>
              <w:t xml:space="preserve"> </w:t>
            </w:r>
            <w:r w:rsidRPr="00C02A01">
              <w:rPr>
                <w:rFonts w:ascii="Sylfaen" w:hAnsi="Sylfaen" w:cs="Sylfaen"/>
                <w:color w:val="000000"/>
              </w:rPr>
              <w:t>կետի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D0" w:rsidRPr="005472D0" w:rsidRDefault="005472D0" w:rsidP="005472D0">
            <w:pPr>
              <w:pStyle w:val="a6"/>
              <w:rPr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Առաջարկված</w:t>
            </w:r>
            <w:proofErr w:type="spellEnd"/>
            <w:r w:rsidRPr="005472D0"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գինը</w:t>
            </w:r>
            <w:proofErr w:type="spellEnd"/>
            <w:r w:rsidRPr="005472D0"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բարձր</w:t>
            </w:r>
            <w:proofErr w:type="spellEnd"/>
            <w:r w:rsidRPr="005472D0">
              <w:rPr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en-US"/>
              </w:rPr>
              <w:t>է</w:t>
            </w:r>
            <w:r w:rsidRPr="005472D0"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եղել</w:t>
            </w:r>
            <w:proofErr w:type="spellEnd"/>
            <w:r w:rsidRPr="005472D0"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նախահաշվային</w:t>
            </w:r>
            <w:proofErr w:type="spellEnd"/>
            <w:r w:rsidRPr="005472D0"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գնից</w:t>
            </w:r>
            <w:proofErr w:type="spellEnd"/>
          </w:p>
        </w:tc>
      </w:tr>
      <w:tr w:rsidR="005472D0" w:rsidRPr="002A7E48" w:rsidTr="009412E3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D0" w:rsidRPr="005472D0" w:rsidRDefault="005472D0" w:rsidP="005472D0">
            <w:pPr>
              <w:pStyle w:val="a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2D0" w:rsidRPr="005472D0" w:rsidRDefault="00593644" w:rsidP="005472D0">
            <w:pPr>
              <w:pStyle w:val="a6"/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Ցոր</w:t>
            </w:r>
            <w:r w:rsidR="005472D0">
              <w:rPr>
                <w:rFonts w:ascii="Sylfaen" w:hAnsi="Sylfaen" w:cs="Arial"/>
                <w:lang w:val="en-US"/>
              </w:rPr>
              <w:t>ենաձավար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2D0" w:rsidRPr="005D1FE7" w:rsidRDefault="005D1FE7" w:rsidP="005472D0">
            <w:pPr>
              <w:pStyle w:val="a6"/>
              <w:rPr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Ռուզ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–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Մարտի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&gt;&gt;ՍՊԸ ԱՁ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Աննա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Սահակյան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2D0" w:rsidRPr="00C02A01" w:rsidRDefault="005472D0" w:rsidP="005472D0">
            <w:pPr>
              <w:pStyle w:val="a6"/>
              <w:rPr>
                <w:color w:val="000000"/>
              </w:rPr>
            </w:pPr>
            <w:r>
              <w:rPr>
                <w:color w:val="000000"/>
                <w:lang w:val="af-ZA"/>
              </w:rPr>
              <w:t>1-</w:t>
            </w:r>
            <w:r>
              <w:rPr>
                <w:rFonts w:ascii="Sylfaen" w:hAnsi="Sylfaen" w:cs="Sylfaen"/>
                <w:color w:val="000000"/>
                <w:lang w:val="af-ZA"/>
              </w:rPr>
              <w:t>ին</w:t>
            </w:r>
            <w:r>
              <w:rPr>
                <w:color w:val="000000"/>
                <w:lang w:val="af-ZA"/>
              </w:rPr>
              <w:t xml:space="preserve"> </w:t>
            </w:r>
            <w:r w:rsidRPr="00C02A01">
              <w:rPr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color w:val="000000"/>
                <w:lang w:val="af-ZA"/>
              </w:rPr>
              <w:t>կետի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2D0" w:rsidRDefault="005472D0"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Առաջարկված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գինը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բարձր</w:t>
            </w:r>
            <w:proofErr w:type="spellEnd"/>
            <w:r w:rsidRPr="00740840">
              <w:rPr>
                <w:color w:val="000000"/>
              </w:rPr>
              <w:t xml:space="preserve"> </w:t>
            </w:r>
            <w:r w:rsidRPr="00740840">
              <w:rPr>
                <w:rFonts w:ascii="Sylfaen" w:hAnsi="Sylfaen" w:cs="Sylfaen"/>
                <w:color w:val="000000"/>
                <w:lang w:val="en-US"/>
              </w:rPr>
              <w:t>է</w:t>
            </w:r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եղել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նախահաշվային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գնից</w:t>
            </w:r>
            <w:proofErr w:type="spellEnd"/>
          </w:p>
        </w:tc>
      </w:tr>
      <w:tr w:rsidR="005472D0" w:rsidRPr="002A7E48" w:rsidTr="00225750">
        <w:trPr>
          <w:trHeight w:val="17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0" w:rsidRPr="00593644" w:rsidRDefault="00593644" w:rsidP="005472D0">
            <w:pPr>
              <w:pStyle w:val="a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593644" w:rsidRDefault="00593644" w:rsidP="005472D0">
            <w:pPr>
              <w:pStyle w:val="a6"/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Ոսպ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593644" w:rsidRDefault="00593644" w:rsidP="005472D0">
            <w:pPr>
              <w:pStyle w:val="a6"/>
              <w:rPr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Ռուզ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–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Մարտի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&gt;&gt;ՍՊԸ ԱՁ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Աննա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Սահակյ</w:t>
            </w:r>
            <w:r w:rsidR="005B48AB">
              <w:rPr>
                <w:rFonts w:ascii="Sylfaen" w:hAnsi="Sylfaen" w:cs="Sylfaen"/>
                <w:color w:val="000000"/>
                <w:lang w:val="en-US"/>
              </w:rPr>
              <w:t>ա</w:t>
            </w:r>
            <w:r>
              <w:rPr>
                <w:rFonts w:ascii="Sylfaen" w:hAnsi="Sylfaen" w:cs="Sylfaen"/>
                <w:color w:val="000000"/>
                <w:lang w:val="en-US"/>
              </w:rPr>
              <w:t>ն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C02A01" w:rsidRDefault="005472D0" w:rsidP="005472D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>
              <w:rPr>
                <w:rFonts w:ascii="Sylfaen" w:hAnsi="Sylfaen" w:cs="Sylfaen"/>
                <w:color w:val="000000"/>
              </w:rPr>
              <w:t>ին</w:t>
            </w:r>
            <w:r w:rsidRPr="00C02A01">
              <w:rPr>
                <w:color w:val="000000"/>
              </w:rPr>
              <w:t xml:space="preserve"> </w:t>
            </w:r>
            <w:r w:rsidRPr="00C02A01">
              <w:rPr>
                <w:rFonts w:ascii="Sylfaen" w:hAnsi="Sylfaen" w:cs="Sylfaen"/>
                <w:color w:val="000000"/>
              </w:rPr>
              <w:t>կետի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2D0" w:rsidRDefault="005472D0">
            <w:pPr>
              <w:rPr>
                <w:rFonts w:ascii="Sylfaen" w:hAnsi="Sylfaen" w:cs="Sylfaen"/>
                <w:color w:val="000000"/>
                <w:lang w:val="en-US"/>
              </w:rPr>
            </w:pP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Առաջարկված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գինը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բարձր</w:t>
            </w:r>
            <w:proofErr w:type="spellEnd"/>
            <w:r w:rsidRPr="00740840">
              <w:rPr>
                <w:color w:val="000000"/>
              </w:rPr>
              <w:t xml:space="preserve"> </w:t>
            </w:r>
            <w:r w:rsidRPr="00740840">
              <w:rPr>
                <w:rFonts w:ascii="Sylfaen" w:hAnsi="Sylfaen" w:cs="Sylfaen"/>
                <w:color w:val="000000"/>
                <w:lang w:val="en-US"/>
              </w:rPr>
              <w:t>է</w:t>
            </w:r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եղել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նախահաշվային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գնից</w:t>
            </w:r>
            <w:proofErr w:type="spellEnd"/>
          </w:p>
          <w:p w:rsidR="00225750" w:rsidRDefault="00225750"/>
        </w:tc>
      </w:tr>
      <w:tr w:rsidR="00225750" w:rsidRPr="002A7E48" w:rsidTr="009412E3">
        <w:trPr>
          <w:trHeight w:val="7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50" w:rsidRDefault="00225750" w:rsidP="005472D0">
            <w:pPr>
              <w:pStyle w:val="a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50" w:rsidRDefault="00225750" w:rsidP="005472D0">
            <w:pPr>
              <w:pStyle w:val="a6"/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Համեմունքներ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խառը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50" w:rsidRDefault="00225750" w:rsidP="005472D0">
            <w:pPr>
              <w:pStyle w:val="a6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 xml:space="preserve">ԱՁ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Աննա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Սահակյան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50" w:rsidRDefault="00225750" w:rsidP="005472D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>
              <w:rPr>
                <w:rFonts w:ascii="Sylfaen" w:hAnsi="Sylfaen" w:cs="Sylfaen"/>
                <w:color w:val="000000"/>
              </w:rPr>
              <w:t>ին</w:t>
            </w:r>
            <w:r w:rsidRPr="00C02A01">
              <w:rPr>
                <w:color w:val="000000"/>
              </w:rPr>
              <w:t xml:space="preserve"> </w:t>
            </w:r>
            <w:r w:rsidRPr="00C02A01">
              <w:rPr>
                <w:rFonts w:ascii="Sylfaen" w:hAnsi="Sylfaen" w:cs="Sylfaen"/>
                <w:color w:val="000000"/>
              </w:rPr>
              <w:t>կետի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50" w:rsidRPr="00740840" w:rsidRDefault="00225750" w:rsidP="00225750">
            <w:pPr>
              <w:rPr>
                <w:rFonts w:ascii="Sylfaen" w:hAnsi="Sylfaen" w:cs="Sylfaen"/>
                <w:color w:val="000000"/>
                <w:lang w:val="en-US"/>
              </w:rPr>
            </w:pPr>
          </w:p>
        </w:tc>
      </w:tr>
      <w:tr w:rsidR="005472D0" w:rsidRPr="002A7E48" w:rsidTr="009412E3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0" w:rsidRPr="00BB54EF" w:rsidRDefault="00BB54EF" w:rsidP="005472D0">
            <w:pPr>
              <w:pStyle w:val="a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42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BB54EF" w:rsidRDefault="00BB54EF" w:rsidP="005472D0">
            <w:pPr>
              <w:pStyle w:val="a6"/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Կաթնաշոռ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BB54EF" w:rsidRDefault="00BB54EF" w:rsidP="005472D0">
            <w:pPr>
              <w:pStyle w:val="a6"/>
              <w:rPr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Ռուզ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–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Մարտի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&gt;&gt;ՍՊԸ ԱՁ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Աննա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Սահակյ</w:t>
            </w:r>
            <w:r w:rsidR="005B48AB">
              <w:rPr>
                <w:rFonts w:ascii="Sylfaen" w:hAnsi="Sylfaen" w:cs="Sylfaen"/>
                <w:color w:val="000000"/>
                <w:lang w:val="en-US"/>
              </w:rPr>
              <w:t>ա</w:t>
            </w:r>
            <w:r>
              <w:rPr>
                <w:rFonts w:ascii="Sylfaen" w:hAnsi="Sylfaen" w:cs="Sylfaen"/>
                <w:color w:val="000000"/>
                <w:lang w:val="en-US"/>
              </w:rPr>
              <w:t>ն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C02A01" w:rsidRDefault="005472D0" w:rsidP="005472D0">
            <w:pPr>
              <w:pStyle w:val="a6"/>
              <w:rPr>
                <w:color w:val="000000"/>
              </w:rPr>
            </w:pPr>
            <w:r>
              <w:rPr>
                <w:color w:val="000000"/>
                <w:lang w:val="af-ZA"/>
              </w:rPr>
              <w:t>1-</w:t>
            </w:r>
            <w:r>
              <w:rPr>
                <w:rFonts w:ascii="Sylfaen" w:hAnsi="Sylfaen" w:cs="Sylfaen"/>
                <w:color w:val="000000"/>
                <w:lang w:val="af-ZA"/>
              </w:rPr>
              <w:t>ին</w:t>
            </w:r>
            <w:r>
              <w:rPr>
                <w:color w:val="000000"/>
                <w:lang w:val="af-ZA"/>
              </w:rPr>
              <w:t xml:space="preserve"> </w:t>
            </w:r>
            <w:r w:rsidRPr="00C02A01">
              <w:rPr>
                <w:color w:val="000000"/>
                <w:lang w:val="af-ZA"/>
              </w:rPr>
              <w:t xml:space="preserve"> </w:t>
            </w:r>
            <w:r w:rsidRPr="00C02A01">
              <w:rPr>
                <w:rFonts w:ascii="Sylfaen" w:hAnsi="Sylfaen" w:cs="Sylfaen"/>
                <w:color w:val="000000"/>
                <w:lang w:val="af-ZA"/>
              </w:rPr>
              <w:t>կետի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2D0" w:rsidRDefault="005472D0"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Առաջարկված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գինը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բարձր</w:t>
            </w:r>
            <w:proofErr w:type="spellEnd"/>
            <w:r w:rsidRPr="00740840">
              <w:rPr>
                <w:color w:val="000000"/>
              </w:rPr>
              <w:t xml:space="preserve"> </w:t>
            </w:r>
            <w:r w:rsidRPr="00740840">
              <w:rPr>
                <w:rFonts w:ascii="Sylfaen" w:hAnsi="Sylfaen" w:cs="Sylfaen"/>
                <w:color w:val="000000"/>
                <w:lang w:val="en-US"/>
              </w:rPr>
              <w:t>է</w:t>
            </w:r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եղել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նախահաշվային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գնից</w:t>
            </w:r>
            <w:proofErr w:type="spellEnd"/>
          </w:p>
        </w:tc>
      </w:tr>
      <w:tr w:rsidR="005472D0" w:rsidRPr="002A7E48" w:rsidTr="009412E3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0" w:rsidRPr="005B48AB" w:rsidRDefault="005B48AB" w:rsidP="005472D0">
            <w:pPr>
              <w:pStyle w:val="a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49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5B48AB" w:rsidRDefault="005B48AB" w:rsidP="005472D0">
            <w:pPr>
              <w:pStyle w:val="a6"/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Լոլիկ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5B48AB" w:rsidRDefault="005B48AB" w:rsidP="005472D0">
            <w:pPr>
              <w:pStyle w:val="a6"/>
              <w:rPr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Ռուզ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–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Մարտի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&gt;&gt;ՍՊԸ ԱՁ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Աննա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Սահակյան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C02A01" w:rsidRDefault="005472D0" w:rsidP="005472D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>
              <w:rPr>
                <w:rFonts w:ascii="Sylfaen" w:hAnsi="Sylfaen" w:cs="Sylfaen"/>
                <w:color w:val="000000"/>
              </w:rPr>
              <w:t>ին</w:t>
            </w:r>
            <w:r w:rsidRPr="00C02A01">
              <w:rPr>
                <w:color w:val="000000"/>
              </w:rPr>
              <w:t xml:space="preserve"> </w:t>
            </w:r>
            <w:r w:rsidRPr="00C02A01">
              <w:rPr>
                <w:rFonts w:ascii="Sylfaen" w:hAnsi="Sylfaen" w:cs="Sylfaen"/>
                <w:color w:val="000000"/>
              </w:rPr>
              <w:t>կետի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2D0" w:rsidRDefault="005472D0"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Առաջարկված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գինը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բարձր</w:t>
            </w:r>
            <w:proofErr w:type="spellEnd"/>
            <w:r w:rsidRPr="00740840">
              <w:rPr>
                <w:color w:val="000000"/>
              </w:rPr>
              <w:t xml:space="preserve"> </w:t>
            </w:r>
            <w:r w:rsidRPr="00740840">
              <w:rPr>
                <w:rFonts w:ascii="Sylfaen" w:hAnsi="Sylfaen" w:cs="Sylfaen"/>
                <w:color w:val="000000"/>
                <w:lang w:val="en-US"/>
              </w:rPr>
              <w:t>է</w:t>
            </w:r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եղել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նախահաշվային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գնից</w:t>
            </w:r>
            <w:proofErr w:type="spellEnd"/>
          </w:p>
        </w:tc>
      </w:tr>
      <w:tr w:rsidR="005472D0" w:rsidRPr="002A7E48" w:rsidTr="009412E3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0" w:rsidRPr="00F83BEF" w:rsidRDefault="00F83BEF" w:rsidP="005472D0">
            <w:pPr>
              <w:pStyle w:val="a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50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5B48AB" w:rsidRDefault="00F83BEF" w:rsidP="005472D0">
            <w:pPr>
              <w:pStyle w:val="a6"/>
              <w:rPr>
                <w:rFonts w:cs="Arial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Ջեմ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497A89" w:rsidRDefault="00497A89" w:rsidP="005472D0">
            <w:pPr>
              <w:pStyle w:val="a6"/>
              <w:rPr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Ռուզ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–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Մարտի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&gt;&gt;ՍՊԸ ԱՁ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Աննա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Սահակյան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C02A01" w:rsidRDefault="005472D0" w:rsidP="005472D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>
              <w:rPr>
                <w:rFonts w:ascii="Sylfaen" w:hAnsi="Sylfaen" w:cs="Sylfaen"/>
                <w:color w:val="000000"/>
              </w:rPr>
              <w:t>ին</w:t>
            </w:r>
            <w:r w:rsidRPr="00C02A01">
              <w:rPr>
                <w:color w:val="000000"/>
              </w:rPr>
              <w:t xml:space="preserve"> </w:t>
            </w:r>
            <w:r w:rsidRPr="00C02A01">
              <w:rPr>
                <w:rFonts w:ascii="Sylfaen" w:hAnsi="Sylfaen" w:cs="Sylfaen"/>
                <w:color w:val="000000"/>
              </w:rPr>
              <w:t>կետի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2D0" w:rsidRDefault="005472D0"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Առաջարկված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գինը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բարձր</w:t>
            </w:r>
            <w:proofErr w:type="spellEnd"/>
            <w:r w:rsidRPr="00740840">
              <w:rPr>
                <w:color w:val="000000"/>
              </w:rPr>
              <w:t xml:space="preserve"> </w:t>
            </w:r>
            <w:r w:rsidRPr="00740840">
              <w:rPr>
                <w:rFonts w:ascii="Sylfaen" w:hAnsi="Sylfaen" w:cs="Sylfaen"/>
                <w:color w:val="000000"/>
                <w:lang w:val="en-US"/>
              </w:rPr>
              <w:t>է</w:t>
            </w:r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եղել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նախահաշվային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գնից</w:t>
            </w:r>
            <w:proofErr w:type="spellEnd"/>
          </w:p>
        </w:tc>
      </w:tr>
      <w:tr w:rsidR="005472D0" w:rsidRPr="002A7E48" w:rsidTr="009412E3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0" w:rsidRPr="00497A89" w:rsidRDefault="00497A89" w:rsidP="005472D0">
            <w:pPr>
              <w:pStyle w:val="a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57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F83BEF" w:rsidRDefault="00497A89" w:rsidP="005472D0">
            <w:pPr>
              <w:pStyle w:val="a6"/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Դեղձ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497A89" w:rsidRDefault="00497A89" w:rsidP="005472D0">
            <w:pPr>
              <w:pStyle w:val="a6"/>
              <w:rPr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Ռուզ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–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Մարտի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&gt;&gt;ՍՊԸ ԱՁ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Աննա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Սահակյան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C02A01" w:rsidRDefault="005472D0" w:rsidP="005472D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>
              <w:rPr>
                <w:rFonts w:ascii="Sylfaen" w:hAnsi="Sylfaen" w:cs="Sylfaen"/>
                <w:color w:val="000000"/>
              </w:rPr>
              <w:t>ին</w:t>
            </w:r>
            <w:r w:rsidRPr="00C02A01">
              <w:rPr>
                <w:color w:val="000000"/>
              </w:rPr>
              <w:t xml:space="preserve"> </w:t>
            </w:r>
            <w:r w:rsidRPr="00C02A01">
              <w:rPr>
                <w:rFonts w:ascii="Sylfaen" w:hAnsi="Sylfaen" w:cs="Sylfaen"/>
                <w:color w:val="000000"/>
              </w:rPr>
              <w:t>կետի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2D0" w:rsidRDefault="005472D0"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Առաջարկված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գինը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բարձր</w:t>
            </w:r>
            <w:proofErr w:type="spellEnd"/>
            <w:r w:rsidRPr="00740840">
              <w:rPr>
                <w:color w:val="000000"/>
              </w:rPr>
              <w:t xml:space="preserve"> </w:t>
            </w:r>
            <w:r w:rsidRPr="00740840">
              <w:rPr>
                <w:rFonts w:ascii="Sylfaen" w:hAnsi="Sylfaen" w:cs="Sylfaen"/>
                <w:color w:val="000000"/>
                <w:lang w:val="en-US"/>
              </w:rPr>
              <w:t>է</w:t>
            </w:r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եղել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նախահաշվային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գնից</w:t>
            </w:r>
            <w:proofErr w:type="spellEnd"/>
          </w:p>
        </w:tc>
      </w:tr>
      <w:tr w:rsidR="005472D0" w:rsidRPr="002A7E48" w:rsidTr="009412E3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0" w:rsidRPr="00497A89" w:rsidRDefault="00497A89" w:rsidP="005472D0">
            <w:pPr>
              <w:pStyle w:val="a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59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497A89" w:rsidRDefault="00497A89" w:rsidP="005472D0">
            <w:pPr>
              <w:pStyle w:val="a6"/>
              <w:rPr>
                <w:rFonts w:cs="Arial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Նարինջ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497A89" w:rsidRDefault="00497A89" w:rsidP="005472D0">
            <w:pPr>
              <w:pStyle w:val="a6"/>
              <w:rPr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Ռուզ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–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Մարտի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&gt;&gt;ՍՊԸ ԱՁ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Աննա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Սահակյան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C02A01" w:rsidRDefault="005472D0" w:rsidP="005472D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>
              <w:rPr>
                <w:rFonts w:ascii="Sylfaen" w:hAnsi="Sylfaen" w:cs="Sylfaen"/>
                <w:color w:val="000000"/>
              </w:rPr>
              <w:t>ին</w:t>
            </w:r>
            <w:r w:rsidRPr="00C02A01">
              <w:rPr>
                <w:color w:val="000000"/>
              </w:rPr>
              <w:t xml:space="preserve"> </w:t>
            </w:r>
            <w:r w:rsidRPr="00C02A01">
              <w:rPr>
                <w:rFonts w:ascii="Sylfaen" w:hAnsi="Sylfaen" w:cs="Sylfaen"/>
                <w:color w:val="000000"/>
              </w:rPr>
              <w:t>կետի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2D0" w:rsidRDefault="005472D0"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Առաջարկված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գինը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բարձր</w:t>
            </w:r>
            <w:proofErr w:type="spellEnd"/>
            <w:r w:rsidRPr="00740840">
              <w:rPr>
                <w:color w:val="000000"/>
              </w:rPr>
              <w:t xml:space="preserve"> </w:t>
            </w:r>
            <w:r w:rsidRPr="00740840">
              <w:rPr>
                <w:rFonts w:ascii="Sylfaen" w:hAnsi="Sylfaen" w:cs="Sylfaen"/>
                <w:color w:val="000000"/>
                <w:lang w:val="en-US"/>
              </w:rPr>
              <w:t>է</w:t>
            </w:r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եղել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նախահաշվային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գնից</w:t>
            </w:r>
            <w:proofErr w:type="spellEnd"/>
          </w:p>
        </w:tc>
      </w:tr>
      <w:tr w:rsidR="005472D0" w:rsidRPr="002A7E48" w:rsidTr="009412E3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0" w:rsidRPr="00497A89" w:rsidRDefault="00497A89" w:rsidP="005472D0">
            <w:pPr>
              <w:pStyle w:val="a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497A89" w:rsidRDefault="00497A89" w:rsidP="005472D0">
            <w:pPr>
              <w:pStyle w:val="a6"/>
              <w:rPr>
                <w:rFonts w:cs="Arial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Կլոր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բրինձ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497A89" w:rsidRDefault="00497A89" w:rsidP="005472D0">
            <w:pPr>
              <w:pStyle w:val="a6"/>
              <w:rPr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Ռուզ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–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Մարտի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&gt;&gt;ՍՊԸ ԱՁ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Աննա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Սահակյան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0" w:rsidRPr="00C02A01" w:rsidRDefault="005472D0" w:rsidP="005472D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>
              <w:rPr>
                <w:rFonts w:ascii="Sylfaen" w:hAnsi="Sylfaen" w:cs="Sylfaen"/>
                <w:color w:val="000000"/>
              </w:rPr>
              <w:t>ին</w:t>
            </w:r>
            <w:r w:rsidRPr="00C02A01">
              <w:rPr>
                <w:color w:val="000000"/>
              </w:rPr>
              <w:t xml:space="preserve"> </w:t>
            </w:r>
            <w:r w:rsidRPr="00C02A01">
              <w:rPr>
                <w:rFonts w:ascii="Sylfaen" w:hAnsi="Sylfaen" w:cs="Sylfaen"/>
                <w:color w:val="000000"/>
              </w:rPr>
              <w:t>կետի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2D0" w:rsidRDefault="005472D0"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Առաջարկված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գինը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բարձր</w:t>
            </w:r>
            <w:proofErr w:type="spellEnd"/>
            <w:r w:rsidRPr="00740840">
              <w:rPr>
                <w:color w:val="000000"/>
              </w:rPr>
              <w:t xml:space="preserve"> </w:t>
            </w:r>
            <w:r w:rsidRPr="00740840">
              <w:rPr>
                <w:rFonts w:ascii="Sylfaen" w:hAnsi="Sylfaen" w:cs="Sylfaen"/>
                <w:color w:val="000000"/>
                <w:lang w:val="en-US"/>
              </w:rPr>
              <w:t>է</w:t>
            </w:r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եղել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նախահաշվային</w:t>
            </w:r>
            <w:proofErr w:type="spellEnd"/>
            <w:r w:rsidRPr="00740840">
              <w:rPr>
                <w:color w:val="000000"/>
              </w:rPr>
              <w:t xml:space="preserve"> </w:t>
            </w:r>
            <w:proofErr w:type="spellStart"/>
            <w:r w:rsidRPr="00740840">
              <w:rPr>
                <w:rFonts w:ascii="Sylfaen" w:hAnsi="Sylfaen" w:cs="Sylfaen"/>
                <w:color w:val="000000"/>
                <w:lang w:val="en-US"/>
              </w:rPr>
              <w:t>գնից</w:t>
            </w:r>
            <w:proofErr w:type="spellEnd"/>
          </w:p>
        </w:tc>
      </w:tr>
    </w:tbl>
    <w:p w:rsidR="008B406F" w:rsidRPr="00BA42E3" w:rsidRDefault="008B406F" w:rsidP="005472D0">
      <w:pPr>
        <w:pStyle w:val="a6"/>
      </w:pPr>
    </w:p>
    <w:p w:rsidR="008B406F" w:rsidRPr="008626B9" w:rsidRDefault="008B406F" w:rsidP="005472D0">
      <w:pPr>
        <w:pStyle w:val="a6"/>
        <w:rPr>
          <w:lang w:val="af-ZA"/>
        </w:rPr>
      </w:pPr>
      <w:r w:rsidRPr="008626B9">
        <w:rPr>
          <w:rFonts w:ascii="Sylfaen" w:hAnsi="Sylfaen" w:cs="Sylfaen"/>
          <w:lang w:val="af-ZA"/>
        </w:rPr>
        <w:t>Սույն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հայտարարության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հետ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կապված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լրացուցիչ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տեղեկություններ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ստանալու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համար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կարող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եք</w:t>
      </w:r>
      <w:r w:rsidRPr="008626B9">
        <w:rPr>
          <w:lang w:val="af-ZA"/>
        </w:rPr>
        <w:t xml:space="preserve"> </w:t>
      </w:r>
      <w:r w:rsidRPr="008626B9">
        <w:rPr>
          <w:rFonts w:ascii="Sylfaen" w:hAnsi="Sylfaen" w:cs="Sylfaen"/>
          <w:lang w:val="af-ZA"/>
        </w:rPr>
        <w:t>դիմել</w:t>
      </w:r>
      <w:r w:rsidRPr="008626B9">
        <w:rPr>
          <w:lang w:val="af-ZA"/>
        </w:rPr>
        <w:t xml:space="preserve"> </w:t>
      </w:r>
    </w:p>
    <w:p w:rsidR="008B406F" w:rsidRPr="008626B9" w:rsidRDefault="008B406F" w:rsidP="005472D0">
      <w:pPr>
        <w:pStyle w:val="a6"/>
        <w:rPr>
          <w:u w:val="single"/>
          <w:lang w:val="af-ZA"/>
        </w:rPr>
      </w:pPr>
    </w:p>
    <w:p w:rsidR="008B406F" w:rsidRPr="008626B9" w:rsidRDefault="006D2DAB" w:rsidP="005472D0">
      <w:pPr>
        <w:pStyle w:val="a6"/>
        <w:rPr>
          <w:lang w:val="af-ZA"/>
        </w:rPr>
      </w:pPr>
      <w:r>
        <w:rPr>
          <w:rFonts w:ascii="Sylfaen" w:hAnsi="Sylfaen" w:cs="Sylfaen"/>
          <w:lang w:val="en-US"/>
        </w:rPr>
        <w:t>ԱՄԳՄ</w:t>
      </w:r>
      <w:r w:rsidR="008B406F" w:rsidRPr="00C02A01">
        <w:rPr>
          <w:lang w:val="af-ZA"/>
        </w:rPr>
        <w:t>-</w:t>
      </w:r>
      <w:r w:rsidR="008B406F">
        <w:rPr>
          <w:rFonts w:ascii="Sylfaen" w:hAnsi="Sylfaen" w:cs="Sylfaen"/>
        </w:rPr>
        <w:t>ԳՀԱՊՁԲ</w:t>
      </w:r>
      <w:r w:rsidR="008B406F">
        <w:rPr>
          <w:lang w:val="af-ZA"/>
        </w:rPr>
        <w:t>-21/1</w:t>
      </w:r>
      <w:r w:rsidR="008B406F" w:rsidRPr="008626B9">
        <w:rPr>
          <w:lang w:val="af-ZA"/>
        </w:rPr>
        <w:t xml:space="preserve">    </w:t>
      </w:r>
      <w:r w:rsidR="008B406F" w:rsidRPr="008626B9">
        <w:rPr>
          <w:rFonts w:ascii="Sylfaen" w:hAnsi="Sylfaen" w:cs="Sylfaen"/>
          <w:lang w:val="af-ZA"/>
        </w:rPr>
        <w:t>ծածկագրով</w:t>
      </w:r>
      <w:r w:rsidR="008B406F" w:rsidRPr="008626B9">
        <w:rPr>
          <w:lang w:val="af-ZA"/>
        </w:rPr>
        <w:t xml:space="preserve"> </w:t>
      </w:r>
      <w:r w:rsidR="008B406F" w:rsidRPr="008626B9">
        <w:rPr>
          <w:rFonts w:ascii="Sylfaen" w:hAnsi="Sylfaen" w:cs="Sylfaen"/>
          <w:lang w:val="af-ZA"/>
        </w:rPr>
        <w:t>գնման</w:t>
      </w:r>
      <w:r w:rsidR="008B406F" w:rsidRPr="008626B9">
        <w:rPr>
          <w:lang w:val="af-ZA"/>
        </w:rPr>
        <w:t xml:space="preserve"> </w:t>
      </w:r>
      <w:r w:rsidR="008B406F" w:rsidRPr="008626B9">
        <w:rPr>
          <w:rFonts w:ascii="Sylfaen" w:hAnsi="Sylfaen" w:cs="Sylfaen"/>
          <w:lang w:val="af-ZA"/>
        </w:rPr>
        <w:t>ընթացակարգի</w:t>
      </w:r>
      <w:r w:rsidR="008B406F" w:rsidRPr="008626B9">
        <w:rPr>
          <w:lang w:val="af-ZA"/>
        </w:rPr>
        <w:t xml:space="preserve"> </w:t>
      </w:r>
      <w:r w:rsidR="008B406F" w:rsidRPr="008626B9">
        <w:rPr>
          <w:rFonts w:ascii="Sylfaen" w:hAnsi="Sylfaen" w:cs="Sylfaen"/>
          <w:lang w:val="af-ZA"/>
        </w:rPr>
        <w:t>գնումների</w:t>
      </w:r>
      <w:r w:rsidR="008B406F" w:rsidRPr="008626B9">
        <w:rPr>
          <w:lang w:val="af-ZA"/>
        </w:rPr>
        <w:t xml:space="preserve"> </w:t>
      </w:r>
      <w:r w:rsidR="008B406F" w:rsidRPr="008626B9">
        <w:rPr>
          <w:rFonts w:ascii="Sylfaen" w:hAnsi="Sylfaen" w:cs="Sylfaen"/>
          <w:lang w:val="af-ZA"/>
        </w:rPr>
        <w:t>համակարգող</w:t>
      </w:r>
      <w:r w:rsidR="008B406F" w:rsidRPr="008626B9">
        <w:rPr>
          <w:lang w:val="af-ZA"/>
        </w:rPr>
        <w:tab/>
        <w:t xml:space="preserve"> </w:t>
      </w:r>
      <w:r>
        <w:rPr>
          <w:rFonts w:ascii="Sylfaen" w:hAnsi="Sylfaen" w:cs="Sylfaen"/>
          <w:lang w:val="af-ZA"/>
        </w:rPr>
        <w:t>Ն.Օհանյանին</w:t>
      </w:r>
      <w:r w:rsidR="008B406F" w:rsidRPr="008626B9">
        <w:rPr>
          <w:lang w:val="af-ZA"/>
        </w:rPr>
        <w:t>:</w:t>
      </w:r>
    </w:p>
    <w:p w:rsidR="008B406F" w:rsidRPr="008626B9" w:rsidRDefault="008B406F" w:rsidP="005472D0">
      <w:pPr>
        <w:pStyle w:val="a6"/>
        <w:rPr>
          <w:lang w:val="af-ZA"/>
        </w:rPr>
      </w:pPr>
    </w:p>
    <w:p w:rsidR="008B406F" w:rsidRPr="008626B9" w:rsidRDefault="008B406F" w:rsidP="005472D0">
      <w:pPr>
        <w:pStyle w:val="a6"/>
        <w:rPr>
          <w:i/>
          <w:u w:val="single"/>
          <w:lang w:val="af-ZA"/>
        </w:rPr>
      </w:pPr>
      <w:r w:rsidRPr="008626B9">
        <w:rPr>
          <w:lang w:val="af-ZA"/>
        </w:rPr>
        <w:t xml:space="preserve">          </w:t>
      </w:r>
      <w:r w:rsidRPr="008626B9">
        <w:rPr>
          <w:rFonts w:ascii="Sylfaen" w:hAnsi="Sylfaen" w:cs="Sylfaen"/>
          <w:lang w:val="af-ZA"/>
        </w:rPr>
        <w:t>Հեռախոս՝</w:t>
      </w:r>
      <w:r w:rsidRPr="008626B9">
        <w:rPr>
          <w:i/>
          <w:lang w:val="af-ZA"/>
        </w:rPr>
        <w:t xml:space="preserve"> </w:t>
      </w:r>
      <w:r w:rsidR="006D2DAB">
        <w:rPr>
          <w:i/>
          <w:u w:val="single"/>
          <w:lang w:val="af-ZA"/>
        </w:rPr>
        <w:t>+37477917077</w:t>
      </w:r>
    </w:p>
    <w:p w:rsidR="008B406F" w:rsidRPr="008626B9" w:rsidRDefault="008B406F" w:rsidP="005472D0">
      <w:pPr>
        <w:pStyle w:val="a6"/>
        <w:rPr>
          <w:i/>
          <w:u w:val="single"/>
          <w:lang w:val="af-ZA"/>
        </w:rPr>
      </w:pPr>
      <w:r w:rsidRPr="008626B9">
        <w:rPr>
          <w:i/>
          <w:lang w:val="af-ZA"/>
        </w:rPr>
        <w:t xml:space="preserve">        </w:t>
      </w:r>
      <w:r w:rsidRPr="008626B9">
        <w:rPr>
          <w:rFonts w:ascii="Sylfaen" w:hAnsi="Sylfaen" w:cs="Sylfaen"/>
          <w:lang w:val="af-ZA"/>
        </w:rPr>
        <w:t>Էլ</w:t>
      </w:r>
      <w:r w:rsidRPr="008626B9">
        <w:rPr>
          <w:lang w:val="af-ZA"/>
        </w:rPr>
        <w:t xml:space="preserve">. </w:t>
      </w:r>
      <w:r w:rsidRPr="008626B9">
        <w:rPr>
          <w:rFonts w:ascii="Sylfaen" w:hAnsi="Sylfaen" w:cs="Sylfaen"/>
          <w:lang w:val="af-ZA"/>
        </w:rPr>
        <w:t>Փոստ</w:t>
      </w:r>
      <w:r>
        <w:rPr>
          <w:rFonts w:cs="Arial"/>
          <w:color w:val="666666"/>
          <w:shd w:val="clear" w:color="auto" w:fill="FFFFFF"/>
          <w:lang w:val="af-ZA"/>
        </w:rPr>
        <w:t xml:space="preserve"> </w:t>
      </w:r>
      <w:r w:rsidR="001B0ED7" w:rsidRPr="009400D8">
        <w:rPr>
          <w:rFonts w:ascii="Arial Unicode" w:hAnsi="Arial Unicode"/>
          <w:u w:val="single"/>
          <w:lang w:val="af-ZA"/>
        </w:rPr>
        <w:t xml:space="preserve">gormankapartez@mail.ru   </w:t>
      </w:r>
    </w:p>
    <w:p w:rsidR="008B406F" w:rsidRPr="008626B9" w:rsidRDefault="008B406F" w:rsidP="005472D0">
      <w:pPr>
        <w:pStyle w:val="a6"/>
        <w:rPr>
          <w:i/>
          <w:u w:val="single"/>
          <w:lang w:val="af-ZA"/>
        </w:rPr>
      </w:pPr>
    </w:p>
    <w:p w:rsidR="008B406F" w:rsidRDefault="008B406F" w:rsidP="005472D0">
      <w:pPr>
        <w:pStyle w:val="a6"/>
        <w:rPr>
          <w:lang w:val="es-ES"/>
        </w:rPr>
      </w:pPr>
      <w:r w:rsidRPr="008626B9">
        <w:rPr>
          <w:lang w:val="af-ZA"/>
        </w:rPr>
        <w:t xml:space="preserve">         </w:t>
      </w:r>
      <w:r w:rsidRPr="008626B9">
        <w:rPr>
          <w:rFonts w:ascii="Sylfaen" w:hAnsi="Sylfaen" w:cs="Sylfaen"/>
          <w:lang w:val="af-ZA"/>
        </w:rPr>
        <w:t>Պատվիրատու</w:t>
      </w:r>
      <w:r w:rsidRPr="008626B9">
        <w:rPr>
          <w:lang w:val="af-ZA"/>
        </w:rPr>
        <w:t xml:space="preserve">` </w:t>
      </w:r>
      <w:r w:rsidR="00E818A7">
        <w:rPr>
          <w:lang w:val="af-ZA"/>
        </w:rPr>
        <w:t>&lt;&lt;</w:t>
      </w:r>
      <w:r w:rsidR="00E818A7">
        <w:rPr>
          <w:rFonts w:ascii="Sylfaen" w:hAnsi="Sylfaen"/>
          <w:lang w:val="af-ZA"/>
        </w:rPr>
        <w:t xml:space="preserve">Գոռավանի Գոռ </w:t>
      </w:r>
      <w:r>
        <w:rPr>
          <w:rFonts w:ascii="Sylfaen" w:hAnsi="Sylfaen" w:cs="Sylfaen"/>
          <w:lang w:val="af-ZA"/>
        </w:rPr>
        <w:t>մանկապարտեզ</w:t>
      </w:r>
      <w:r>
        <w:rPr>
          <w:lang w:val="af-ZA"/>
        </w:rPr>
        <w:t xml:space="preserve">&gt;&gt; </w:t>
      </w:r>
      <w:r>
        <w:rPr>
          <w:rFonts w:ascii="Sylfaen" w:hAnsi="Sylfaen" w:cs="Sylfaen"/>
          <w:lang w:val="af-ZA"/>
        </w:rPr>
        <w:t>ՀՈԱԿ</w:t>
      </w:r>
      <w:r w:rsidRPr="008626B9">
        <w:rPr>
          <w:lang w:val="af-ZA"/>
        </w:rPr>
        <w:t xml:space="preserve"> </w:t>
      </w:r>
    </w:p>
    <w:p w:rsidR="008B406F" w:rsidRPr="00BA42E3" w:rsidRDefault="008B406F" w:rsidP="005472D0">
      <w:pPr>
        <w:pStyle w:val="a6"/>
        <w:rPr>
          <w:lang w:val="es-ES"/>
        </w:rPr>
      </w:pPr>
    </w:p>
    <w:p w:rsidR="001D732F" w:rsidRPr="001B0ED7" w:rsidRDefault="001D732F" w:rsidP="005472D0">
      <w:pPr>
        <w:pStyle w:val="a6"/>
        <w:rPr>
          <w:lang w:val="af-ZA"/>
        </w:rPr>
      </w:pPr>
    </w:p>
    <w:sectPr w:rsidR="001D732F" w:rsidRPr="001B0ED7" w:rsidSect="00BA42E3">
      <w:pgSz w:w="12240" w:h="15840"/>
      <w:pgMar w:top="1134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8B406F"/>
    <w:rsid w:val="001B0ED7"/>
    <w:rsid w:val="001D732F"/>
    <w:rsid w:val="00225750"/>
    <w:rsid w:val="00497A89"/>
    <w:rsid w:val="005472D0"/>
    <w:rsid w:val="00593644"/>
    <w:rsid w:val="005B48AB"/>
    <w:rsid w:val="005D1FE7"/>
    <w:rsid w:val="006D2DAB"/>
    <w:rsid w:val="008B406F"/>
    <w:rsid w:val="00A66037"/>
    <w:rsid w:val="00AF3392"/>
    <w:rsid w:val="00BB54EF"/>
    <w:rsid w:val="00E818A7"/>
    <w:rsid w:val="00F8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7"/>
  </w:style>
  <w:style w:type="paragraph" w:styleId="3">
    <w:name w:val="heading 3"/>
    <w:basedOn w:val="a"/>
    <w:next w:val="a"/>
    <w:link w:val="30"/>
    <w:unhideWhenUsed/>
    <w:qFormat/>
    <w:rsid w:val="008B406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40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3">
    <w:name w:val="Body Text Indent"/>
    <w:aliases w:val=" Char Char Char, Char Char Char Char, Char,Char Char Char,Char Char Char Char"/>
    <w:basedOn w:val="a"/>
    <w:link w:val="a4"/>
    <w:rsid w:val="008B406F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4">
    <w:name w:val="Основной текст с отступом Знак"/>
    <w:aliases w:val=" Char Char Char Знак, Char Char Char Char Знак, Char Знак,Char Char Char Знак,Char Char Char Char Знак"/>
    <w:basedOn w:val="a0"/>
    <w:link w:val="a3"/>
    <w:rsid w:val="008B406F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a5">
    <w:name w:val="Hyperlink"/>
    <w:basedOn w:val="a0"/>
    <w:uiPriority w:val="99"/>
    <w:unhideWhenUsed/>
    <w:rsid w:val="008B406F"/>
    <w:rPr>
      <w:color w:val="0000FF" w:themeColor="hyperlink"/>
      <w:u w:val="single"/>
    </w:rPr>
  </w:style>
  <w:style w:type="paragraph" w:styleId="a6">
    <w:name w:val="No Spacing"/>
    <w:uiPriority w:val="1"/>
    <w:qFormat/>
    <w:rsid w:val="00547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2021-03-12T10:33:00Z</dcterms:created>
  <dcterms:modified xsi:type="dcterms:W3CDTF">2021-03-12T11:08:00Z</dcterms:modified>
</cp:coreProperties>
</file>